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1FE8" w14:textId="5ADEE1BA" w:rsidR="00A26DFC" w:rsidRDefault="00D61C9D" w:rsidP="00D61C9D">
      <w:r>
        <w:t xml:space="preserve">  </w:t>
      </w:r>
      <w:r w:rsidR="00F366DB">
        <w:rPr>
          <w:noProof/>
        </w:rPr>
        <w:drawing>
          <wp:inline distT="0" distB="0" distL="0" distR="0" wp14:anchorId="347114E2" wp14:editId="19B5D063">
            <wp:extent cx="1438275" cy="308703"/>
            <wp:effectExtent l="0" t="0" r="0" b="0"/>
            <wp:docPr id="6262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14371CB5-14DE-6E2C-8C41-6F29CA75D1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" name="Slika 3">
                      <a:extLst>
                        <a:ext uri="{FF2B5EF4-FFF2-40B4-BE49-F238E27FC236}">
                          <a16:creationId xmlns:a16="http://schemas.microsoft.com/office/drawing/2014/main" id="{14371CB5-14DE-6E2C-8C41-6F29CA75D1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16" cy="3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C7D73">
        <w:t xml:space="preserve">               </w:t>
      </w:r>
      <w:r>
        <w:t xml:space="preserve">  </w:t>
      </w:r>
      <w:r>
        <w:rPr>
          <w:noProof/>
          <w:lang w:eastAsia="hr-HR"/>
        </w:rPr>
        <w:drawing>
          <wp:inline distT="0" distB="0" distL="0" distR="0" wp14:anchorId="46368CF9" wp14:editId="5D2458A4">
            <wp:extent cx="876300" cy="1159412"/>
            <wp:effectExtent l="0" t="0" r="0" b="3175"/>
            <wp:docPr id="2" name="Slika 2" descr="LOGO Hrvatske vode - Zeleni-Osi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rvatske vode - Zeleni-Osij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48" cy="119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        </w:t>
      </w:r>
      <w:r w:rsidR="00040FEC">
        <w:rPr>
          <w:noProof/>
          <w:lang w:eastAsia="hr-HR"/>
        </w:rPr>
        <w:drawing>
          <wp:inline distT="0" distB="0" distL="0" distR="0" wp14:anchorId="3386736A" wp14:editId="6FC50B55">
            <wp:extent cx="602712" cy="771525"/>
            <wp:effectExtent l="0" t="0" r="6985" b="0"/>
            <wp:docPr id="4" name="Slika 4" descr="C:\Users\Kiki\Downloads\g3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i\Downloads\g36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3" cy="78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E0D8" w14:textId="77777777" w:rsidR="00A26DFC" w:rsidRDefault="00A26DFC" w:rsidP="00F01CCD">
      <w:pPr>
        <w:spacing w:after="0" w:line="276" w:lineRule="auto"/>
        <w:ind w:right="432"/>
        <w:rPr>
          <w:rFonts w:cs="Calibri"/>
          <w:b/>
          <w:sz w:val="28"/>
          <w:szCs w:val="28"/>
        </w:rPr>
      </w:pPr>
    </w:p>
    <w:p w14:paraId="56B0F835" w14:textId="77777777" w:rsidR="00D61C9D" w:rsidRDefault="00D61C9D" w:rsidP="00F01CCD">
      <w:pPr>
        <w:spacing w:after="0" w:line="276" w:lineRule="auto"/>
        <w:ind w:right="432"/>
        <w:rPr>
          <w:rFonts w:cs="Calibri"/>
          <w:b/>
          <w:sz w:val="28"/>
          <w:szCs w:val="28"/>
        </w:rPr>
      </w:pPr>
    </w:p>
    <w:p w14:paraId="380293A9" w14:textId="77777777" w:rsidR="00D61C9D" w:rsidRDefault="00D61C9D" w:rsidP="00F01CCD">
      <w:pPr>
        <w:spacing w:after="0" w:line="276" w:lineRule="auto"/>
        <w:ind w:right="432"/>
        <w:rPr>
          <w:rFonts w:cs="Calibri"/>
          <w:b/>
          <w:sz w:val="28"/>
          <w:szCs w:val="28"/>
        </w:rPr>
      </w:pPr>
    </w:p>
    <w:p w14:paraId="24F1B962" w14:textId="1E3DA237" w:rsidR="00A26DFC" w:rsidRPr="00A26DFC" w:rsidRDefault="00A26DFC" w:rsidP="00A26DFC">
      <w:pPr>
        <w:spacing w:after="0" w:line="276" w:lineRule="auto"/>
        <w:ind w:left="142" w:right="432"/>
        <w:jc w:val="center"/>
        <w:rPr>
          <w:rFonts w:cs="Calibri"/>
          <w:b/>
          <w:sz w:val="28"/>
          <w:szCs w:val="28"/>
        </w:rPr>
      </w:pPr>
      <w:r w:rsidRPr="00A26DFC">
        <w:rPr>
          <w:rFonts w:cs="Calibri"/>
          <w:b/>
          <w:sz w:val="28"/>
          <w:szCs w:val="28"/>
        </w:rPr>
        <w:t>INFORMACIJA</w:t>
      </w:r>
    </w:p>
    <w:p w14:paraId="6861AD0E" w14:textId="77777777" w:rsidR="00A26DFC" w:rsidRPr="00A26DFC" w:rsidRDefault="00A26DFC" w:rsidP="00A26DFC">
      <w:pPr>
        <w:spacing w:after="0" w:line="276" w:lineRule="auto"/>
        <w:ind w:left="142" w:right="432"/>
        <w:jc w:val="center"/>
        <w:rPr>
          <w:rFonts w:cs="Calibri"/>
          <w:b/>
          <w:sz w:val="24"/>
          <w:szCs w:val="24"/>
        </w:rPr>
      </w:pPr>
      <w:r w:rsidRPr="00A26DFC">
        <w:rPr>
          <w:rFonts w:cs="Calibri"/>
          <w:b/>
          <w:sz w:val="24"/>
          <w:szCs w:val="24"/>
        </w:rPr>
        <w:t>Odvodnja i pročišćavanje sanitarnih otpadnih voda</w:t>
      </w:r>
    </w:p>
    <w:p w14:paraId="5B08687A" w14:textId="6C9CE6C9" w:rsidR="00A26DFC" w:rsidRDefault="00A26DFC" w:rsidP="00A26DFC">
      <w:pPr>
        <w:jc w:val="center"/>
      </w:pPr>
    </w:p>
    <w:p w14:paraId="151F0F10" w14:textId="7CF97782" w:rsidR="00A26DFC" w:rsidRDefault="00A26DFC" w:rsidP="00A26DFC">
      <w:pPr>
        <w:tabs>
          <w:tab w:val="decimal" w:pos="851"/>
        </w:tabs>
        <w:spacing w:after="0" w:line="0" w:lineRule="atLeast"/>
        <w:ind w:left="-284" w:firstLine="710"/>
        <w:jc w:val="both"/>
      </w:pPr>
      <w:r>
        <w:tab/>
      </w:r>
      <w:r w:rsidRPr="008D6286">
        <w:t>Poštovani</w:t>
      </w:r>
      <w:r>
        <w:t>,</w:t>
      </w:r>
    </w:p>
    <w:p w14:paraId="63919D25" w14:textId="77777777" w:rsidR="00A26DFC" w:rsidRPr="008D6286" w:rsidRDefault="00A26DFC" w:rsidP="00A26DFC">
      <w:pPr>
        <w:spacing w:after="0" w:line="0" w:lineRule="atLeast"/>
        <w:jc w:val="both"/>
      </w:pPr>
    </w:p>
    <w:p w14:paraId="64468774" w14:textId="184D8A98" w:rsidR="00A26DFC" w:rsidRDefault="00A26DFC" w:rsidP="00A26DFC">
      <w:pPr>
        <w:spacing w:after="120" w:line="240" w:lineRule="auto"/>
        <w:ind w:left="-284" w:firstLine="710"/>
        <w:jc w:val="both"/>
      </w:pPr>
      <w:r>
        <w:t>Varkom d</w:t>
      </w:r>
      <w:r w:rsidR="00F366DB">
        <w:t>.o.o</w:t>
      </w:r>
      <w:r>
        <w:t xml:space="preserve">. Varaždin obavještava Vas da je u cijelosti dovršena </w:t>
      </w:r>
      <w:r w:rsidR="00D61C9D">
        <w:t>I</w:t>
      </w:r>
      <w:r w:rsidR="004B5BE9">
        <w:t>I</w:t>
      </w:r>
      <w:r w:rsidR="00D61C9D">
        <w:t>. funkcionalna etapa S</w:t>
      </w:r>
      <w:r w:rsidR="001A74BC">
        <w:t xml:space="preserve">ustava za odvodnju i pročišćavanje sanitarnih otpadnih voda naselja </w:t>
      </w:r>
      <w:r w:rsidR="00DB426F">
        <w:t>Sveti Ilija</w:t>
      </w:r>
      <w:r w:rsidR="004B5BE9">
        <w:t xml:space="preserve"> etapa 2023</w:t>
      </w:r>
      <w:r w:rsidR="00DB426F">
        <w:t>.</w:t>
      </w:r>
    </w:p>
    <w:p w14:paraId="00C76661" w14:textId="60D3000D" w:rsidR="00A26DFC" w:rsidRDefault="00A26DFC" w:rsidP="00A26DFC">
      <w:pPr>
        <w:spacing w:after="120" w:line="240" w:lineRule="auto"/>
        <w:ind w:left="-284" w:firstLine="710"/>
        <w:jc w:val="both"/>
      </w:pPr>
      <w:r>
        <w:t>Projekt je realiziran u o</w:t>
      </w:r>
      <w:r w:rsidR="001A74BC">
        <w:t xml:space="preserve">kviru </w:t>
      </w:r>
      <w:r w:rsidR="00EB530C">
        <w:t>Sustava odvodnje naselja Sveti Ilija</w:t>
      </w:r>
      <w:r w:rsidR="001A74BC">
        <w:t xml:space="preserve"> a koj</w:t>
      </w:r>
      <w:r w:rsidR="00EB530C">
        <w:t>e</w:t>
      </w:r>
      <w:r w:rsidR="001A74BC">
        <w:t xml:space="preserve"> obuhvaća naselj</w:t>
      </w:r>
      <w:r w:rsidR="00EB530C">
        <w:t>e</w:t>
      </w:r>
      <w:r w:rsidR="001A74BC">
        <w:t xml:space="preserve"> </w:t>
      </w:r>
      <w:r w:rsidR="00EB530C">
        <w:t>Sveti Ilija</w:t>
      </w:r>
      <w:r w:rsidR="001A74BC">
        <w:t>. Projekt je sufinanciran</w:t>
      </w:r>
      <w:r>
        <w:t xml:space="preserve"> iz sredstava </w:t>
      </w:r>
      <w:r w:rsidR="00752EDB">
        <w:t xml:space="preserve">Ministarstva, </w:t>
      </w:r>
      <w:r>
        <w:t xml:space="preserve">Hrvatskih voda d.d. Zagreb, Općine </w:t>
      </w:r>
      <w:r w:rsidR="00EB530C">
        <w:t>Sveti Ilija</w:t>
      </w:r>
      <w:r w:rsidR="002D4015">
        <w:t xml:space="preserve">, </w:t>
      </w:r>
      <w:r w:rsidR="0083520C">
        <w:t>Varkom d.</w:t>
      </w:r>
      <w:r w:rsidR="00F366DB">
        <w:t>o.o</w:t>
      </w:r>
      <w:r w:rsidR="0083520C">
        <w:t>. Varaždin</w:t>
      </w:r>
      <w:r w:rsidR="002D4015">
        <w:t xml:space="preserve"> te fondova EU</w:t>
      </w:r>
      <w:r w:rsidR="004B5BE9">
        <w:t xml:space="preserve"> iz Nacionalnog plana oporavka i otpornosti 2021.-2026</w:t>
      </w:r>
      <w:r>
        <w:t>.</w:t>
      </w:r>
      <w:r w:rsidR="001A74BC">
        <w:t xml:space="preserve"> </w:t>
      </w:r>
    </w:p>
    <w:p w14:paraId="7CAF46AA" w14:textId="2CD80FA7" w:rsidR="00A26DFC" w:rsidRDefault="00A26DFC" w:rsidP="00A26DFC">
      <w:pPr>
        <w:spacing w:after="120" w:line="240" w:lineRule="auto"/>
        <w:ind w:left="-284" w:firstLine="710"/>
        <w:jc w:val="both"/>
      </w:pPr>
      <w:r>
        <w:t>Osnovni pokazatelj uspješnosti projekta je priključenje svih domaćinstava i pravnih osoba na izgrađeni sustav, s ciljem prikupljanja i pročišćavanja sanitarnih otpadnih voda. Isto je temeljni preduvjet za sufinanciranje projekta bespo</w:t>
      </w:r>
      <w:r w:rsidR="001A74BC">
        <w:t>vratnim sredstvima iz javnih izvora</w:t>
      </w:r>
      <w:r>
        <w:t>.</w:t>
      </w:r>
    </w:p>
    <w:p w14:paraId="6B36E723" w14:textId="163AC73B" w:rsidR="00A26DFC" w:rsidRDefault="00A26DFC" w:rsidP="00A26DFC">
      <w:pPr>
        <w:spacing w:after="120" w:line="240" w:lineRule="auto"/>
        <w:ind w:left="-284" w:firstLine="710"/>
        <w:jc w:val="both"/>
      </w:pPr>
      <w:r>
        <w:t>Za tu potrebu na Vašoj je nekretnini izgrađeno priključno (kontrolno) reviziono okno. Pri dnu revizionog okna u smjeru Vaše nekretnine ostavljen je cijevni izvod promjera 15 cm (DN</w:t>
      </w:r>
      <w:r w:rsidR="002D4015">
        <w:t xml:space="preserve"> </w:t>
      </w:r>
      <w:r>
        <w:t>160) za spajanje Vašeg internog sustava odvodnje.</w:t>
      </w:r>
    </w:p>
    <w:p w14:paraId="344E0700" w14:textId="3C19984A" w:rsidR="00A26DFC" w:rsidRPr="00BF6460" w:rsidRDefault="00A26DFC" w:rsidP="00A26DFC">
      <w:pPr>
        <w:spacing w:after="120" w:line="240" w:lineRule="auto"/>
        <w:ind w:left="-284" w:firstLine="710"/>
        <w:jc w:val="both"/>
      </w:pPr>
      <w:r w:rsidRPr="00BF6460">
        <w:t>Svakom domaćins</w:t>
      </w:r>
      <w:r>
        <w:t>tvu i pravnoj osobi ostavlja se</w:t>
      </w:r>
      <w:r w:rsidRPr="00BF6460">
        <w:t xml:space="preserve"> </w:t>
      </w:r>
      <w:r w:rsidRPr="00BF6460">
        <w:rPr>
          <w:b/>
          <w:bCs/>
        </w:rPr>
        <w:t xml:space="preserve">rok od narednih </w:t>
      </w:r>
      <w:r w:rsidR="002D4015">
        <w:rPr>
          <w:b/>
          <w:bCs/>
        </w:rPr>
        <w:t>6</w:t>
      </w:r>
      <w:r w:rsidRPr="00BF6460">
        <w:rPr>
          <w:b/>
          <w:bCs/>
        </w:rPr>
        <w:t xml:space="preserve">0 </w:t>
      </w:r>
      <w:r>
        <w:rPr>
          <w:b/>
          <w:bCs/>
        </w:rPr>
        <w:t>dana za priključenje (</w:t>
      </w:r>
      <w:r w:rsidR="002D4015">
        <w:rPr>
          <w:b/>
          <w:bCs/>
        </w:rPr>
        <w:t>0</w:t>
      </w:r>
      <w:r>
        <w:rPr>
          <w:b/>
          <w:bCs/>
        </w:rPr>
        <w:t>1.</w:t>
      </w:r>
      <w:r w:rsidR="002D4015">
        <w:rPr>
          <w:b/>
          <w:bCs/>
        </w:rPr>
        <w:t>0</w:t>
      </w:r>
      <w:r w:rsidR="004B5BE9">
        <w:rPr>
          <w:b/>
          <w:bCs/>
        </w:rPr>
        <w:t>5</w:t>
      </w:r>
      <w:r>
        <w:rPr>
          <w:b/>
          <w:bCs/>
        </w:rPr>
        <w:t>.202</w:t>
      </w:r>
      <w:r w:rsidR="004B5BE9">
        <w:rPr>
          <w:b/>
          <w:bCs/>
        </w:rPr>
        <w:t>5</w:t>
      </w:r>
      <w:r w:rsidRPr="00BF6460">
        <w:rPr>
          <w:b/>
          <w:bCs/>
        </w:rPr>
        <w:t>. godine)</w:t>
      </w:r>
      <w:r w:rsidRPr="00BF6460">
        <w:t xml:space="preserve"> interne kanalizacijske mreže na izgrađeno priključno okno, a nakon kojeg roka ste Korisnik vodne usluge odvodnja i pročišćavanje otpadnih voda.</w:t>
      </w:r>
    </w:p>
    <w:p w14:paraId="78F13DC8" w14:textId="77777777" w:rsidR="00A26DFC" w:rsidRDefault="00A26DFC" w:rsidP="00A26DFC">
      <w:pPr>
        <w:spacing w:after="120" w:line="240" w:lineRule="auto"/>
        <w:ind w:left="-284" w:firstLine="710"/>
        <w:jc w:val="both"/>
        <w:rPr>
          <w:b/>
          <w:bCs/>
        </w:rPr>
      </w:pPr>
      <w:r w:rsidRPr="00BF6460">
        <w:rPr>
          <w:b/>
          <w:bCs/>
        </w:rPr>
        <w:t xml:space="preserve">Sustav je izgrađen za prikupljanje </w:t>
      </w:r>
      <w:r w:rsidRPr="00A26DFC">
        <w:rPr>
          <w:b/>
          <w:bCs/>
          <w:u w:val="single"/>
        </w:rPr>
        <w:t>isključivo sanitarnih otpadnih voda</w:t>
      </w:r>
      <w:r w:rsidRPr="00BF6460">
        <w:rPr>
          <w:b/>
          <w:bCs/>
        </w:rPr>
        <w:t xml:space="preserve">. </w:t>
      </w:r>
    </w:p>
    <w:p w14:paraId="306F6A63" w14:textId="3FF018B9" w:rsidR="00A26DFC" w:rsidRPr="00BF6460" w:rsidRDefault="00A26DFC" w:rsidP="00A26DFC">
      <w:pPr>
        <w:spacing w:after="120" w:line="240" w:lineRule="auto"/>
        <w:ind w:left="-284" w:firstLine="710"/>
        <w:jc w:val="both"/>
        <w:rPr>
          <w:b/>
          <w:bCs/>
        </w:rPr>
      </w:pPr>
      <w:r w:rsidRPr="00BF6460">
        <w:rPr>
          <w:b/>
          <w:bCs/>
        </w:rPr>
        <w:t>Nije dozvoljeno upuštanje u priključno reviziono okno oborinskih voda (krovne vode, vode s parkirališta, dvorišta i druge oborinske vode), a što će nadzirati vodno redarstvo.</w:t>
      </w:r>
    </w:p>
    <w:p w14:paraId="3D511435" w14:textId="037DDA2F" w:rsidR="00A26DFC" w:rsidRPr="00165C40" w:rsidRDefault="00A26DFC" w:rsidP="00A26DFC">
      <w:pPr>
        <w:spacing w:after="120" w:line="240" w:lineRule="auto"/>
        <w:ind w:left="-284" w:firstLine="710"/>
        <w:jc w:val="both"/>
      </w:pPr>
      <w:r w:rsidRPr="00165C40">
        <w:t xml:space="preserve">Cijenjenim </w:t>
      </w:r>
      <w:r>
        <w:t xml:space="preserve">korisnicima vodnih usluga naselja </w:t>
      </w:r>
      <w:r w:rsidR="00EB530C">
        <w:t>Sveti Ilija</w:t>
      </w:r>
      <w:r>
        <w:t>, Varkom d.</w:t>
      </w:r>
      <w:r w:rsidR="00F366DB">
        <w:t>o.o</w:t>
      </w:r>
      <w:r>
        <w:t>.</w:t>
      </w:r>
      <w:r w:rsidRPr="00165C40">
        <w:t xml:space="preserve"> </w:t>
      </w:r>
      <w:r>
        <w:t xml:space="preserve">i Općina </w:t>
      </w:r>
      <w:r w:rsidR="00EB530C">
        <w:t>Sveti Ilija</w:t>
      </w:r>
      <w:r>
        <w:t xml:space="preserve"> </w:t>
      </w:r>
      <w:r w:rsidRPr="00165C40">
        <w:t>zahvaljuj</w:t>
      </w:r>
      <w:r>
        <w:t>u</w:t>
      </w:r>
      <w:r w:rsidRPr="00165C40">
        <w:t xml:space="preserve"> na razumijevanju</w:t>
      </w:r>
      <w:r>
        <w:t xml:space="preserve"> i</w:t>
      </w:r>
      <w:r w:rsidR="001A74BC">
        <w:t xml:space="preserve"> strpljenju  tijekom izgradnje S</w:t>
      </w:r>
      <w:r>
        <w:t>ustava odvodnje otpadnih voda.</w:t>
      </w:r>
    </w:p>
    <w:p w14:paraId="6A811097" w14:textId="77777777" w:rsidR="00A26DFC" w:rsidRDefault="00A26DFC" w:rsidP="00A26DFC">
      <w:pPr>
        <w:spacing w:after="0" w:line="240" w:lineRule="auto"/>
        <w:ind w:left="-284"/>
        <w:jc w:val="both"/>
      </w:pPr>
    </w:p>
    <w:p w14:paraId="67C908D8" w14:textId="77777777" w:rsidR="00D61C9D" w:rsidRDefault="00D61C9D" w:rsidP="00A26DFC">
      <w:pPr>
        <w:spacing w:after="0" w:line="240" w:lineRule="auto"/>
        <w:ind w:left="-284"/>
        <w:jc w:val="both"/>
      </w:pPr>
    </w:p>
    <w:p w14:paraId="74665ACD" w14:textId="77777777" w:rsidR="00A26DFC" w:rsidRDefault="00A26DFC" w:rsidP="00A26DFC">
      <w:pPr>
        <w:spacing w:after="0" w:line="240" w:lineRule="auto"/>
        <w:ind w:left="-284" w:firstLine="284"/>
        <w:jc w:val="both"/>
      </w:pPr>
      <w:r w:rsidRPr="008A702F">
        <w:t>S poštovanjem,</w:t>
      </w:r>
    </w:p>
    <w:p w14:paraId="15B66489" w14:textId="77777777" w:rsidR="00A26DFC" w:rsidRDefault="00A26DFC" w:rsidP="00A26DFC">
      <w:pPr>
        <w:spacing w:after="0" w:line="240" w:lineRule="auto"/>
        <w:ind w:left="-284"/>
        <w:jc w:val="both"/>
      </w:pPr>
    </w:p>
    <w:p w14:paraId="5A4E9E62" w14:textId="67107462" w:rsidR="00A26DFC" w:rsidRPr="00A26DFC" w:rsidRDefault="00A26DFC" w:rsidP="00A26DFC">
      <w:pPr>
        <w:spacing w:after="0"/>
        <w:jc w:val="both"/>
        <w:rPr>
          <w:b/>
          <w:bCs/>
        </w:rPr>
      </w:pPr>
      <w:r w:rsidRPr="00A26DFC">
        <w:rPr>
          <w:b/>
          <w:bCs/>
        </w:rPr>
        <w:t>VARKOM d.</w:t>
      </w:r>
      <w:r w:rsidR="00F366DB">
        <w:rPr>
          <w:b/>
          <w:bCs/>
        </w:rPr>
        <w:t>o.o</w:t>
      </w:r>
      <w:r w:rsidRPr="00A26DFC">
        <w:rPr>
          <w:b/>
          <w:bCs/>
        </w:rPr>
        <w:t>. Varaždin</w:t>
      </w:r>
    </w:p>
    <w:p w14:paraId="5315E913" w14:textId="5BF6BB75" w:rsidR="00A26DFC" w:rsidRDefault="00A26DFC" w:rsidP="00ED22CA">
      <w:pPr>
        <w:jc w:val="center"/>
      </w:pPr>
    </w:p>
    <w:sectPr w:rsidR="00A2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FC"/>
    <w:rsid w:val="00040FEC"/>
    <w:rsid w:val="000E2FC9"/>
    <w:rsid w:val="00193CAA"/>
    <w:rsid w:val="001A74BC"/>
    <w:rsid w:val="002D4015"/>
    <w:rsid w:val="003064D6"/>
    <w:rsid w:val="004B5BE9"/>
    <w:rsid w:val="004C2730"/>
    <w:rsid w:val="005F4B08"/>
    <w:rsid w:val="006165B5"/>
    <w:rsid w:val="00657A5A"/>
    <w:rsid w:val="006E5ED0"/>
    <w:rsid w:val="00752EDB"/>
    <w:rsid w:val="007A6F6F"/>
    <w:rsid w:val="007C7D73"/>
    <w:rsid w:val="0083520C"/>
    <w:rsid w:val="00A26DFC"/>
    <w:rsid w:val="00D61C9D"/>
    <w:rsid w:val="00DB426F"/>
    <w:rsid w:val="00EB530C"/>
    <w:rsid w:val="00ED22CA"/>
    <w:rsid w:val="00F01CCD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F499"/>
  <w15:chartTrackingRefBased/>
  <w15:docId w15:val="{BD535365-E680-4A0E-9B77-B405D7D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Šarc</dc:creator>
  <cp:keywords/>
  <dc:description/>
  <cp:lastModifiedBy>Nikola Habunek</cp:lastModifiedBy>
  <cp:revision>4</cp:revision>
  <cp:lastPrinted>2023-11-09T07:27:00Z</cp:lastPrinted>
  <dcterms:created xsi:type="dcterms:W3CDTF">2025-02-19T10:58:00Z</dcterms:created>
  <dcterms:modified xsi:type="dcterms:W3CDTF">2025-02-20T06:38:00Z</dcterms:modified>
</cp:coreProperties>
</file>