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C6C18" w14:textId="77777777" w:rsidR="00303D92" w:rsidRPr="006C0D00" w:rsidRDefault="00303D92" w:rsidP="00303D92">
      <w:pPr>
        <w:spacing w:line="276" w:lineRule="auto"/>
        <w:jc w:val="both"/>
        <w:rPr>
          <w:rFonts w:ascii="Garamond" w:hAnsi="Garamond" w:cs="Arial"/>
        </w:rPr>
      </w:pPr>
    </w:p>
    <w:p w14:paraId="1FEBAD96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53DDCD92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45BE2DC2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2BEE41F2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6E64ABEA" w14:textId="2FD3112C" w:rsidR="00593E62" w:rsidRPr="006C0D00" w:rsidRDefault="00BA3D9C" w:rsidP="00BA3D9C">
      <w:pPr>
        <w:spacing w:line="276" w:lineRule="auto"/>
        <w:jc w:val="center"/>
        <w:rPr>
          <w:rFonts w:ascii="Garamond" w:hAnsi="Garamond" w:cs="Arial"/>
        </w:rPr>
      </w:pPr>
      <w:r w:rsidRPr="006C0D00">
        <w:rPr>
          <w:rFonts w:ascii="Garamond" w:hAnsi="Garamond" w:cs="Arial"/>
          <w:noProof/>
        </w:rPr>
        <w:drawing>
          <wp:inline distT="0" distB="0" distL="0" distR="0" wp14:anchorId="4F46947C" wp14:editId="3C0EC50A">
            <wp:extent cx="1285875" cy="1653268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Grb_općine_Sveti_Ilij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2965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3154C50F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1C18A139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77EDDA33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39354F8A" w14:textId="77777777" w:rsidR="00593E62" w:rsidRPr="006C0D00" w:rsidRDefault="00593E62" w:rsidP="00303D92">
      <w:pPr>
        <w:spacing w:line="276" w:lineRule="auto"/>
        <w:jc w:val="both"/>
        <w:rPr>
          <w:rFonts w:ascii="Garamond" w:hAnsi="Garamond" w:cs="Arial"/>
        </w:rPr>
      </w:pPr>
    </w:p>
    <w:p w14:paraId="2684408C" w14:textId="77777777" w:rsidR="00303D92" w:rsidRPr="006C0D00" w:rsidRDefault="00303D92" w:rsidP="00303D92">
      <w:pPr>
        <w:spacing w:line="276" w:lineRule="auto"/>
        <w:jc w:val="both"/>
        <w:rPr>
          <w:rFonts w:ascii="Garamond" w:hAnsi="Garamond" w:cs="Arial"/>
        </w:rPr>
      </w:pPr>
    </w:p>
    <w:p w14:paraId="3AACF9E0" w14:textId="77777777" w:rsidR="00F37BE4" w:rsidRPr="006C0D00" w:rsidRDefault="00F37BE4" w:rsidP="001F62B1">
      <w:pPr>
        <w:spacing w:line="276" w:lineRule="auto"/>
        <w:rPr>
          <w:rFonts w:ascii="Garamond" w:hAnsi="Garamond" w:cs="Arial"/>
          <w:b/>
          <w:bCs/>
          <w:color w:val="000000"/>
        </w:rPr>
      </w:pPr>
    </w:p>
    <w:p w14:paraId="0C632069" w14:textId="5775E539" w:rsidR="00F24D0B" w:rsidRPr="006C0D00" w:rsidRDefault="007A5F87" w:rsidP="00874220">
      <w:pPr>
        <w:jc w:val="center"/>
        <w:rPr>
          <w:rFonts w:ascii="Garamond" w:eastAsia="Batang" w:hAnsi="Garamond" w:cstheme="majorHAnsi"/>
          <w:b/>
          <w:bCs/>
          <w:sz w:val="48"/>
          <w:szCs w:val="48"/>
        </w:rPr>
      </w:pPr>
      <w:r w:rsidRPr="006C0D00">
        <w:rPr>
          <w:rFonts w:ascii="Garamond" w:eastAsia="Batang" w:hAnsi="Garamond" w:cstheme="majorHAnsi"/>
          <w:b/>
          <w:bCs/>
          <w:sz w:val="48"/>
          <w:szCs w:val="48"/>
        </w:rPr>
        <w:t>GODIŠNJE IZVJEŠĆE</w:t>
      </w:r>
      <w:r w:rsidR="00874220" w:rsidRPr="006C0D00">
        <w:rPr>
          <w:rFonts w:ascii="Garamond" w:eastAsia="Batang" w:hAnsi="Garamond" w:cstheme="majorHAnsi"/>
          <w:b/>
          <w:bCs/>
          <w:sz w:val="48"/>
          <w:szCs w:val="48"/>
        </w:rPr>
        <w:t xml:space="preserve"> </w:t>
      </w:r>
    </w:p>
    <w:p w14:paraId="47D3735B" w14:textId="77777777" w:rsidR="00F24D0B" w:rsidRPr="006C0D00" w:rsidRDefault="00F24D0B" w:rsidP="00874220">
      <w:pPr>
        <w:jc w:val="center"/>
        <w:rPr>
          <w:rFonts w:ascii="Garamond" w:eastAsia="Batang" w:hAnsi="Garamond" w:cstheme="majorHAnsi"/>
          <w:bCs/>
          <w:sz w:val="44"/>
          <w:szCs w:val="44"/>
        </w:rPr>
      </w:pPr>
    </w:p>
    <w:p w14:paraId="5B36E8E1" w14:textId="77777777" w:rsidR="005F706A" w:rsidRPr="006C0D00" w:rsidRDefault="00874220" w:rsidP="00874220">
      <w:pPr>
        <w:jc w:val="center"/>
        <w:rPr>
          <w:rFonts w:ascii="Garamond" w:eastAsia="Batang" w:hAnsi="Garamond" w:cstheme="majorHAnsi"/>
          <w:b/>
          <w:bCs/>
          <w:sz w:val="40"/>
          <w:szCs w:val="40"/>
        </w:rPr>
      </w:pPr>
      <w:r w:rsidRPr="006C0D00">
        <w:rPr>
          <w:rFonts w:ascii="Garamond" w:eastAsia="Batang" w:hAnsi="Garamond" w:cstheme="majorHAnsi"/>
          <w:b/>
          <w:bCs/>
          <w:sz w:val="40"/>
          <w:szCs w:val="40"/>
        </w:rPr>
        <w:t xml:space="preserve">O PROVEDBI PROVEDBENOG PROGRAMA </w:t>
      </w:r>
    </w:p>
    <w:p w14:paraId="65FB41B7" w14:textId="45E19063" w:rsidR="0098074F" w:rsidRPr="006C0D00" w:rsidRDefault="00874220" w:rsidP="00874220">
      <w:pPr>
        <w:jc w:val="center"/>
        <w:rPr>
          <w:rFonts w:ascii="Garamond" w:eastAsia="Batang" w:hAnsi="Garamond" w:cstheme="majorHAnsi"/>
          <w:b/>
          <w:bCs/>
          <w:sz w:val="40"/>
          <w:szCs w:val="40"/>
        </w:rPr>
      </w:pPr>
      <w:r w:rsidRPr="006C0D00">
        <w:rPr>
          <w:rFonts w:ascii="Garamond" w:eastAsia="Batang" w:hAnsi="Garamond" w:cstheme="majorHAnsi"/>
          <w:b/>
          <w:bCs/>
          <w:sz w:val="40"/>
          <w:szCs w:val="40"/>
        </w:rPr>
        <w:t>ZA 202</w:t>
      </w:r>
      <w:r w:rsidR="00F66E02">
        <w:rPr>
          <w:rFonts w:ascii="Garamond" w:eastAsia="Batang" w:hAnsi="Garamond" w:cstheme="majorHAnsi"/>
          <w:b/>
          <w:bCs/>
          <w:sz w:val="40"/>
          <w:szCs w:val="40"/>
        </w:rPr>
        <w:t>4</w:t>
      </w:r>
      <w:r w:rsidRPr="006C0D00">
        <w:rPr>
          <w:rFonts w:ascii="Garamond" w:eastAsia="Batang" w:hAnsi="Garamond" w:cstheme="majorHAnsi"/>
          <w:b/>
          <w:bCs/>
          <w:sz w:val="40"/>
          <w:szCs w:val="40"/>
        </w:rPr>
        <w:t>. GODINU</w:t>
      </w:r>
    </w:p>
    <w:p w14:paraId="5A77B794" w14:textId="77777777" w:rsidR="00874220" w:rsidRPr="006C0D00" w:rsidRDefault="00874220" w:rsidP="00874220">
      <w:pPr>
        <w:jc w:val="center"/>
        <w:rPr>
          <w:rFonts w:ascii="Garamond" w:eastAsia="Batang" w:hAnsi="Garamond" w:cstheme="majorHAnsi"/>
          <w:b/>
          <w:bCs/>
          <w:sz w:val="40"/>
          <w:szCs w:val="40"/>
        </w:rPr>
      </w:pPr>
    </w:p>
    <w:p w14:paraId="1DD73A01" w14:textId="69BBF018" w:rsidR="0098074F" w:rsidRPr="006C0D00" w:rsidRDefault="0098074F" w:rsidP="0098074F">
      <w:pPr>
        <w:jc w:val="center"/>
        <w:rPr>
          <w:rFonts w:ascii="Garamond" w:eastAsia="Batang" w:hAnsi="Garamond" w:cstheme="majorHAnsi"/>
          <w:b/>
          <w:bCs/>
          <w:sz w:val="40"/>
          <w:szCs w:val="40"/>
        </w:rPr>
      </w:pPr>
      <w:r w:rsidRPr="006C0D00">
        <w:rPr>
          <w:rFonts w:ascii="Garamond" w:eastAsia="Batang" w:hAnsi="Garamond" w:cstheme="majorHAnsi"/>
          <w:b/>
          <w:bCs/>
          <w:sz w:val="40"/>
          <w:szCs w:val="40"/>
        </w:rPr>
        <w:t>OPĆIN</w:t>
      </w:r>
      <w:r w:rsidR="00874220" w:rsidRPr="006C0D00">
        <w:rPr>
          <w:rFonts w:ascii="Garamond" w:eastAsia="Batang" w:hAnsi="Garamond" w:cstheme="majorHAnsi"/>
          <w:b/>
          <w:bCs/>
          <w:sz w:val="40"/>
          <w:szCs w:val="40"/>
        </w:rPr>
        <w:t>E</w:t>
      </w:r>
      <w:r w:rsidRPr="006C0D00">
        <w:rPr>
          <w:rFonts w:ascii="Garamond" w:eastAsia="Batang" w:hAnsi="Garamond" w:cstheme="majorHAnsi"/>
          <w:b/>
          <w:bCs/>
          <w:sz w:val="40"/>
          <w:szCs w:val="40"/>
        </w:rPr>
        <w:t xml:space="preserve"> </w:t>
      </w:r>
      <w:r w:rsidR="00BA3D9C" w:rsidRPr="006C0D00">
        <w:rPr>
          <w:rFonts w:ascii="Garamond" w:eastAsia="Batang" w:hAnsi="Garamond" w:cstheme="majorHAnsi"/>
          <w:b/>
          <w:bCs/>
          <w:sz w:val="40"/>
          <w:szCs w:val="40"/>
        </w:rPr>
        <w:t>SVETI ILIJA</w:t>
      </w:r>
    </w:p>
    <w:p w14:paraId="05D43646" w14:textId="77777777" w:rsidR="0098074F" w:rsidRPr="006C0D00" w:rsidRDefault="0098074F" w:rsidP="0098074F">
      <w:pPr>
        <w:jc w:val="center"/>
        <w:rPr>
          <w:rFonts w:ascii="Garamond" w:eastAsia="Batang" w:hAnsi="Garamond" w:cstheme="majorHAnsi"/>
          <w:b/>
          <w:bCs/>
          <w:sz w:val="48"/>
          <w:szCs w:val="48"/>
        </w:rPr>
      </w:pPr>
    </w:p>
    <w:p w14:paraId="0A8B5282" w14:textId="6533F84A" w:rsidR="00973A50" w:rsidRPr="006C0D00" w:rsidRDefault="0098074F" w:rsidP="00874220">
      <w:pPr>
        <w:jc w:val="center"/>
        <w:rPr>
          <w:rFonts w:ascii="Garamond" w:hAnsi="Garamond" w:cs="Arial"/>
          <w:b/>
          <w:bCs/>
          <w:color w:val="000000"/>
          <w:sz w:val="36"/>
          <w:szCs w:val="36"/>
        </w:rPr>
      </w:pPr>
      <w:r w:rsidRPr="006C0D00">
        <w:rPr>
          <w:rFonts w:ascii="Garamond" w:eastAsia="Batang" w:hAnsi="Garamond" w:cstheme="majorHAnsi"/>
          <w:b/>
          <w:bCs/>
          <w:sz w:val="36"/>
          <w:szCs w:val="36"/>
        </w:rPr>
        <w:t>za razdoblje</w:t>
      </w:r>
      <w:r w:rsidR="000D41CD" w:rsidRPr="006C0D00">
        <w:rPr>
          <w:rFonts w:ascii="Garamond" w:eastAsia="Batang" w:hAnsi="Garamond" w:cstheme="majorHAnsi"/>
          <w:b/>
          <w:bCs/>
          <w:sz w:val="36"/>
          <w:szCs w:val="36"/>
        </w:rPr>
        <w:t xml:space="preserve"> </w:t>
      </w:r>
      <w:r w:rsidR="00F24D0B" w:rsidRPr="006C0D00">
        <w:rPr>
          <w:rFonts w:ascii="Garamond" w:eastAsia="Batang" w:hAnsi="Garamond" w:cstheme="majorHAnsi"/>
          <w:b/>
          <w:bCs/>
          <w:sz w:val="36"/>
          <w:szCs w:val="36"/>
        </w:rPr>
        <w:t>01.01. – 3</w:t>
      </w:r>
      <w:r w:rsidR="001C7FFD">
        <w:rPr>
          <w:rFonts w:ascii="Garamond" w:eastAsia="Batang" w:hAnsi="Garamond" w:cstheme="majorHAnsi"/>
          <w:b/>
          <w:bCs/>
          <w:sz w:val="36"/>
          <w:szCs w:val="36"/>
        </w:rPr>
        <w:t>1</w:t>
      </w:r>
      <w:r w:rsidR="00F24D0B" w:rsidRPr="006C0D00">
        <w:rPr>
          <w:rFonts w:ascii="Garamond" w:eastAsia="Batang" w:hAnsi="Garamond" w:cstheme="majorHAnsi"/>
          <w:b/>
          <w:bCs/>
          <w:sz w:val="36"/>
          <w:szCs w:val="36"/>
        </w:rPr>
        <w:t>.</w:t>
      </w:r>
      <w:r w:rsidR="001C7FFD">
        <w:rPr>
          <w:rFonts w:ascii="Garamond" w:eastAsia="Batang" w:hAnsi="Garamond" w:cstheme="majorHAnsi"/>
          <w:b/>
          <w:bCs/>
          <w:sz w:val="36"/>
          <w:szCs w:val="36"/>
        </w:rPr>
        <w:t>12</w:t>
      </w:r>
      <w:r w:rsidR="00F24D0B" w:rsidRPr="006C0D00">
        <w:rPr>
          <w:rFonts w:ascii="Garamond" w:eastAsia="Batang" w:hAnsi="Garamond" w:cstheme="majorHAnsi"/>
          <w:b/>
          <w:bCs/>
          <w:sz w:val="36"/>
          <w:szCs w:val="36"/>
        </w:rPr>
        <w:t>.</w:t>
      </w:r>
      <w:r w:rsidR="00874220" w:rsidRPr="006C0D00">
        <w:rPr>
          <w:rFonts w:ascii="Garamond" w:eastAsia="Batang" w:hAnsi="Garamond" w:cstheme="majorHAnsi"/>
          <w:b/>
          <w:bCs/>
          <w:sz w:val="36"/>
          <w:szCs w:val="36"/>
        </w:rPr>
        <w:t>202</w:t>
      </w:r>
      <w:r w:rsidR="00F66E02">
        <w:rPr>
          <w:rFonts w:ascii="Garamond" w:eastAsia="Batang" w:hAnsi="Garamond" w:cstheme="majorHAnsi"/>
          <w:b/>
          <w:bCs/>
          <w:sz w:val="36"/>
          <w:szCs w:val="36"/>
        </w:rPr>
        <w:t>4</w:t>
      </w:r>
      <w:r w:rsidR="00874220" w:rsidRPr="006C0D00">
        <w:rPr>
          <w:rFonts w:ascii="Garamond" w:eastAsia="Batang" w:hAnsi="Garamond" w:cstheme="majorHAnsi"/>
          <w:b/>
          <w:bCs/>
          <w:sz w:val="36"/>
          <w:szCs w:val="36"/>
        </w:rPr>
        <w:t>.</w:t>
      </w:r>
    </w:p>
    <w:p w14:paraId="1DE90BBD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10740238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4D85C66E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201A4A9F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2BAD7561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387CC5E2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25C0390F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5A59B2A3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1AE6B6E9" w14:textId="77777777" w:rsidR="00593E62" w:rsidRPr="006C0D00" w:rsidRDefault="00593E62" w:rsidP="00F24D0B">
      <w:pPr>
        <w:spacing w:line="276" w:lineRule="auto"/>
        <w:rPr>
          <w:rFonts w:ascii="Garamond" w:hAnsi="Garamond" w:cs="Arial"/>
          <w:b/>
          <w:bCs/>
          <w:color w:val="000000"/>
        </w:rPr>
      </w:pPr>
    </w:p>
    <w:p w14:paraId="2003C9D6" w14:textId="77777777" w:rsidR="00593E62" w:rsidRPr="006C0D00" w:rsidRDefault="00593E62" w:rsidP="001F62B1">
      <w:pPr>
        <w:spacing w:line="276" w:lineRule="auto"/>
        <w:jc w:val="center"/>
        <w:rPr>
          <w:rFonts w:ascii="Garamond" w:hAnsi="Garamond" w:cs="Arial"/>
          <w:b/>
          <w:bCs/>
          <w:color w:val="000000"/>
        </w:rPr>
      </w:pPr>
    </w:p>
    <w:p w14:paraId="4C62CB44" w14:textId="6D7DB151" w:rsidR="00593E62" w:rsidRPr="006C0D00" w:rsidRDefault="00BA3D9C" w:rsidP="001F62B1">
      <w:pPr>
        <w:spacing w:line="276" w:lineRule="auto"/>
        <w:jc w:val="center"/>
        <w:rPr>
          <w:rFonts w:ascii="Garamond" w:hAnsi="Garamond" w:cs="Arial"/>
          <w:color w:val="000000"/>
        </w:rPr>
      </w:pPr>
      <w:r w:rsidRPr="006C0D00">
        <w:rPr>
          <w:rFonts w:ascii="Garamond" w:hAnsi="Garamond" w:cs="Arial"/>
          <w:color w:val="000000"/>
        </w:rPr>
        <w:t>Sveti Ilija</w:t>
      </w:r>
      <w:r w:rsidR="0098074F" w:rsidRPr="006C0D00">
        <w:rPr>
          <w:rFonts w:ascii="Garamond" w:hAnsi="Garamond" w:cs="Arial"/>
          <w:color w:val="000000"/>
        </w:rPr>
        <w:t xml:space="preserve">, </w:t>
      </w:r>
      <w:r w:rsidR="000E5611">
        <w:rPr>
          <w:rFonts w:ascii="Garamond" w:hAnsi="Garamond" w:cs="Arial"/>
          <w:color w:val="000000"/>
        </w:rPr>
        <w:t>1</w:t>
      </w:r>
      <w:r w:rsidR="00A023FC">
        <w:rPr>
          <w:rFonts w:ascii="Garamond" w:hAnsi="Garamond" w:cs="Arial"/>
          <w:color w:val="000000"/>
        </w:rPr>
        <w:t>4</w:t>
      </w:r>
      <w:r w:rsidR="0098074F" w:rsidRPr="006C0D00">
        <w:rPr>
          <w:rFonts w:ascii="Garamond" w:hAnsi="Garamond" w:cs="Arial"/>
          <w:color w:val="000000"/>
        </w:rPr>
        <w:t xml:space="preserve">. </w:t>
      </w:r>
      <w:r w:rsidR="000E5611">
        <w:rPr>
          <w:rFonts w:ascii="Garamond" w:hAnsi="Garamond" w:cs="Arial"/>
          <w:color w:val="000000"/>
        </w:rPr>
        <w:t xml:space="preserve">veljače </w:t>
      </w:r>
      <w:r w:rsidR="0098074F" w:rsidRPr="006C0D00">
        <w:rPr>
          <w:rFonts w:ascii="Garamond" w:hAnsi="Garamond" w:cs="Arial"/>
          <w:color w:val="000000"/>
        </w:rPr>
        <w:t>202</w:t>
      </w:r>
      <w:r w:rsidR="00030BA8">
        <w:rPr>
          <w:rFonts w:ascii="Garamond" w:hAnsi="Garamond" w:cs="Arial"/>
          <w:color w:val="000000"/>
        </w:rPr>
        <w:t>5</w:t>
      </w:r>
      <w:r w:rsidR="0098074F" w:rsidRPr="006C0D00">
        <w:rPr>
          <w:rFonts w:ascii="Garamond" w:hAnsi="Garamond" w:cs="Arial"/>
          <w:color w:val="000000"/>
        </w:rPr>
        <w:t>.</w:t>
      </w:r>
    </w:p>
    <w:p w14:paraId="42086827" w14:textId="57907210" w:rsidR="004E5D65" w:rsidRPr="006C0D00" w:rsidRDefault="004E5D65" w:rsidP="004E5D65">
      <w:pPr>
        <w:pStyle w:val="Naslov1"/>
        <w:numPr>
          <w:ilvl w:val="0"/>
          <w:numId w:val="0"/>
        </w:numPr>
        <w:ind w:left="720"/>
        <w:jc w:val="center"/>
        <w:rPr>
          <w:rFonts w:ascii="Garamond" w:hAnsi="Garamond" w:cs="Arial"/>
        </w:rPr>
      </w:pPr>
    </w:p>
    <w:p w14:paraId="5B74BE1B" w14:textId="28ADFA09" w:rsidR="004E5D65" w:rsidRPr="006C0D00" w:rsidRDefault="004E5D65" w:rsidP="004E5D65">
      <w:pPr>
        <w:rPr>
          <w:rFonts w:ascii="Garamond" w:hAnsi="Garamond"/>
        </w:rPr>
      </w:pPr>
    </w:p>
    <w:p w14:paraId="355DF826" w14:textId="71058B37" w:rsidR="004E5D65" w:rsidRPr="006C0D00" w:rsidRDefault="004E5D65" w:rsidP="004E5D65">
      <w:pPr>
        <w:rPr>
          <w:rFonts w:ascii="Garamond" w:hAnsi="Garamond" w:cstheme="majorHAnsi"/>
        </w:rPr>
      </w:pPr>
    </w:p>
    <w:p w14:paraId="40C89812" w14:textId="77777777" w:rsidR="00F41661" w:rsidRPr="006C0D00" w:rsidRDefault="00F41661" w:rsidP="004E5D65">
      <w:pPr>
        <w:rPr>
          <w:rFonts w:ascii="Garamond" w:hAnsi="Garamond" w:cstheme="majorHAnsi"/>
        </w:rPr>
      </w:pPr>
    </w:p>
    <w:p w14:paraId="6A7ECFC4" w14:textId="77777777" w:rsidR="00F41661" w:rsidRPr="006C0D00" w:rsidRDefault="00F41661" w:rsidP="004E5D65">
      <w:pPr>
        <w:rPr>
          <w:rFonts w:ascii="Garamond" w:hAnsi="Garamond" w:cstheme="majorHAnsi"/>
        </w:rPr>
      </w:pPr>
    </w:p>
    <w:p w14:paraId="7CBAACC5" w14:textId="20830212" w:rsidR="004E5D65" w:rsidRPr="006C0D00" w:rsidRDefault="004E5D65" w:rsidP="004E5D65">
      <w:pPr>
        <w:rPr>
          <w:rFonts w:ascii="Garamond" w:hAnsi="Garamond" w:cstheme="majorHAnsi"/>
        </w:rPr>
      </w:pPr>
    </w:p>
    <w:p w14:paraId="1DEA9E19" w14:textId="77777777" w:rsidR="00F24D0B" w:rsidRPr="006C0D00" w:rsidRDefault="00F24D0B" w:rsidP="005A4DE5">
      <w:pPr>
        <w:jc w:val="center"/>
        <w:rPr>
          <w:rFonts w:ascii="Garamond" w:hAnsi="Garamond" w:cstheme="majorHAnsi"/>
          <w:b/>
          <w:bCs/>
          <w:sz w:val="28"/>
          <w:szCs w:val="28"/>
        </w:rPr>
      </w:pPr>
    </w:p>
    <w:p w14:paraId="4CBFE31F" w14:textId="77777777" w:rsidR="00F24D0B" w:rsidRPr="006C0D00" w:rsidRDefault="00F24D0B" w:rsidP="005A4DE5">
      <w:pPr>
        <w:jc w:val="center"/>
        <w:rPr>
          <w:rFonts w:ascii="Garamond" w:hAnsi="Garamond" w:cstheme="majorHAnsi"/>
          <w:b/>
          <w:bCs/>
          <w:sz w:val="28"/>
          <w:szCs w:val="28"/>
        </w:rPr>
      </w:pPr>
    </w:p>
    <w:p w14:paraId="78790562" w14:textId="77777777" w:rsidR="00F24D0B" w:rsidRPr="006C0D00" w:rsidRDefault="00F24D0B" w:rsidP="005A4DE5">
      <w:pPr>
        <w:jc w:val="center"/>
        <w:rPr>
          <w:rFonts w:ascii="Garamond" w:hAnsi="Garamond" w:cstheme="majorHAnsi"/>
          <w:b/>
          <w:bCs/>
          <w:sz w:val="28"/>
          <w:szCs w:val="28"/>
        </w:rPr>
      </w:pPr>
    </w:p>
    <w:p w14:paraId="7DCEF6F2" w14:textId="5C83A11C" w:rsidR="004E5D65" w:rsidRPr="006C0D00" w:rsidRDefault="004E5D65" w:rsidP="005A4DE5">
      <w:pPr>
        <w:jc w:val="center"/>
        <w:rPr>
          <w:rFonts w:ascii="Garamond" w:hAnsi="Garamond" w:cstheme="majorHAnsi"/>
          <w:b/>
          <w:bCs/>
          <w:sz w:val="28"/>
          <w:szCs w:val="28"/>
        </w:rPr>
      </w:pPr>
      <w:r w:rsidRPr="006C0D00">
        <w:rPr>
          <w:rFonts w:ascii="Garamond" w:hAnsi="Garamond" w:cstheme="majorHAnsi"/>
          <w:b/>
          <w:bCs/>
          <w:sz w:val="28"/>
          <w:szCs w:val="28"/>
        </w:rPr>
        <w:t>S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A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D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R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Ž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A</w:t>
      </w:r>
      <w:r w:rsidR="00F41661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="005A4DE5" w:rsidRPr="006C0D00">
        <w:rPr>
          <w:rFonts w:ascii="Garamond" w:hAnsi="Garamond" w:cstheme="majorHAnsi"/>
          <w:b/>
          <w:bCs/>
          <w:sz w:val="28"/>
          <w:szCs w:val="28"/>
        </w:rPr>
        <w:t xml:space="preserve"> </w:t>
      </w:r>
      <w:r w:rsidRPr="006C0D00">
        <w:rPr>
          <w:rFonts w:ascii="Garamond" w:hAnsi="Garamond" w:cstheme="majorHAnsi"/>
          <w:b/>
          <w:bCs/>
          <w:sz w:val="28"/>
          <w:szCs w:val="28"/>
        </w:rPr>
        <w:t>J</w:t>
      </w:r>
    </w:p>
    <w:p w14:paraId="356CF6D4" w14:textId="77777777" w:rsidR="005A4DE5" w:rsidRPr="006C0D00" w:rsidRDefault="005A4DE5" w:rsidP="005A4DE5">
      <w:pPr>
        <w:jc w:val="center"/>
        <w:rPr>
          <w:rFonts w:ascii="Garamond" w:hAnsi="Garamond" w:cstheme="majorHAnsi"/>
          <w:b/>
          <w:bCs/>
        </w:rPr>
      </w:pPr>
    </w:p>
    <w:p w14:paraId="556201FB" w14:textId="2BF2EF00" w:rsidR="005A4DE5" w:rsidRPr="006C0D00" w:rsidRDefault="005A4DE5" w:rsidP="005A4DE5">
      <w:pPr>
        <w:jc w:val="center"/>
        <w:rPr>
          <w:rFonts w:ascii="Garamond" w:hAnsi="Garamond" w:cstheme="majorHAnsi"/>
        </w:rPr>
      </w:pPr>
    </w:p>
    <w:p w14:paraId="21C78D4C" w14:textId="77777777" w:rsidR="005A4DE5" w:rsidRPr="006C0D00" w:rsidRDefault="005A4DE5" w:rsidP="005A4DE5">
      <w:pPr>
        <w:jc w:val="center"/>
        <w:rPr>
          <w:rFonts w:ascii="Garamond" w:hAnsi="Garamond" w:cstheme="majorHAnsi"/>
        </w:rPr>
      </w:pPr>
    </w:p>
    <w:p w14:paraId="5BEB7E26" w14:textId="0FA9405E" w:rsidR="00486612" w:rsidRPr="006C0D00" w:rsidRDefault="00486612" w:rsidP="00296C86">
      <w:pPr>
        <w:tabs>
          <w:tab w:val="right" w:leader="dot" w:pos="8931"/>
        </w:tabs>
        <w:rPr>
          <w:rFonts w:ascii="Garamond" w:hAnsi="Garamond" w:cstheme="majorHAnsi"/>
        </w:rPr>
      </w:pPr>
      <w:r w:rsidRPr="006C0D00">
        <w:rPr>
          <w:rFonts w:ascii="Garamond" w:hAnsi="Garamond" w:cstheme="majorHAnsi"/>
        </w:rPr>
        <w:t>P</w:t>
      </w:r>
      <w:r w:rsidR="00E27070" w:rsidRPr="006C0D00">
        <w:rPr>
          <w:rFonts w:ascii="Garamond" w:hAnsi="Garamond" w:cstheme="majorHAnsi"/>
        </w:rPr>
        <w:t>REGLED STANJA</w:t>
      </w:r>
      <w:r w:rsidR="00296C86" w:rsidRPr="006C0D00">
        <w:rPr>
          <w:rFonts w:ascii="Garamond" w:hAnsi="Garamond" w:cstheme="majorHAnsi"/>
        </w:rPr>
        <w:tab/>
      </w:r>
      <w:r w:rsidRPr="006C0D00">
        <w:rPr>
          <w:rFonts w:ascii="Garamond" w:hAnsi="Garamond" w:cstheme="majorHAnsi"/>
        </w:rPr>
        <w:t>3</w:t>
      </w:r>
    </w:p>
    <w:p w14:paraId="0A1CD1EA" w14:textId="77777777" w:rsidR="00486612" w:rsidRPr="006C0D00" w:rsidRDefault="00486612" w:rsidP="00296C86">
      <w:pPr>
        <w:tabs>
          <w:tab w:val="right" w:leader="dot" w:pos="8931"/>
        </w:tabs>
        <w:rPr>
          <w:rFonts w:ascii="Garamond" w:hAnsi="Garamond" w:cstheme="majorHAnsi"/>
        </w:rPr>
      </w:pPr>
    </w:p>
    <w:p w14:paraId="3C6EF992" w14:textId="6C83002F" w:rsidR="004E5D65" w:rsidRPr="006C0D00" w:rsidRDefault="00E27070" w:rsidP="00296C86">
      <w:pPr>
        <w:tabs>
          <w:tab w:val="right" w:leader="dot" w:pos="8931"/>
        </w:tabs>
        <w:rPr>
          <w:rFonts w:ascii="Garamond" w:hAnsi="Garamond" w:cstheme="majorHAnsi"/>
        </w:rPr>
      </w:pPr>
      <w:r w:rsidRPr="006C0D00">
        <w:rPr>
          <w:rFonts w:ascii="Garamond" w:hAnsi="Garamond" w:cstheme="majorHAnsi"/>
        </w:rPr>
        <w:t>IZVJEŠĆE O NAPRETKU U PROVEDBI MJERA</w:t>
      </w:r>
      <w:r w:rsidR="00296C86" w:rsidRPr="006C0D00">
        <w:rPr>
          <w:rFonts w:ascii="Garamond" w:hAnsi="Garamond" w:cstheme="majorHAnsi"/>
        </w:rPr>
        <w:tab/>
      </w:r>
      <w:r w:rsidRPr="006C0D00">
        <w:rPr>
          <w:rFonts w:ascii="Garamond" w:hAnsi="Garamond" w:cstheme="majorHAnsi"/>
        </w:rPr>
        <w:t>4</w:t>
      </w:r>
    </w:p>
    <w:p w14:paraId="33B91154" w14:textId="77777777" w:rsidR="005A4DE5" w:rsidRPr="006C0D00" w:rsidRDefault="005A4DE5" w:rsidP="00296C86">
      <w:pPr>
        <w:tabs>
          <w:tab w:val="right" w:leader="dot" w:pos="8931"/>
        </w:tabs>
        <w:rPr>
          <w:rFonts w:ascii="Garamond" w:hAnsi="Garamond" w:cstheme="majorHAnsi"/>
        </w:rPr>
      </w:pPr>
    </w:p>
    <w:p w14:paraId="1F996048" w14:textId="538F038A" w:rsidR="00CC2AB5" w:rsidRPr="006C0D00" w:rsidRDefault="00E27070" w:rsidP="00296C86">
      <w:pPr>
        <w:tabs>
          <w:tab w:val="right" w:leader="dot" w:pos="8931"/>
        </w:tabs>
        <w:rPr>
          <w:rFonts w:ascii="Garamond" w:hAnsi="Garamond" w:cstheme="majorHAnsi"/>
        </w:rPr>
      </w:pPr>
      <w:r w:rsidRPr="006C0D00">
        <w:rPr>
          <w:rFonts w:ascii="Garamond" w:hAnsi="Garamond" w:cstheme="majorHAnsi"/>
        </w:rPr>
        <w:t>DOPRINOS OSTVARENJU CILJEVA JAVNIH POLITIKA</w:t>
      </w:r>
      <w:r w:rsidR="00296C86" w:rsidRPr="006C0D00">
        <w:rPr>
          <w:rFonts w:ascii="Garamond" w:hAnsi="Garamond" w:cstheme="majorHAnsi"/>
        </w:rPr>
        <w:tab/>
      </w:r>
      <w:r w:rsidR="00904295" w:rsidRPr="006C0D00">
        <w:rPr>
          <w:rFonts w:ascii="Garamond" w:hAnsi="Garamond" w:cstheme="majorHAnsi"/>
        </w:rPr>
        <w:t>7</w:t>
      </w:r>
    </w:p>
    <w:p w14:paraId="21A46A15" w14:textId="77777777" w:rsidR="006756D4" w:rsidRPr="006C0D00" w:rsidRDefault="006756D4" w:rsidP="00296C86">
      <w:pPr>
        <w:tabs>
          <w:tab w:val="right" w:leader="dot" w:pos="8931"/>
        </w:tabs>
        <w:rPr>
          <w:rFonts w:ascii="Garamond" w:hAnsi="Garamond" w:cstheme="majorHAnsi"/>
          <w:b/>
          <w:bCs/>
        </w:rPr>
      </w:pPr>
    </w:p>
    <w:p w14:paraId="7EF4D725" w14:textId="1778EFAF" w:rsidR="004E5D65" w:rsidRPr="006C0D00" w:rsidRDefault="008C4592" w:rsidP="00296C86">
      <w:pPr>
        <w:tabs>
          <w:tab w:val="right" w:leader="dot" w:pos="8931"/>
        </w:tabs>
        <w:rPr>
          <w:rFonts w:ascii="Garamond" w:hAnsi="Garamond" w:cstheme="majorHAnsi"/>
          <w:b/>
          <w:bCs/>
        </w:rPr>
      </w:pPr>
      <w:r w:rsidRPr="006C0D00">
        <w:rPr>
          <w:rFonts w:ascii="Garamond" w:hAnsi="Garamond" w:cstheme="majorHAnsi"/>
        </w:rPr>
        <w:t xml:space="preserve">PRILOG 1. </w:t>
      </w:r>
      <w:r w:rsidR="00140D2A" w:rsidRPr="006C0D00">
        <w:rPr>
          <w:rFonts w:ascii="Garamond" w:hAnsi="Garamond" w:cstheme="majorHAnsi"/>
        </w:rPr>
        <w:t>Tablični pregled godišnjeg izvješća</w:t>
      </w:r>
      <w:r w:rsidR="00296C86" w:rsidRPr="006C0D00">
        <w:rPr>
          <w:rFonts w:ascii="Garamond" w:hAnsi="Garamond" w:cstheme="majorHAnsi"/>
        </w:rPr>
        <w:tab/>
      </w:r>
      <w:r w:rsidR="00904295" w:rsidRPr="006C0D00">
        <w:rPr>
          <w:rFonts w:ascii="Garamond" w:hAnsi="Garamond" w:cstheme="majorHAnsi"/>
        </w:rPr>
        <w:t>8</w:t>
      </w:r>
    </w:p>
    <w:p w14:paraId="461A36E1" w14:textId="76B83C76" w:rsidR="004E5D65" w:rsidRPr="006C0D00" w:rsidRDefault="004E5D65" w:rsidP="004E5D65">
      <w:pPr>
        <w:rPr>
          <w:rFonts w:ascii="Garamond" w:hAnsi="Garamond"/>
        </w:rPr>
      </w:pPr>
    </w:p>
    <w:p w14:paraId="14F47C32" w14:textId="024D516D" w:rsidR="004E5D65" w:rsidRPr="006C0D00" w:rsidRDefault="004E5D65" w:rsidP="004E5D65">
      <w:pPr>
        <w:rPr>
          <w:rFonts w:ascii="Garamond" w:hAnsi="Garamond"/>
        </w:rPr>
      </w:pPr>
    </w:p>
    <w:p w14:paraId="6B396C1B" w14:textId="63978735" w:rsidR="004E5D65" w:rsidRPr="006C0D00" w:rsidRDefault="004E5D65" w:rsidP="004E5D65">
      <w:pPr>
        <w:rPr>
          <w:rFonts w:ascii="Garamond" w:hAnsi="Garamond"/>
        </w:rPr>
      </w:pPr>
    </w:p>
    <w:p w14:paraId="472ADA24" w14:textId="51FF6168" w:rsidR="008C4592" w:rsidRPr="006C0D00" w:rsidRDefault="008C4592" w:rsidP="004E5D65">
      <w:pPr>
        <w:rPr>
          <w:rFonts w:ascii="Garamond" w:hAnsi="Garamond"/>
        </w:rPr>
      </w:pPr>
    </w:p>
    <w:p w14:paraId="4D48B3D0" w14:textId="79271504" w:rsidR="008C4592" w:rsidRPr="006C0D00" w:rsidRDefault="008C4592" w:rsidP="004E5D65">
      <w:pPr>
        <w:rPr>
          <w:rFonts w:ascii="Garamond" w:hAnsi="Garamond"/>
        </w:rPr>
      </w:pPr>
    </w:p>
    <w:p w14:paraId="6B5E2E37" w14:textId="171FE640" w:rsidR="008C4592" w:rsidRPr="006C0D00" w:rsidRDefault="008C4592" w:rsidP="004E5D65">
      <w:pPr>
        <w:rPr>
          <w:rFonts w:ascii="Garamond" w:hAnsi="Garamond"/>
        </w:rPr>
      </w:pPr>
    </w:p>
    <w:p w14:paraId="3DD0D8E0" w14:textId="101CE8FD" w:rsidR="008C4592" w:rsidRPr="006C0D00" w:rsidRDefault="008C4592" w:rsidP="004E5D65">
      <w:pPr>
        <w:rPr>
          <w:rFonts w:ascii="Garamond" w:hAnsi="Garamond"/>
        </w:rPr>
      </w:pPr>
    </w:p>
    <w:p w14:paraId="4022DCB2" w14:textId="147967A4" w:rsidR="008C4592" w:rsidRPr="006C0D00" w:rsidRDefault="008C4592" w:rsidP="004E5D65">
      <w:pPr>
        <w:rPr>
          <w:rFonts w:ascii="Garamond" w:hAnsi="Garamond"/>
        </w:rPr>
      </w:pPr>
    </w:p>
    <w:p w14:paraId="1089C34A" w14:textId="1015B704" w:rsidR="008C4592" w:rsidRPr="006C0D00" w:rsidRDefault="008C4592" w:rsidP="004E5D65">
      <w:pPr>
        <w:rPr>
          <w:rFonts w:ascii="Garamond" w:hAnsi="Garamond"/>
        </w:rPr>
      </w:pPr>
    </w:p>
    <w:p w14:paraId="2C1AD2B8" w14:textId="77777777" w:rsidR="008C4592" w:rsidRPr="006C0D00" w:rsidRDefault="008C4592" w:rsidP="004E5D65">
      <w:pPr>
        <w:rPr>
          <w:rFonts w:ascii="Garamond" w:hAnsi="Garamond"/>
        </w:rPr>
      </w:pPr>
    </w:p>
    <w:p w14:paraId="1EB65C57" w14:textId="55012F4D" w:rsidR="004E5D65" w:rsidRPr="006C0D00" w:rsidRDefault="004E5D65" w:rsidP="004E5D65">
      <w:pPr>
        <w:rPr>
          <w:rFonts w:ascii="Garamond" w:hAnsi="Garamond"/>
        </w:rPr>
      </w:pPr>
    </w:p>
    <w:p w14:paraId="29807192" w14:textId="3F91A44A" w:rsidR="004E5D65" w:rsidRPr="006C0D00" w:rsidRDefault="004E5D65" w:rsidP="004E5D65">
      <w:pPr>
        <w:rPr>
          <w:rFonts w:ascii="Garamond" w:hAnsi="Garamond"/>
        </w:rPr>
      </w:pPr>
    </w:p>
    <w:p w14:paraId="515871D7" w14:textId="49141F78" w:rsidR="004E5D65" w:rsidRPr="006C0D00" w:rsidRDefault="004E5D65" w:rsidP="004E5D65">
      <w:pPr>
        <w:rPr>
          <w:rFonts w:ascii="Garamond" w:hAnsi="Garamond"/>
        </w:rPr>
      </w:pPr>
    </w:p>
    <w:p w14:paraId="24081AAF" w14:textId="65F4681D" w:rsidR="004E5D65" w:rsidRPr="006C0D00" w:rsidRDefault="004E5D65" w:rsidP="004E5D65">
      <w:pPr>
        <w:rPr>
          <w:rFonts w:ascii="Garamond" w:hAnsi="Garamond"/>
        </w:rPr>
      </w:pPr>
    </w:p>
    <w:p w14:paraId="6C4B17BE" w14:textId="17DAD3DB" w:rsidR="004E5D65" w:rsidRPr="006C0D00" w:rsidRDefault="004E5D65" w:rsidP="004E5D65">
      <w:pPr>
        <w:rPr>
          <w:rFonts w:ascii="Garamond" w:hAnsi="Garamond"/>
        </w:rPr>
      </w:pPr>
    </w:p>
    <w:p w14:paraId="40FE278A" w14:textId="713FAEB3" w:rsidR="004E5D65" w:rsidRPr="006C0D00" w:rsidRDefault="004E5D65" w:rsidP="004E5D65">
      <w:pPr>
        <w:rPr>
          <w:rFonts w:ascii="Garamond" w:hAnsi="Garamond"/>
        </w:rPr>
      </w:pPr>
    </w:p>
    <w:p w14:paraId="331DF380" w14:textId="06390854" w:rsidR="004E5D65" w:rsidRPr="006C0D00" w:rsidRDefault="004E5D65" w:rsidP="004E5D65">
      <w:pPr>
        <w:rPr>
          <w:rFonts w:ascii="Garamond" w:hAnsi="Garamond"/>
        </w:rPr>
      </w:pPr>
    </w:p>
    <w:p w14:paraId="55012F71" w14:textId="2985F358" w:rsidR="00D9181B" w:rsidRPr="006C0D00" w:rsidRDefault="00D9181B" w:rsidP="004E5D65">
      <w:pPr>
        <w:rPr>
          <w:rFonts w:ascii="Garamond" w:hAnsi="Garamond"/>
        </w:rPr>
      </w:pPr>
    </w:p>
    <w:p w14:paraId="12D54306" w14:textId="1A78FEAB" w:rsidR="00D9181B" w:rsidRPr="006C0D00" w:rsidRDefault="00D9181B" w:rsidP="004E5D65">
      <w:pPr>
        <w:rPr>
          <w:rFonts w:ascii="Garamond" w:hAnsi="Garamond"/>
        </w:rPr>
      </w:pPr>
    </w:p>
    <w:p w14:paraId="2ECEB685" w14:textId="4B3CE255" w:rsidR="00D9181B" w:rsidRPr="006C0D00" w:rsidRDefault="00D9181B" w:rsidP="004E5D65">
      <w:pPr>
        <w:rPr>
          <w:rFonts w:ascii="Garamond" w:hAnsi="Garamond"/>
        </w:rPr>
      </w:pPr>
    </w:p>
    <w:p w14:paraId="79C3C4CC" w14:textId="6661B1DB" w:rsidR="00D9181B" w:rsidRPr="006C0D00" w:rsidRDefault="00D9181B" w:rsidP="004E5D65">
      <w:pPr>
        <w:rPr>
          <w:rFonts w:ascii="Garamond" w:hAnsi="Garamond"/>
        </w:rPr>
      </w:pPr>
    </w:p>
    <w:p w14:paraId="4CF10031" w14:textId="30FAD416" w:rsidR="00D9181B" w:rsidRPr="006C0D00" w:rsidRDefault="00D9181B" w:rsidP="004E5D65">
      <w:pPr>
        <w:rPr>
          <w:rFonts w:ascii="Garamond" w:hAnsi="Garamond"/>
        </w:rPr>
      </w:pPr>
    </w:p>
    <w:p w14:paraId="21A72C9B" w14:textId="2566FD45" w:rsidR="00E27070" w:rsidRPr="006C0D00" w:rsidRDefault="00E27070" w:rsidP="004E5D65">
      <w:pPr>
        <w:rPr>
          <w:rFonts w:ascii="Garamond" w:hAnsi="Garamond"/>
        </w:rPr>
      </w:pPr>
    </w:p>
    <w:p w14:paraId="7B0EF410" w14:textId="07B60C44" w:rsidR="00E27070" w:rsidRPr="006C0D00" w:rsidRDefault="00E27070" w:rsidP="004E5D65">
      <w:pPr>
        <w:rPr>
          <w:rFonts w:ascii="Garamond" w:hAnsi="Garamond"/>
        </w:rPr>
      </w:pPr>
    </w:p>
    <w:p w14:paraId="6E014951" w14:textId="4266A69B" w:rsidR="00E27070" w:rsidRPr="006C0D00" w:rsidRDefault="00E27070" w:rsidP="004E5D65">
      <w:pPr>
        <w:rPr>
          <w:rFonts w:ascii="Garamond" w:hAnsi="Garamond"/>
        </w:rPr>
      </w:pPr>
    </w:p>
    <w:p w14:paraId="77125DA6" w14:textId="169FA53D" w:rsidR="00E27070" w:rsidRPr="006C0D00" w:rsidRDefault="00E27070" w:rsidP="004E5D65">
      <w:pPr>
        <w:rPr>
          <w:rFonts w:ascii="Garamond" w:hAnsi="Garamond"/>
        </w:rPr>
      </w:pPr>
    </w:p>
    <w:p w14:paraId="0592D96C" w14:textId="6DABC9EA" w:rsidR="00E27070" w:rsidRPr="006C0D00" w:rsidRDefault="00E27070" w:rsidP="004E5D65">
      <w:pPr>
        <w:rPr>
          <w:rFonts w:ascii="Garamond" w:hAnsi="Garamond"/>
        </w:rPr>
      </w:pPr>
    </w:p>
    <w:p w14:paraId="726E135C" w14:textId="03E9AC48" w:rsidR="00E27070" w:rsidRPr="006C0D00" w:rsidRDefault="00E27070" w:rsidP="004E5D65">
      <w:pPr>
        <w:rPr>
          <w:rFonts w:ascii="Garamond" w:hAnsi="Garamond"/>
        </w:rPr>
      </w:pPr>
    </w:p>
    <w:p w14:paraId="36830360" w14:textId="5B253CB6" w:rsidR="00E27070" w:rsidRPr="006C0D00" w:rsidRDefault="00E27070" w:rsidP="004E5D65">
      <w:pPr>
        <w:rPr>
          <w:rFonts w:ascii="Garamond" w:hAnsi="Garamond"/>
        </w:rPr>
      </w:pPr>
    </w:p>
    <w:p w14:paraId="3E96ECDB" w14:textId="3F096620" w:rsidR="00E27070" w:rsidRPr="006C0D00" w:rsidRDefault="00E27070" w:rsidP="004E5D65">
      <w:pPr>
        <w:rPr>
          <w:rFonts w:ascii="Garamond" w:hAnsi="Garamond"/>
        </w:rPr>
      </w:pPr>
    </w:p>
    <w:p w14:paraId="669FA7EC" w14:textId="15FA01D2" w:rsidR="00E27070" w:rsidRPr="006C0D00" w:rsidRDefault="00E27070" w:rsidP="004E5D65">
      <w:pPr>
        <w:rPr>
          <w:rFonts w:ascii="Garamond" w:hAnsi="Garamond"/>
        </w:rPr>
      </w:pPr>
    </w:p>
    <w:p w14:paraId="739F2930" w14:textId="793FB2D7" w:rsidR="00AB58E7" w:rsidRPr="006C0D00" w:rsidRDefault="00094D39" w:rsidP="00296C86">
      <w:pPr>
        <w:ind w:firstLine="1134"/>
        <w:rPr>
          <w:rFonts w:ascii="Garamond" w:hAnsi="Garamond" w:cstheme="majorHAnsi"/>
          <w:b/>
          <w:bCs/>
          <w:sz w:val="26"/>
          <w:szCs w:val="26"/>
        </w:rPr>
      </w:pPr>
      <w:r w:rsidRPr="006C0D00">
        <w:rPr>
          <w:rFonts w:ascii="Garamond" w:hAnsi="Garamond" w:cstheme="majorHAnsi"/>
          <w:b/>
          <w:bCs/>
          <w:sz w:val="26"/>
          <w:szCs w:val="26"/>
        </w:rPr>
        <w:lastRenderedPageBreak/>
        <w:t>PREGLED STANJA</w:t>
      </w:r>
    </w:p>
    <w:p w14:paraId="35D7E30B" w14:textId="6A3B1186" w:rsidR="00094D39" w:rsidRPr="006C0D00" w:rsidRDefault="00094D39" w:rsidP="00094D39">
      <w:pPr>
        <w:pStyle w:val="Odlomakpopisa"/>
        <w:ind w:left="720"/>
        <w:rPr>
          <w:rFonts w:ascii="Garamond" w:hAnsi="Garamond" w:cstheme="majorHAnsi"/>
          <w:b/>
          <w:bCs/>
          <w:sz w:val="26"/>
          <w:szCs w:val="26"/>
        </w:rPr>
      </w:pPr>
    </w:p>
    <w:p w14:paraId="2BB16026" w14:textId="77777777" w:rsidR="00105BEA" w:rsidRPr="006C0D00" w:rsidRDefault="00105BEA" w:rsidP="00105BEA">
      <w:pPr>
        <w:jc w:val="both"/>
        <w:rPr>
          <w:rFonts w:ascii="Garamond" w:hAnsi="Garamond" w:cstheme="majorHAnsi"/>
          <w:sz w:val="26"/>
          <w:szCs w:val="26"/>
        </w:rPr>
      </w:pPr>
    </w:p>
    <w:p w14:paraId="771C4015" w14:textId="4436D28A" w:rsidR="00105BEA" w:rsidRPr="006C0D00" w:rsidRDefault="00105BEA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Obveza izrade i donošenja Polugodišnjeg izvješć</w:t>
      </w:r>
      <w:r w:rsidR="00140D2A" w:rsidRPr="006C0D00">
        <w:rPr>
          <w:rFonts w:ascii="Garamond" w:hAnsi="Garamond"/>
          <w:sz w:val="26"/>
          <w:szCs w:val="26"/>
        </w:rPr>
        <w:t>a</w:t>
      </w:r>
      <w:r w:rsidRPr="006C0D00">
        <w:rPr>
          <w:rFonts w:ascii="Garamond" w:hAnsi="Garamond"/>
          <w:sz w:val="26"/>
          <w:szCs w:val="26"/>
        </w:rPr>
        <w:t xml:space="preserve"> o provedbi provedbenog programa jedinice lokalne samouprav</w:t>
      </w:r>
      <w:r w:rsidR="00140D2A" w:rsidRPr="006C0D00">
        <w:rPr>
          <w:rFonts w:ascii="Garamond" w:hAnsi="Garamond"/>
          <w:sz w:val="26"/>
          <w:szCs w:val="26"/>
        </w:rPr>
        <w:t>e</w:t>
      </w:r>
      <w:r w:rsidRPr="006C0D00">
        <w:rPr>
          <w:rFonts w:ascii="Garamond" w:hAnsi="Garamond"/>
          <w:sz w:val="26"/>
          <w:szCs w:val="26"/>
        </w:rPr>
        <w:t xml:space="preserve"> (u daljnjem tekstu: Polugodišnje izvješće) je propisana člankom 13. stavkom 1. Pravilnika o rokovima i postupcima praćenja i izvještavanja o provedbi akata strateškog planiranja od nacionalnog značaja i od značaja za jedinice lokalne i područne (regionalne) samouprave („Narodne novine“</w:t>
      </w:r>
      <w:r w:rsidR="00296C86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 xml:space="preserve">broj </w:t>
      </w:r>
      <w:r w:rsidR="00697C4C">
        <w:rPr>
          <w:rFonts w:ascii="Garamond" w:hAnsi="Garamond"/>
          <w:sz w:val="26"/>
          <w:szCs w:val="26"/>
        </w:rPr>
        <w:t>44</w:t>
      </w:r>
      <w:r w:rsidRPr="006C0D00">
        <w:rPr>
          <w:rFonts w:ascii="Garamond" w:hAnsi="Garamond"/>
          <w:sz w:val="26"/>
          <w:szCs w:val="26"/>
        </w:rPr>
        <w:t>/</w:t>
      </w:r>
      <w:r w:rsidR="00697C4C">
        <w:rPr>
          <w:rFonts w:ascii="Garamond" w:hAnsi="Garamond"/>
          <w:sz w:val="26"/>
          <w:szCs w:val="26"/>
        </w:rPr>
        <w:t>2023</w:t>
      </w:r>
      <w:r w:rsidRPr="006C0D00">
        <w:rPr>
          <w:rFonts w:ascii="Garamond" w:hAnsi="Garamond"/>
          <w:sz w:val="26"/>
          <w:szCs w:val="26"/>
        </w:rPr>
        <w:t>).</w:t>
      </w:r>
    </w:p>
    <w:p w14:paraId="683B7D76" w14:textId="77777777" w:rsidR="00BB1959" w:rsidRPr="006C0D00" w:rsidRDefault="00BB1959" w:rsidP="00BB1959">
      <w:pPr>
        <w:pStyle w:val="Odlomak"/>
        <w:rPr>
          <w:rFonts w:ascii="Garamond" w:hAnsi="Garamond"/>
          <w:sz w:val="26"/>
          <w:szCs w:val="26"/>
        </w:rPr>
      </w:pPr>
    </w:p>
    <w:p w14:paraId="113D566C" w14:textId="76A73844" w:rsidR="00105BEA" w:rsidRPr="006C0D00" w:rsidRDefault="00E71E77" w:rsidP="00296C86">
      <w:pPr>
        <w:pStyle w:val="Odlomakzadnjaverzija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</w:t>
      </w:r>
      <w:r w:rsidR="00105BEA" w:rsidRPr="006C0D00">
        <w:rPr>
          <w:rFonts w:ascii="Garamond" w:hAnsi="Garamond"/>
          <w:sz w:val="26"/>
          <w:szCs w:val="26"/>
        </w:rPr>
        <w:t>odišnje izvješće</w:t>
      </w:r>
      <w:r w:rsidR="005C636F" w:rsidRPr="006C0D00">
        <w:rPr>
          <w:rFonts w:ascii="Garamond" w:hAnsi="Garamond"/>
          <w:sz w:val="26"/>
          <w:szCs w:val="26"/>
        </w:rPr>
        <w:t xml:space="preserve"> o provedbi provedbenih programa jedinica lokalne i područne (regionalne) samouprave je izvješće o napretku u provedbi mjera, aktivnosti i projekata te ostvarivanju pokazatelja rezultata iz kratkoročnih akata strateškog planiranja koje izvršno tijelo JLP(R)S u suradnji sa n</w:t>
      </w:r>
      <w:r w:rsidR="00140D2A" w:rsidRPr="006C0D00">
        <w:rPr>
          <w:rFonts w:ascii="Garamond" w:hAnsi="Garamond"/>
          <w:sz w:val="26"/>
          <w:szCs w:val="26"/>
        </w:rPr>
        <w:t>a</w:t>
      </w:r>
      <w:r w:rsidR="005C636F" w:rsidRPr="006C0D00">
        <w:rPr>
          <w:rFonts w:ascii="Garamond" w:hAnsi="Garamond"/>
          <w:sz w:val="26"/>
          <w:szCs w:val="26"/>
        </w:rPr>
        <w:t>dležnim regionalnim odnosno lokalnim koordinatorom izrađuje u skladu s Uputama za izradu polugodišnjeg i god</w:t>
      </w:r>
      <w:r w:rsidR="00140D2A" w:rsidRPr="006C0D00">
        <w:rPr>
          <w:rFonts w:ascii="Garamond" w:hAnsi="Garamond"/>
          <w:sz w:val="26"/>
          <w:szCs w:val="26"/>
        </w:rPr>
        <w:t>i</w:t>
      </w:r>
      <w:r w:rsidR="005C636F" w:rsidRPr="006C0D00">
        <w:rPr>
          <w:rFonts w:ascii="Garamond" w:hAnsi="Garamond"/>
          <w:sz w:val="26"/>
          <w:szCs w:val="26"/>
        </w:rPr>
        <w:t>šnjeg izvješća o provedbi provedbenog programa jedinica lokalne i područne (regionalne) samouprave.</w:t>
      </w:r>
    </w:p>
    <w:p w14:paraId="07ABE209" w14:textId="77777777" w:rsidR="00BB1959" w:rsidRPr="006C0D00" w:rsidRDefault="00BB1959" w:rsidP="00BB1959">
      <w:pPr>
        <w:pStyle w:val="Odlomak"/>
        <w:rPr>
          <w:rFonts w:ascii="Garamond" w:hAnsi="Garamond"/>
          <w:sz w:val="26"/>
          <w:szCs w:val="26"/>
        </w:rPr>
      </w:pPr>
    </w:p>
    <w:p w14:paraId="073E8A71" w14:textId="19DDC5F2" w:rsidR="005C636F" w:rsidRPr="006C0D00" w:rsidRDefault="00DD4739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Sukladno  članku 26. Zakona o sustavu strateškog planiranja i upravljanja razvojem Republike Hrvatske („Narodne novine“ broj 123/17</w:t>
      </w:r>
      <w:r w:rsidR="003E2761">
        <w:rPr>
          <w:rFonts w:ascii="Garamond" w:hAnsi="Garamond"/>
          <w:sz w:val="26"/>
          <w:szCs w:val="26"/>
        </w:rPr>
        <w:t>, 151/22</w:t>
      </w:r>
      <w:r w:rsidRPr="006C0D00">
        <w:rPr>
          <w:rFonts w:ascii="Garamond" w:hAnsi="Garamond"/>
          <w:sz w:val="26"/>
          <w:szCs w:val="26"/>
        </w:rPr>
        <w:t xml:space="preserve">) i člankom 2. točkom 9. Uredbe o smjernicama za izradu akata strateškog planiranja od nacionalnog značaja i od značaja za jedinice lokalne i područne (regionalne) samouprave („Narodne novine“ broj  89/18) općinski načelnik Općine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Pr="006C0D00">
        <w:rPr>
          <w:rFonts w:ascii="Garamond" w:hAnsi="Garamond"/>
          <w:sz w:val="26"/>
          <w:szCs w:val="26"/>
        </w:rPr>
        <w:t xml:space="preserve"> je dana </w:t>
      </w:r>
      <w:r w:rsidR="00B375F9" w:rsidRPr="006C0D00">
        <w:rPr>
          <w:rFonts w:ascii="Garamond" w:hAnsi="Garamond"/>
          <w:sz w:val="26"/>
          <w:szCs w:val="26"/>
        </w:rPr>
        <w:t xml:space="preserve">28. prosinca 2022. godine donio Provedbeni program Općine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="00B375F9" w:rsidRPr="006C0D00">
        <w:rPr>
          <w:rFonts w:ascii="Garamond" w:hAnsi="Garamond"/>
          <w:sz w:val="26"/>
          <w:szCs w:val="26"/>
        </w:rPr>
        <w:t xml:space="preserve"> za razdoblje 202</w:t>
      </w:r>
      <w:r w:rsidR="00110F19">
        <w:rPr>
          <w:rFonts w:ascii="Garamond" w:hAnsi="Garamond"/>
          <w:sz w:val="26"/>
          <w:szCs w:val="26"/>
        </w:rPr>
        <w:t>2</w:t>
      </w:r>
      <w:r w:rsidR="00B375F9" w:rsidRPr="006C0D00">
        <w:rPr>
          <w:rFonts w:ascii="Garamond" w:hAnsi="Garamond"/>
          <w:sz w:val="26"/>
          <w:szCs w:val="26"/>
        </w:rPr>
        <w:t>. – 2025. godine (u daljnjem tekstu: Provedbeni program).</w:t>
      </w:r>
    </w:p>
    <w:p w14:paraId="0DD4AAD5" w14:textId="77777777" w:rsidR="00BB1959" w:rsidRPr="006C0D00" w:rsidRDefault="00BB1959" w:rsidP="00BB1959">
      <w:pPr>
        <w:pStyle w:val="Odlomak"/>
        <w:rPr>
          <w:rFonts w:ascii="Garamond" w:hAnsi="Garamond"/>
          <w:sz w:val="26"/>
          <w:szCs w:val="26"/>
        </w:rPr>
      </w:pPr>
    </w:p>
    <w:p w14:paraId="4E7CFB4F" w14:textId="2B68A174" w:rsidR="00094D39" w:rsidRPr="006C0D00" w:rsidRDefault="00094D39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 izvje</w:t>
      </w:r>
      <w:r w:rsidR="00B375F9" w:rsidRPr="006C0D00">
        <w:rPr>
          <w:rFonts w:ascii="Garamond" w:hAnsi="Garamond"/>
          <w:sz w:val="26"/>
          <w:szCs w:val="26"/>
        </w:rPr>
        <w:t>š</w:t>
      </w:r>
      <w:r w:rsidRPr="006C0D00">
        <w:rPr>
          <w:rFonts w:ascii="Garamond" w:hAnsi="Garamond"/>
          <w:sz w:val="26"/>
          <w:szCs w:val="26"/>
        </w:rPr>
        <w:t xml:space="preserve">tajnom razdoblju </w:t>
      </w:r>
      <w:r w:rsidR="00140D2A" w:rsidRPr="006C0D00">
        <w:rPr>
          <w:rFonts w:ascii="Garamond" w:hAnsi="Garamond"/>
          <w:sz w:val="26"/>
          <w:szCs w:val="26"/>
        </w:rPr>
        <w:t>o</w:t>
      </w:r>
      <w:r w:rsidRPr="006C0D00">
        <w:rPr>
          <w:rFonts w:ascii="Garamond" w:hAnsi="Garamond"/>
          <w:sz w:val="26"/>
          <w:szCs w:val="26"/>
        </w:rPr>
        <w:t>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inski na</w:t>
      </w:r>
      <w:r w:rsidR="00B375F9" w:rsidRPr="006C0D00">
        <w:rPr>
          <w:rFonts w:ascii="Garamond" w:hAnsi="Garamond"/>
          <w:sz w:val="26"/>
          <w:szCs w:val="26"/>
        </w:rPr>
        <w:t>č</w:t>
      </w:r>
      <w:r w:rsidRPr="006C0D00">
        <w:rPr>
          <w:rFonts w:ascii="Garamond" w:hAnsi="Garamond"/>
          <w:sz w:val="26"/>
          <w:szCs w:val="26"/>
        </w:rPr>
        <w:t>elnik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 xml:space="preserve">ine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Pr="006C0D00">
        <w:rPr>
          <w:rFonts w:ascii="Garamond" w:hAnsi="Garamond"/>
          <w:sz w:val="26"/>
          <w:szCs w:val="26"/>
        </w:rPr>
        <w:t>, u okviru svog djelovanja,</w:t>
      </w:r>
      <w:r w:rsidR="00B375F9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obavljao je iz</w:t>
      </w:r>
      <w:r w:rsidR="00B375F9" w:rsidRPr="006C0D00">
        <w:rPr>
          <w:rFonts w:ascii="Garamond" w:hAnsi="Garamond"/>
          <w:sz w:val="26"/>
          <w:szCs w:val="26"/>
        </w:rPr>
        <w:t>v</w:t>
      </w:r>
      <w:r w:rsidRPr="006C0D00">
        <w:rPr>
          <w:rFonts w:ascii="Garamond" w:hAnsi="Garamond"/>
          <w:sz w:val="26"/>
          <w:szCs w:val="26"/>
        </w:rPr>
        <w:t>r</w:t>
      </w:r>
      <w:r w:rsidR="00B375F9" w:rsidRPr="006C0D00">
        <w:rPr>
          <w:rFonts w:ascii="Garamond" w:hAnsi="Garamond"/>
          <w:sz w:val="26"/>
          <w:szCs w:val="26"/>
        </w:rPr>
        <w:t>š</w:t>
      </w:r>
      <w:r w:rsidRPr="006C0D00">
        <w:rPr>
          <w:rFonts w:ascii="Garamond" w:hAnsi="Garamond"/>
          <w:sz w:val="26"/>
          <w:szCs w:val="26"/>
        </w:rPr>
        <w:t>ne poslove iz samoupra</w:t>
      </w:r>
      <w:r w:rsidR="00B375F9" w:rsidRPr="006C0D00">
        <w:rPr>
          <w:rFonts w:ascii="Garamond" w:hAnsi="Garamond"/>
          <w:sz w:val="26"/>
          <w:szCs w:val="26"/>
        </w:rPr>
        <w:t>v</w:t>
      </w:r>
      <w:r w:rsidRPr="006C0D00">
        <w:rPr>
          <w:rFonts w:ascii="Garamond" w:hAnsi="Garamond"/>
          <w:sz w:val="26"/>
          <w:szCs w:val="26"/>
        </w:rPr>
        <w:t xml:space="preserve">nog djelovanja </w:t>
      </w:r>
      <w:r w:rsidR="00B375F9" w:rsidRPr="006C0D00">
        <w:rPr>
          <w:rFonts w:ascii="Garamond" w:hAnsi="Garamond"/>
          <w:sz w:val="26"/>
          <w:szCs w:val="26"/>
        </w:rPr>
        <w:t>Opć</w:t>
      </w:r>
      <w:r w:rsidRPr="006C0D00">
        <w:rPr>
          <w:rFonts w:ascii="Garamond" w:hAnsi="Garamond"/>
          <w:sz w:val="26"/>
          <w:szCs w:val="26"/>
        </w:rPr>
        <w:t>ine koji su mu povjereni zakonom,</w:t>
      </w:r>
      <w:r w:rsidR="00B375F9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izvr</w:t>
      </w:r>
      <w:r w:rsidR="00B375F9" w:rsidRPr="006C0D00">
        <w:rPr>
          <w:rFonts w:ascii="Garamond" w:hAnsi="Garamond"/>
          <w:sz w:val="26"/>
          <w:szCs w:val="26"/>
        </w:rPr>
        <w:t>š</w:t>
      </w:r>
      <w:r w:rsidRPr="006C0D00">
        <w:rPr>
          <w:rFonts w:ascii="Garamond" w:hAnsi="Garamond"/>
          <w:sz w:val="26"/>
          <w:szCs w:val="26"/>
        </w:rPr>
        <w:t xml:space="preserve">avao </w:t>
      </w:r>
      <w:r w:rsidR="00140D2A" w:rsidRPr="006C0D00">
        <w:rPr>
          <w:rFonts w:ascii="Garamond" w:hAnsi="Garamond"/>
          <w:sz w:val="26"/>
          <w:szCs w:val="26"/>
        </w:rPr>
        <w:t xml:space="preserve">je </w:t>
      </w:r>
      <w:r w:rsidRPr="006C0D00">
        <w:rPr>
          <w:rFonts w:ascii="Garamond" w:hAnsi="Garamond"/>
          <w:sz w:val="26"/>
          <w:szCs w:val="26"/>
        </w:rPr>
        <w:t>i osiguravao izvr</w:t>
      </w:r>
      <w:r w:rsidR="00B375F9" w:rsidRPr="006C0D00">
        <w:rPr>
          <w:rFonts w:ascii="Garamond" w:hAnsi="Garamond"/>
          <w:sz w:val="26"/>
          <w:szCs w:val="26"/>
        </w:rPr>
        <w:t>š</w:t>
      </w:r>
      <w:r w:rsidRPr="006C0D00">
        <w:rPr>
          <w:rFonts w:ascii="Garamond" w:hAnsi="Garamond"/>
          <w:sz w:val="26"/>
          <w:szCs w:val="26"/>
        </w:rPr>
        <w:t>enje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ih akata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inskog vije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 xml:space="preserve">a, </w:t>
      </w:r>
      <w:r w:rsidR="00B375F9" w:rsidRPr="006C0D00">
        <w:rPr>
          <w:rFonts w:ascii="Garamond" w:hAnsi="Garamond"/>
          <w:sz w:val="26"/>
          <w:szCs w:val="26"/>
        </w:rPr>
        <w:t>u</w:t>
      </w:r>
      <w:r w:rsidRPr="006C0D00">
        <w:rPr>
          <w:rFonts w:ascii="Garamond" w:hAnsi="Garamond"/>
          <w:sz w:val="26"/>
          <w:szCs w:val="26"/>
        </w:rPr>
        <w:t>smjeravao djelovanje</w:t>
      </w:r>
      <w:r w:rsidR="00B375F9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Jedinstvenog upravnog odjela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ine u obavljanju poslova iz samoupravnog djelokruga</w:t>
      </w:r>
      <w:r w:rsidR="00B375F9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ine, nadzirao njihov rad, te obavljao i druge poslove u skladu sa zakonom, statutom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ine</w:t>
      </w:r>
      <w:r w:rsidR="00B375F9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i aktima Op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inskog vije</w:t>
      </w:r>
      <w:r w:rsidR="00B375F9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>a.</w:t>
      </w:r>
    </w:p>
    <w:p w14:paraId="4BF6B2E1" w14:textId="77777777" w:rsidR="00BB1959" w:rsidRPr="006C0D00" w:rsidRDefault="00BB1959" w:rsidP="00296C86">
      <w:pPr>
        <w:pStyle w:val="Odlomakzadnjaverzija"/>
        <w:rPr>
          <w:rFonts w:ascii="Garamond" w:hAnsi="Garamond"/>
          <w:sz w:val="26"/>
          <w:szCs w:val="26"/>
        </w:rPr>
      </w:pPr>
    </w:p>
    <w:p w14:paraId="177EF3E6" w14:textId="5626F2B4" w:rsidR="00094D39" w:rsidRPr="006C0D00" w:rsidRDefault="00094D39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Aktivnosti veza</w:t>
      </w:r>
      <w:r w:rsidR="00F31174" w:rsidRPr="006C0D00">
        <w:rPr>
          <w:rFonts w:ascii="Garamond" w:hAnsi="Garamond"/>
          <w:sz w:val="26"/>
          <w:szCs w:val="26"/>
        </w:rPr>
        <w:t>ne za</w:t>
      </w:r>
      <w:r w:rsidRPr="006C0D00">
        <w:rPr>
          <w:rFonts w:ascii="Garamond" w:hAnsi="Garamond"/>
          <w:sz w:val="26"/>
          <w:szCs w:val="26"/>
        </w:rPr>
        <w:t xml:space="preserve"> Provedbeni program Op</w:t>
      </w:r>
      <w:r w:rsidR="00F31174" w:rsidRPr="006C0D00">
        <w:rPr>
          <w:rFonts w:ascii="Garamond" w:hAnsi="Garamond"/>
          <w:sz w:val="26"/>
          <w:szCs w:val="26"/>
        </w:rPr>
        <w:t>ć</w:t>
      </w:r>
      <w:r w:rsidRPr="006C0D00">
        <w:rPr>
          <w:rFonts w:ascii="Garamond" w:hAnsi="Garamond"/>
          <w:sz w:val="26"/>
          <w:szCs w:val="26"/>
        </w:rPr>
        <w:t xml:space="preserve">ine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Pr="006C0D00">
        <w:rPr>
          <w:rFonts w:ascii="Garamond" w:hAnsi="Garamond"/>
          <w:sz w:val="26"/>
          <w:szCs w:val="26"/>
        </w:rPr>
        <w:t xml:space="preserve"> za razdoblje 202</w:t>
      </w:r>
      <w:r w:rsidR="00110F19">
        <w:rPr>
          <w:rFonts w:ascii="Garamond" w:hAnsi="Garamond"/>
          <w:sz w:val="26"/>
          <w:szCs w:val="26"/>
        </w:rPr>
        <w:t>2</w:t>
      </w:r>
      <w:r w:rsidRPr="006C0D00">
        <w:rPr>
          <w:rFonts w:ascii="Garamond" w:hAnsi="Garamond"/>
          <w:sz w:val="26"/>
          <w:szCs w:val="26"/>
        </w:rPr>
        <w:t>.</w:t>
      </w:r>
      <w:r w:rsidR="00F31174" w:rsidRPr="006C0D00">
        <w:rPr>
          <w:rFonts w:ascii="Garamond" w:hAnsi="Garamond"/>
          <w:sz w:val="26"/>
          <w:szCs w:val="26"/>
        </w:rPr>
        <w:t>-</w:t>
      </w:r>
      <w:r w:rsidRPr="006C0D00">
        <w:rPr>
          <w:rFonts w:ascii="Garamond" w:hAnsi="Garamond"/>
          <w:sz w:val="26"/>
          <w:szCs w:val="26"/>
        </w:rPr>
        <w:t>2025. provodile</w:t>
      </w:r>
      <w:r w:rsidR="00F31174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su se sukladno donesenim planovima.</w:t>
      </w:r>
    </w:p>
    <w:p w14:paraId="789B4F57" w14:textId="77777777" w:rsidR="00BB1959" w:rsidRPr="006C0D00" w:rsidRDefault="00BB1959" w:rsidP="00296C86">
      <w:pPr>
        <w:pStyle w:val="Odlomakzadnjaverzija"/>
        <w:rPr>
          <w:rFonts w:ascii="Garamond" w:hAnsi="Garamond"/>
          <w:sz w:val="26"/>
          <w:szCs w:val="26"/>
        </w:rPr>
      </w:pPr>
    </w:p>
    <w:p w14:paraId="7C5F7600" w14:textId="5805D09C" w:rsidR="00094D39" w:rsidRPr="006C0D00" w:rsidRDefault="00094D39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Provedbenim programo</w:t>
      </w:r>
      <w:r w:rsidR="00F31174" w:rsidRPr="006C0D00">
        <w:rPr>
          <w:rFonts w:ascii="Garamond" w:hAnsi="Garamond"/>
          <w:sz w:val="26"/>
          <w:szCs w:val="26"/>
        </w:rPr>
        <w:t xml:space="preserve">m </w:t>
      </w:r>
      <w:r w:rsidRPr="006C0D00">
        <w:rPr>
          <w:rFonts w:ascii="Garamond" w:hAnsi="Garamond"/>
          <w:sz w:val="26"/>
          <w:szCs w:val="26"/>
        </w:rPr>
        <w:t>za</w:t>
      </w:r>
      <w:r w:rsidR="00F31174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razdoblje 202</w:t>
      </w:r>
      <w:r w:rsidR="00110F19">
        <w:rPr>
          <w:rFonts w:ascii="Garamond" w:hAnsi="Garamond"/>
          <w:sz w:val="26"/>
          <w:szCs w:val="26"/>
        </w:rPr>
        <w:t>2</w:t>
      </w:r>
      <w:r w:rsidRPr="006C0D00">
        <w:rPr>
          <w:rFonts w:ascii="Garamond" w:hAnsi="Garamond"/>
          <w:sz w:val="26"/>
          <w:szCs w:val="26"/>
        </w:rPr>
        <w:t xml:space="preserve">. -2025. godine </w:t>
      </w:r>
      <w:r w:rsidR="00F31174" w:rsidRPr="006C0D00">
        <w:rPr>
          <w:rFonts w:ascii="Garamond" w:hAnsi="Garamond"/>
          <w:sz w:val="26"/>
          <w:szCs w:val="26"/>
        </w:rPr>
        <w:t xml:space="preserve">Općina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Pr="006C0D00">
        <w:rPr>
          <w:rFonts w:ascii="Garamond" w:hAnsi="Garamond"/>
          <w:sz w:val="26"/>
          <w:szCs w:val="26"/>
        </w:rPr>
        <w:t xml:space="preserve"> nastavlja daljnje</w:t>
      </w:r>
      <w:r w:rsidR="00F31174" w:rsidRPr="006C0D00">
        <w:rPr>
          <w:rFonts w:ascii="Garamond" w:hAnsi="Garamond"/>
          <w:sz w:val="26"/>
          <w:szCs w:val="26"/>
        </w:rPr>
        <w:t xml:space="preserve"> procese razvoja koji su u najvećem dijelu usmjereni na ostvarenje ciljeva koji se odnose na podizanje razine komunalnih usluga i standarda, stvaranje preduvjeta za jačanje gospodarske aktivnosti, zaštitu okoliša i povećanje energetske učinkovitosti građevina, te zaustavljanje procesa depopulacije i poticanje procesa demografskog oživljavanja područja Općine.</w:t>
      </w:r>
    </w:p>
    <w:p w14:paraId="6BEFEA5B" w14:textId="77777777" w:rsidR="00316C35" w:rsidRPr="006C0D00" w:rsidRDefault="00316C35" w:rsidP="00F31174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3E4B7E5A" w14:textId="713B12A4" w:rsidR="00890EDE" w:rsidRPr="006C0D00" w:rsidRDefault="00890EDE" w:rsidP="004E5D65">
      <w:pPr>
        <w:rPr>
          <w:rFonts w:ascii="Garamond" w:hAnsi="Garamond" w:cstheme="majorHAnsi"/>
          <w:sz w:val="26"/>
          <w:szCs w:val="26"/>
        </w:rPr>
      </w:pPr>
    </w:p>
    <w:p w14:paraId="02471684" w14:textId="7C378005" w:rsidR="00890EDE" w:rsidRDefault="00890EDE" w:rsidP="004E5D65">
      <w:pPr>
        <w:rPr>
          <w:rFonts w:ascii="Garamond" w:hAnsi="Garamond" w:cstheme="majorHAnsi"/>
          <w:sz w:val="26"/>
          <w:szCs w:val="26"/>
        </w:rPr>
      </w:pPr>
    </w:p>
    <w:p w14:paraId="7BB82D64" w14:textId="77777777" w:rsidR="00CB41EA" w:rsidRPr="006C0D00" w:rsidRDefault="00CB41EA" w:rsidP="004E5D65">
      <w:pPr>
        <w:rPr>
          <w:rFonts w:ascii="Garamond" w:hAnsi="Garamond" w:cstheme="majorHAnsi"/>
          <w:sz w:val="26"/>
          <w:szCs w:val="26"/>
        </w:rPr>
      </w:pPr>
    </w:p>
    <w:p w14:paraId="78373740" w14:textId="794F97B2" w:rsidR="00890EDE" w:rsidRPr="006C0D00" w:rsidRDefault="00890EDE" w:rsidP="004E5D65">
      <w:pPr>
        <w:rPr>
          <w:rFonts w:ascii="Garamond" w:hAnsi="Garamond" w:cstheme="majorHAnsi"/>
          <w:sz w:val="26"/>
          <w:szCs w:val="26"/>
        </w:rPr>
      </w:pPr>
    </w:p>
    <w:p w14:paraId="7D7B74D5" w14:textId="043E023F" w:rsidR="00890EDE" w:rsidRPr="006C0D00" w:rsidRDefault="00890EDE" w:rsidP="004E5D65">
      <w:pPr>
        <w:rPr>
          <w:rFonts w:ascii="Garamond" w:hAnsi="Garamond" w:cstheme="majorHAnsi"/>
          <w:sz w:val="26"/>
          <w:szCs w:val="26"/>
        </w:rPr>
      </w:pPr>
    </w:p>
    <w:p w14:paraId="59E8EFE5" w14:textId="77777777" w:rsidR="00890EDE" w:rsidRPr="006C0D00" w:rsidRDefault="00890EDE" w:rsidP="004E5D65">
      <w:pPr>
        <w:rPr>
          <w:rFonts w:ascii="Garamond" w:hAnsi="Garamond" w:cstheme="majorHAnsi"/>
          <w:b/>
          <w:bCs/>
          <w:sz w:val="26"/>
          <w:szCs w:val="26"/>
        </w:rPr>
      </w:pPr>
    </w:p>
    <w:p w14:paraId="0B6A3A0C" w14:textId="5FBD1344" w:rsidR="008B235B" w:rsidRPr="006C0D00" w:rsidRDefault="00316C35" w:rsidP="00296C86">
      <w:pPr>
        <w:pStyle w:val="Podnaslovivelik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lastRenderedPageBreak/>
        <w:t>IZVJEŠĆE O NAPRETKU U PROVEDBI MJERA</w:t>
      </w:r>
    </w:p>
    <w:p w14:paraId="5AE3666F" w14:textId="77777777" w:rsidR="00316C35" w:rsidRPr="006C0D00" w:rsidRDefault="00316C35" w:rsidP="004E5D65">
      <w:pPr>
        <w:rPr>
          <w:rFonts w:ascii="Garamond" w:hAnsi="Garamond" w:cstheme="majorHAnsi"/>
          <w:b/>
          <w:bCs/>
          <w:sz w:val="26"/>
          <w:szCs w:val="26"/>
        </w:rPr>
      </w:pPr>
    </w:p>
    <w:p w14:paraId="2CDAF110" w14:textId="7398FFA0" w:rsidR="00EA3B83" w:rsidRPr="006C0D00" w:rsidRDefault="00EA3B83" w:rsidP="004E5D65">
      <w:pPr>
        <w:rPr>
          <w:rFonts w:ascii="Garamond" w:hAnsi="Garamond" w:cstheme="majorHAnsi"/>
          <w:b/>
          <w:bCs/>
          <w:sz w:val="26"/>
          <w:szCs w:val="26"/>
        </w:rPr>
      </w:pPr>
    </w:p>
    <w:p w14:paraId="4F939ADB" w14:textId="350EEDB0" w:rsidR="00316C35" w:rsidRPr="006C0D00" w:rsidRDefault="00316C35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 Provedbenom programu je predviđeno </w:t>
      </w:r>
      <w:r w:rsidR="004C7072" w:rsidRPr="006C0D00">
        <w:rPr>
          <w:rFonts w:ascii="Garamond" w:hAnsi="Garamond"/>
          <w:sz w:val="26"/>
          <w:szCs w:val="26"/>
        </w:rPr>
        <w:t>deset</w:t>
      </w:r>
      <w:r w:rsidRPr="006C0D00">
        <w:rPr>
          <w:rFonts w:ascii="Garamond" w:hAnsi="Garamond"/>
          <w:sz w:val="26"/>
          <w:szCs w:val="26"/>
        </w:rPr>
        <w:t xml:space="preserve"> </w:t>
      </w:r>
      <w:r w:rsidR="00D568B4" w:rsidRPr="006C0D00">
        <w:rPr>
          <w:rFonts w:ascii="Garamond" w:hAnsi="Garamond"/>
          <w:sz w:val="26"/>
          <w:szCs w:val="26"/>
        </w:rPr>
        <w:t xml:space="preserve">razvojnih </w:t>
      </w:r>
      <w:r w:rsidRPr="006C0D00">
        <w:rPr>
          <w:rFonts w:ascii="Garamond" w:hAnsi="Garamond"/>
          <w:sz w:val="26"/>
          <w:szCs w:val="26"/>
        </w:rPr>
        <w:t>mjera</w:t>
      </w:r>
      <w:r w:rsidR="00D568B4" w:rsidRPr="006C0D00">
        <w:rPr>
          <w:rFonts w:ascii="Garamond" w:hAnsi="Garamond"/>
          <w:sz w:val="26"/>
          <w:szCs w:val="26"/>
        </w:rPr>
        <w:t xml:space="preserve"> od čega je u</w:t>
      </w:r>
      <w:r w:rsidRPr="006C0D00">
        <w:rPr>
          <w:rFonts w:ascii="Garamond" w:hAnsi="Garamond"/>
          <w:sz w:val="26"/>
          <w:szCs w:val="26"/>
        </w:rPr>
        <w:t xml:space="preserve"> izvještajnom</w:t>
      </w:r>
      <w:r w:rsidR="00D568B4" w:rsidRPr="006C0D00">
        <w:rPr>
          <w:rFonts w:ascii="Garamond" w:hAnsi="Garamond"/>
          <w:sz w:val="26"/>
          <w:szCs w:val="26"/>
        </w:rPr>
        <w:t xml:space="preserve"> </w:t>
      </w:r>
      <w:r w:rsidRPr="006C0D00">
        <w:rPr>
          <w:rFonts w:ascii="Garamond" w:hAnsi="Garamond"/>
          <w:sz w:val="26"/>
          <w:szCs w:val="26"/>
        </w:rPr>
        <w:t>razdoblju</w:t>
      </w:r>
      <w:r w:rsidR="004063E5" w:rsidRPr="006C0D00">
        <w:rPr>
          <w:rFonts w:ascii="Garamond" w:hAnsi="Garamond"/>
          <w:sz w:val="26"/>
          <w:szCs w:val="26"/>
        </w:rPr>
        <w:t xml:space="preserve"> u potpunosti</w:t>
      </w:r>
      <w:r w:rsidR="004C7072" w:rsidRPr="006C0D00">
        <w:rPr>
          <w:rFonts w:ascii="Garamond" w:hAnsi="Garamond"/>
          <w:sz w:val="26"/>
          <w:szCs w:val="26"/>
        </w:rPr>
        <w:t xml:space="preserve"> proveden</w:t>
      </w:r>
      <w:r w:rsidR="002329AF">
        <w:rPr>
          <w:rFonts w:ascii="Garamond" w:hAnsi="Garamond"/>
          <w:sz w:val="26"/>
          <w:szCs w:val="26"/>
        </w:rPr>
        <w:t>o</w:t>
      </w:r>
      <w:r w:rsidR="004C7072" w:rsidRPr="006C0D00">
        <w:rPr>
          <w:rFonts w:ascii="Garamond" w:hAnsi="Garamond"/>
          <w:sz w:val="26"/>
          <w:szCs w:val="26"/>
        </w:rPr>
        <w:t xml:space="preserve"> </w:t>
      </w:r>
      <w:r w:rsidR="001F12AD">
        <w:rPr>
          <w:rFonts w:ascii="Garamond" w:hAnsi="Garamond"/>
          <w:sz w:val="26"/>
          <w:szCs w:val="26"/>
        </w:rPr>
        <w:t>osam</w:t>
      </w:r>
      <w:r w:rsidRPr="006C0D00">
        <w:rPr>
          <w:rFonts w:ascii="Garamond" w:hAnsi="Garamond"/>
          <w:sz w:val="26"/>
          <w:szCs w:val="26"/>
        </w:rPr>
        <w:t xml:space="preserve"> mjera</w:t>
      </w:r>
      <w:r w:rsidR="00D568B4" w:rsidRPr="006C0D00">
        <w:rPr>
          <w:rFonts w:ascii="Garamond" w:hAnsi="Garamond"/>
          <w:sz w:val="26"/>
          <w:szCs w:val="26"/>
        </w:rPr>
        <w:t>,</w:t>
      </w:r>
      <w:r w:rsidRPr="006C0D00">
        <w:rPr>
          <w:rFonts w:ascii="Garamond" w:hAnsi="Garamond"/>
          <w:sz w:val="26"/>
          <w:szCs w:val="26"/>
        </w:rPr>
        <w:t xml:space="preserve"> </w:t>
      </w:r>
      <w:r w:rsidR="001F12AD">
        <w:rPr>
          <w:rFonts w:ascii="Garamond" w:hAnsi="Garamond"/>
          <w:sz w:val="26"/>
          <w:szCs w:val="26"/>
        </w:rPr>
        <w:t xml:space="preserve">jedna mjera je djelomično realizirana, </w:t>
      </w:r>
      <w:r w:rsidRPr="006C0D00">
        <w:rPr>
          <w:rFonts w:ascii="Garamond" w:hAnsi="Garamond"/>
          <w:sz w:val="26"/>
          <w:szCs w:val="26"/>
        </w:rPr>
        <w:t xml:space="preserve">dok </w:t>
      </w:r>
      <w:r w:rsidR="001F12AD">
        <w:rPr>
          <w:rFonts w:ascii="Garamond" w:hAnsi="Garamond"/>
          <w:sz w:val="26"/>
          <w:szCs w:val="26"/>
        </w:rPr>
        <w:t>se</w:t>
      </w:r>
      <w:r w:rsidRPr="006C0D00">
        <w:rPr>
          <w:rFonts w:ascii="Garamond" w:hAnsi="Garamond"/>
          <w:sz w:val="26"/>
          <w:szCs w:val="26"/>
        </w:rPr>
        <w:t xml:space="preserve"> provođenje </w:t>
      </w:r>
      <w:r w:rsidR="001F12AD">
        <w:rPr>
          <w:rFonts w:ascii="Garamond" w:hAnsi="Garamond"/>
          <w:sz w:val="26"/>
          <w:szCs w:val="26"/>
        </w:rPr>
        <w:t xml:space="preserve">preostale planira realizirati </w:t>
      </w:r>
      <w:r w:rsidR="004C7072" w:rsidRPr="006C0D00">
        <w:rPr>
          <w:rFonts w:ascii="Garamond" w:hAnsi="Garamond"/>
          <w:sz w:val="26"/>
          <w:szCs w:val="26"/>
        </w:rPr>
        <w:t xml:space="preserve">u </w:t>
      </w:r>
      <w:r w:rsidR="001F12AD">
        <w:rPr>
          <w:rFonts w:ascii="Garamond" w:hAnsi="Garamond"/>
          <w:sz w:val="26"/>
          <w:szCs w:val="26"/>
        </w:rPr>
        <w:t>narednom razdoblju</w:t>
      </w:r>
      <w:r w:rsidRPr="006C0D00">
        <w:rPr>
          <w:rFonts w:ascii="Garamond" w:hAnsi="Garamond"/>
          <w:sz w:val="26"/>
          <w:szCs w:val="26"/>
        </w:rPr>
        <w:t>.</w:t>
      </w:r>
    </w:p>
    <w:p w14:paraId="128297D9" w14:textId="2F596A2B" w:rsidR="00316C35" w:rsidRPr="006C0D00" w:rsidRDefault="00316C35" w:rsidP="00316C35">
      <w:pPr>
        <w:rPr>
          <w:rFonts w:ascii="Garamond" w:hAnsi="Garamond" w:cstheme="majorHAnsi"/>
          <w:sz w:val="26"/>
          <w:szCs w:val="26"/>
        </w:rPr>
      </w:pPr>
    </w:p>
    <w:p w14:paraId="59578EB2" w14:textId="77777777" w:rsidR="00F41661" w:rsidRPr="006C0D00" w:rsidRDefault="00F41661" w:rsidP="00296C86">
      <w:pPr>
        <w:pStyle w:val="Podnaslovimalaslova"/>
        <w:rPr>
          <w:rFonts w:ascii="Garamond" w:hAnsi="Garamond"/>
          <w:sz w:val="26"/>
          <w:szCs w:val="26"/>
        </w:rPr>
      </w:pPr>
    </w:p>
    <w:p w14:paraId="1A3A7575" w14:textId="613D4D3B" w:rsidR="00E4307D" w:rsidRPr="006C0D00" w:rsidRDefault="007B718D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Mjera 1</w:t>
      </w:r>
      <w:r w:rsidR="00287A7C" w:rsidRPr="006C0D00">
        <w:rPr>
          <w:rFonts w:ascii="Garamond" w:hAnsi="Garamond"/>
          <w:sz w:val="26"/>
          <w:szCs w:val="26"/>
        </w:rPr>
        <w:t>.1</w:t>
      </w:r>
      <w:r w:rsidRPr="006C0D00">
        <w:rPr>
          <w:rFonts w:ascii="Garamond" w:hAnsi="Garamond"/>
          <w:sz w:val="26"/>
          <w:szCs w:val="26"/>
        </w:rPr>
        <w:t xml:space="preserve">. </w:t>
      </w:r>
      <w:r w:rsidR="00287A7C" w:rsidRPr="006C0D00">
        <w:rPr>
          <w:rFonts w:ascii="Garamond" w:hAnsi="Garamond"/>
          <w:sz w:val="26"/>
          <w:szCs w:val="26"/>
        </w:rPr>
        <w:t>Unaprjeđenje uvjeta za osiguranje kvalitetnog obrazovanja</w:t>
      </w:r>
    </w:p>
    <w:p w14:paraId="6F7AF1A2" w14:textId="5A94B7E1" w:rsidR="00D568B4" w:rsidRPr="006C0D00" w:rsidRDefault="00D568B4" w:rsidP="00D568B4">
      <w:pPr>
        <w:pStyle w:val="Odlomakpopisa"/>
        <w:ind w:left="1080"/>
        <w:rPr>
          <w:rFonts w:ascii="Garamond" w:hAnsi="Garamond" w:cstheme="majorHAnsi"/>
          <w:sz w:val="26"/>
          <w:szCs w:val="26"/>
        </w:rPr>
      </w:pPr>
    </w:p>
    <w:p w14:paraId="11F27D8F" w14:textId="0BB83FBF" w:rsidR="004063E5" w:rsidRPr="006C0D00" w:rsidRDefault="00EA25EF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Ključne aktivnosti ostvarenja mjere</w:t>
      </w:r>
      <w:r w:rsidR="00D568B4" w:rsidRPr="006C0D00">
        <w:rPr>
          <w:rFonts w:ascii="Garamond" w:hAnsi="Garamond"/>
          <w:sz w:val="26"/>
          <w:szCs w:val="26"/>
        </w:rPr>
        <w:t xml:space="preserve">: </w:t>
      </w:r>
    </w:p>
    <w:p w14:paraId="5AB55864" w14:textId="39D600D4" w:rsidR="00287A7C" w:rsidRPr="006C0D00" w:rsidRDefault="0087293D" w:rsidP="00287A7C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d</w:t>
      </w:r>
      <w:r w:rsidR="00287A7C" w:rsidRPr="006C0D00">
        <w:rPr>
          <w:rFonts w:ascii="Garamond" w:hAnsi="Garamond"/>
          <w:sz w:val="26"/>
          <w:szCs w:val="26"/>
        </w:rPr>
        <w:t xml:space="preserve">odjela subvencija učenicima i studentima </w:t>
      </w:r>
    </w:p>
    <w:p w14:paraId="59061104" w14:textId="4CAC8CAF" w:rsidR="00287A7C" w:rsidRPr="006C0D00" w:rsidRDefault="0087293D" w:rsidP="00287A7C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p</w:t>
      </w:r>
      <w:r w:rsidR="00287A7C" w:rsidRPr="006C0D00">
        <w:rPr>
          <w:rFonts w:ascii="Garamond" w:hAnsi="Garamond"/>
          <w:sz w:val="26"/>
          <w:szCs w:val="26"/>
        </w:rPr>
        <w:t>oboljšanje i provedba redovnih djelatnosti predškolskog odgoja</w:t>
      </w:r>
      <w:r w:rsidR="00B161C9" w:rsidRPr="006C0D00">
        <w:rPr>
          <w:rFonts w:ascii="Garamond" w:hAnsi="Garamond"/>
          <w:sz w:val="26"/>
          <w:szCs w:val="26"/>
        </w:rPr>
        <w:t>.</w:t>
      </w:r>
    </w:p>
    <w:p w14:paraId="165F1F76" w14:textId="48BE6A73" w:rsidR="00D568B4" w:rsidRPr="006C0D00" w:rsidRDefault="00D568B4" w:rsidP="00D568B4">
      <w:pPr>
        <w:pStyle w:val="Odlomakpopisa"/>
        <w:ind w:left="1080"/>
        <w:rPr>
          <w:rFonts w:ascii="Garamond" w:hAnsi="Garamond" w:cstheme="majorHAnsi"/>
          <w:sz w:val="26"/>
          <w:szCs w:val="26"/>
        </w:rPr>
      </w:pPr>
    </w:p>
    <w:p w14:paraId="624614B5" w14:textId="21C97061" w:rsidR="00E4307D" w:rsidRPr="006C0D00" w:rsidRDefault="00D568B4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 ovom izvještajnom razdoblju od navedenih</w:t>
      </w:r>
      <w:r w:rsidR="00F95828">
        <w:rPr>
          <w:rFonts w:ascii="Garamond" w:hAnsi="Garamond"/>
          <w:sz w:val="26"/>
          <w:szCs w:val="26"/>
        </w:rPr>
        <w:t xml:space="preserve"> </w:t>
      </w:r>
      <w:r w:rsidR="007A0B6A" w:rsidRPr="006C0D00">
        <w:rPr>
          <w:rFonts w:ascii="Garamond" w:hAnsi="Garamond"/>
          <w:sz w:val="26"/>
          <w:szCs w:val="26"/>
        </w:rPr>
        <w:t xml:space="preserve">aktivnosti </w:t>
      </w:r>
      <w:r w:rsidR="00F95828">
        <w:rPr>
          <w:rFonts w:ascii="Garamond" w:hAnsi="Garamond"/>
          <w:sz w:val="26"/>
          <w:szCs w:val="26"/>
        </w:rPr>
        <w:t>sve</w:t>
      </w:r>
      <w:r w:rsidRPr="006C0D00">
        <w:rPr>
          <w:rFonts w:ascii="Garamond" w:hAnsi="Garamond"/>
          <w:sz w:val="26"/>
          <w:szCs w:val="26"/>
        </w:rPr>
        <w:t xml:space="preserve"> </w:t>
      </w:r>
      <w:r w:rsidR="00F95828">
        <w:rPr>
          <w:rFonts w:ascii="Garamond" w:hAnsi="Garamond"/>
          <w:sz w:val="26"/>
          <w:szCs w:val="26"/>
        </w:rPr>
        <w:t xml:space="preserve">su </w:t>
      </w:r>
      <w:r w:rsidRPr="006C0D00">
        <w:rPr>
          <w:rFonts w:ascii="Garamond" w:hAnsi="Garamond"/>
          <w:sz w:val="26"/>
          <w:szCs w:val="26"/>
        </w:rPr>
        <w:t>realiziran</w:t>
      </w:r>
      <w:r w:rsidR="00F95828">
        <w:rPr>
          <w:rFonts w:ascii="Garamond" w:hAnsi="Garamond"/>
          <w:sz w:val="26"/>
          <w:szCs w:val="26"/>
        </w:rPr>
        <w:t>e u 202</w:t>
      </w:r>
      <w:r w:rsidR="00300447">
        <w:rPr>
          <w:rFonts w:ascii="Garamond" w:hAnsi="Garamond"/>
          <w:sz w:val="26"/>
          <w:szCs w:val="26"/>
        </w:rPr>
        <w:t>4</w:t>
      </w:r>
      <w:r w:rsidR="00F95828">
        <w:rPr>
          <w:rFonts w:ascii="Garamond" w:hAnsi="Garamond"/>
          <w:sz w:val="26"/>
          <w:szCs w:val="26"/>
        </w:rPr>
        <w:t xml:space="preserve">. godini: </w:t>
      </w:r>
      <w:r w:rsidR="00BC33D2" w:rsidRPr="006C0D00">
        <w:rPr>
          <w:rFonts w:ascii="Garamond" w:hAnsi="Garamond"/>
          <w:sz w:val="26"/>
          <w:szCs w:val="26"/>
        </w:rPr>
        <w:t>sufinanciranje boravka djece u dječjim vrtićima,</w:t>
      </w:r>
      <w:r w:rsidR="00406D50">
        <w:rPr>
          <w:rFonts w:ascii="Garamond" w:hAnsi="Garamond"/>
          <w:sz w:val="26"/>
          <w:szCs w:val="26"/>
        </w:rPr>
        <w:t xml:space="preserve"> </w:t>
      </w:r>
      <w:r w:rsidR="00406D50" w:rsidRPr="00406D50">
        <w:rPr>
          <w:rFonts w:ascii="Garamond" w:hAnsi="Garamond"/>
          <w:sz w:val="26"/>
          <w:szCs w:val="26"/>
        </w:rPr>
        <w:t>Mal</w:t>
      </w:r>
      <w:r w:rsidR="00406D50">
        <w:rPr>
          <w:rFonts w:ascii="Garamond" w:hAnsi="Garamond"/>
          <w:sz w:val="26"/>
          <w:szCs w:val="26"/>
        </w:rPr>
        <w:t>e</w:t>
      </w:r>
      <w:r w:rsidR="00406D50" w:rsidRPr="00406D50">
        <w:rPr>
          <w:rFonts w:ascii="Garamond" w:hAnsi="Garamond"/>
          <w:sz w:val="26"/>
          <w:szCs w:val="26"/>
        </w:rPr>
        <w:t xml:space="preserve"> škol</w:t>
      </w:r>
      <w:r w:rsidR="00406D50">
        <w:rPr>
          <w:rFonts w:ascii="Garamond" w:hAnsi="Garamond"/>
          <w:sz w:val="26"/>
          <w:szCs w:val="26"/>
        </w:rPr>
        <w:t>e</w:t>
      </w:r>
      <w:r w:rsidR="00406D50" w:rsidRPr="00406D50">
        <w:rPr>
          <w:rFonts w:ascii="Garamond" w:hAnsi="Garamond"/>
          <w:sz w:val="26"/>
          <w:szCs w:val="26"/>
        </w:rPr>
        <w:t>, financiranje asistenta u vrtiću i nabav</w:t>
      </w:r>
      <w:r w:rsidR="00406D50">
        <w:rPr>
          <w:rFonts w:ascii="Garamond" w:hAnsi="Garamond"/>
          <w:sz w:val="26"/>
          <w:szCs w:val="26"/>
        </w:rPr>
        <w:t>a</w:t>
      </w:r>
      <w:r w:rsidR="00406D50" w:rsidRPr="00406D50">
        <w:rPr>
          <w:rFonts w:ascii="Garamond" w:hAnsi="Garamond"/>
          <w:sz w:val="26"/>
          <w:szCs w:val="26"/>
        </w:rPr>
        <w:t xml:space="preserve"> poklona za blagdan sv. Nikole</w:t>
      </w:r>
      <w:r w:rsidR="00406D50">
        <w:rPr>
          <w:rFonts w:ascii="Garamond" w:hAnsi="Garamond"/>
          <w:sz w:val="26"/>
          <w:szCs w:val="26"/>
        </w:rPr>
        <w:t>,</w:t>
      </w:r>
      <w:r w:rsidR="00406D50" w:rsidRPr="00406D50">
        <w:rPr>
          <w:rFonts w:ascii="Garamond" w:hAnsi="Garamond"/>
          <w:sz w:val="26"/>
          <w:szCs w:val="26"/>
        </w:rPr>
        <w:t xml:space="preserve"> </w:t>
      </w:r>
      <w:r w:rsidR="002B56CF" w:rsidRPr="006C0D00">
        <w:rPr>
          <w:rFonts w:ascii="Garamond" w:hAnsi="Garamond"/>
          <w:sz w:val="26"/>
          <w:szCs w:val="26"/>
        </w:rPr>
        <w:t xml:space="preserve"> sufinanciranje škole u prirodi i škole plivanja</w:t>
      </w:r>
      <w:r w:rsidR="00406D50">
        <w:rPr>
          <w:rFonts w:ascii="Garamond" w:hAnsi="Garamond"/>
          <w:sz w:val="26"/>
          <w:szCs w:val="26"/>
        </w:rPr>
        <w:t xml:space="preserve"> učenicima osnovnih škola</w:t>
      </w:r>
      <w:r w:rsidR="00ED1BCC">
        <w:rPr>
          <w:rFonts w:ascii="Garamond" w:hAnsi="Garamond"/>
          <w:sz w:val="26"/>
          <w:szCs w:val="26"/>
        </w:rPr>
        <w:t xml:space="preserve">, </w:t>
      </w:r>
      <w:r w:rsidR="000F0DF8">
        <w:rPr>
          <w:rFonts w:ascii="Garamond" w:hAnsi="Garamond"/>
          <w:sz w:val="26"/>
          <w:szCs w:val="26"/>
        </w:rPr>
        <w:t>dodijeljeno je</w:t>
      </w:r>
      <w:r w:rsidR="000C6544">
        <w:rPr>
          <w:rFonts w:ascii="Garamond" w:hAnsi="Garamond"/>
          <w:sz w:val="26"/>
          <w:szCs w:val="26"/>
        </w:rPr>
        <w:t xml:space="preserve"> </w:t>
      </w:r>
      <w:r w:rsidR="000F0DF8">
        <w:rPr>
          <w:rFonts w:ascii="Garamond" w:hAnsi="Garamond"/>
          <w:sz w:val="26"/>
          <w:szCs w:val="26"/>
        </w:rPr>
        <w:t xml:space="preserve">78 </w:t>
      </w:r>
      <w:r w:rsidR="000C6544">
        <w:rPr>
          <w:rFonts w:ascii="Garamond" w:hAnsi="Garamond"/>
          <w:sz w:val="26"/>
          <w:szCs w:val="26"/>
        </w:rPr>
        <w:t xml:space="preserve">božićnica </w:t>
      </w:r>
      <w:r w:rsidR="000F0DF8">
        <w:rPr>
          <w:rFonts w:ascii="Garamond" w:hAnsi="Garamond"/>
          <w:sz w:val="26"/>
          <w:szCs w:val="26"/>
        </w:rPr>
        <w:t xml:space="preserve">i 17 </w:t>
      </w:r>
      <w:r w:rsidR="002B56CF" w:rsidRPr="006C0D00">
        <w:rPr>
          <w:rFonts w:ascii="Garamond" w:hAnsi="Garamond"/>
          <w:sz w:val="26"/>
          <w:szCs w:val="26"/>
        </w:rPr>
        <w:t>stipendija</w:t>
      </w:r>
      <w:r w:rsidR="00BC33D2" w:rsidRPr="006C0D00">
        <w:rPr>
          <w:rFonts w:ascii="Garamond" w:hAnsi="Garamond"/>
          <w:sz w:val="26"/>
          <w:szCs w:val="26"/>
        </w:rPr>
        <w:t xml:space="preserve"> studentima</w:t>
      </w:r>
      <w:r w:rsidR="00ED1BCC">
        <w:rPr>
          <w:rFonts w:ascii="Garamond" w:hAnsi="Garamond"/>
          <w:sz w:val="26"/>
          <w:szCs w:val="26"/>
        </w:rPr>
        <w:t xml:space="preserve">, </w:t>
      </w:r>
      <w:r w:rsidR="009E29D5">
        <w:rPr>
          <w:rFonts w:ascii="Garamond" w:hAnsi="Garamond"/>
          <w:sz w:val="26"/>
          <w:szCs w:val="26"/>
        </w:rPr>
        <w:t xml:space="preserve">te </w:t>
      </w:r>
      <w:r w:rsidR="009904F0">
        <w:rPr>
          <w:rFonts w:ascii="Garamond" w:hAnsi="Garamond"/>
          <w:sz w:val="26"/>
          <w:szCs w:val="26"/>
        </w:rPr>
        <w:t xml:space="preserve">je </w:t>
      </w:r>
      <w:r w:rsidR="00ED1BCC">
        <w:rPr>
          <w:rFonts w:ascii="Garamond" w:hAnsi="Garamond"/>
          <w:sz w:val="26"/>
          <w:szCs w:val="26"/>
        </w:rPr>
        <w:t>nagrađivan učenik generacije</w:t>
      </w:r>
      <w:r w:rsidR="00BC33D2" w:rsidRPr="006C0D00">
        <w:rPr>
          <w:rFonts w:ascii="Garamond" w:hAnsi="Garamond"/>
          <w:sz w:val="26"/>
          <w:szCs w:val="26"/>
        </w:rPr>
        <w:t>.</w:t>
      </w:r>
    </w:p>
    <w:p w14:paraId="67D97779" w14:textId="48F91482" w:rsidR="008C168E" w:rsidRPr="006C0D00" w:rsidRDefault="008C168E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Ukupan iznos utrošenih proračunskih sredstava</w:t>
      </w:r>
      <w:r w:rsidR="004063E5" w:rsidRPr="006C0D00">
        <w:rPr>
          <w:rFonts w:ascii="Garamond" w:hAnsi="Garamond"/>
          <w:sz w:val="26"/>
          <w:szCs w:val="26"/>
        </w:rPr>
        <w:t xml:space="preserve"> u ovom izvještajnom razdoblju </w:t>
      </w:r>
      <w:r w:rsidRPr="006C0D00">
        <w:rPr>
          <w:rFonts w:ascii="Garamond" w:hAnsi="Garamond"/>
          <w:sz w:val="26"/>
          <w:szCs w:val="26"/>
        </w:rPr>
        <w:t>za ovu mjeru iznos</w:t>
      </w:r>
      <w:r w:rsidR="004063E5" w:rsidRPr="006C0D00">
        <w:rPr>
          <w:rFonts w:ascii="Garamond" w:hAnsi="Garamond"/>
          <w:sz w:val="26"/>
          <w:szCs w:val="26"/>
        </w:rPr>
        <w:t xml:space="preserve">i </w:t>
      </w:r>
      <w:r w:rsidR="00894BFC">
        <w:rPr>
          <w:rFonts w:ascii="Garamond" w:hAnsi="Garamond"/>
          <w:sz w:val="26"/>
          <w:szCs w:val="26"/>
        </w:rPr>
        <w:t xml:space="preserve"> </w:t>
      </w:r>
      <w:r w:rsidR="00C826D3">
        <w:rPr>
          <w:rFonts w:ascii="Garamond" w:hAnsi="Garamond"/>
          <w:sz w:val="26"/>
          <w:szCs w:val="26"/>
        </w:rPr>
        <w:t>935.922,54 eura</w:t>
      </w:r>
      <w:r w:rsidR="004063E5" w:rsidRPr="006C0D00">
        <w:rPr>
          <w:rFonts w:ascii="Garamond" w:hAnsi="Garamond"/>
          <w:sz w:val="26"/>
          <w:szCs w:val="26"/>
        </w:rPr>
        <w:t>.</w:t>
      </w:r>
    </w:p>
    <w:p w14:paraId="1E0FE8C1" w14:textId="6360E33E" w:rsidR="004063E5" w:rsidRPr="006C0D00" w:rsidRDefault="004063E5" w:rsidP="004063E5">
      <w:pPr>
        <w:jc w:val="both"/>
        <w:rPr>
          <w:rFonts w:ascii="Garamond" w:hAnsi="Garamond" w:cstheme="majorHAnsi"/>
          <w:sz w:val="26"/>
          <w:szCs w:val="26"/>
        </w:rPr>
      </w:pPr>
    </w:p>
    <w:p w14:paraId="7FBEE4AC" w14:textId="77777777" w:rsidR="00F41661" w:rsidRPr="006C0D00" w:rsidRDefault="00F41661" w:rsidP="00296C86">
      <w:pPr>
        <w:pStyle w:val="Podnaslovimalaslova"/>
        <w:rPr>
          <w:rFonts w:ascii="Garamond" w:hAnsi="Garamond"/>
          <w:sz w:val="26"/>
          <w:szCs w:val="26"/>
        </w:rPr>
      </w:pPr>
    </w:p>
    <w:p w14:paraId="16FAA508" w14:textId="23181B7C" w:rsidR="004063E5" w:rsidRPr="006C0D00" w:rsidRDefault="007B718D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414419" w:rsidRPr="006C0D00">
        <w:rPr>
          <w:rFonts w:ascii="Garamond" w:hAnsi="Garamond"/>
          <w:sz w:val="26"/>
          <w:szCs w:val="26"/>
        </w:rPr>
        <w:t>1.</w:t>
      </w:r>
      <w:r w:rsidRPr="006C0D00">
        <w:rPr>
          <w:rFonts w:ascii="Garamond" w:hAnsi="Garamond"/>
          <w:sz w:val="26"/>
          <w:szCs w:val="26"/>
        </w:rPr>
        <w:t xml:space="preserve">2. </w:t>
      </w:r>
      <w:r w:rsidR="00414419" w:rsidRPr="006C0D00">
        <w:rPr>
          <w:rFonts w:ascii="Garamond" w:hAnsi="Garamond"/>
          <w:sz w:val="26"/>
          <w:szCs w:val="26"/>
        </w:rPr>
        <w:t>Razvoj i jačanje usluga socijalne skrbi</w:t>
      </w:r>
    </w:p>
    <w:p w14:paraId="370B9792" w14:textId="77777777" w:rsidR="007B718D" w:rsidRPr="006C0D00" w:rsidRDefault="007B718D" w:rsidP="007B718D">
      <w:pPr>
        <w:jc w:val="both"/>
        <w:rPr>
          <w:rFonts w:ascii="Garamond" w:hAnsi="Garamond" w:cstheme="majorHAnsi"/>
          <w:b/>
          <w:bCs/>
          <w:sz w:val="26"/>
          <w:szCs w:val="26"/>
        </w:rPr>
      </w:pPr>
    </w:p>
    <w:p w14:paraId="12F97FAF" w14:textId="136F1933" w:rsidR="007B718D" w:rsidRPr="006C0D00" w:rsidRDefault="007B718D" w:rsidP="00926DC3">
      <w:pPr>
        <w:pStyle w:val="Odlomakzadnjaverzija"/>
        <w:ind w:firstLine="0"/>
        <w:rPr>
          <w:rFonts w:ascii="Garamond" w:hAnsi="Garamond"/>
          <w:sz w:val="26"/>
          <w:szCs w:val="26"/>
        </w:rPr>
      </w:pPr>
      <w:bookmarkStart w:id="0" w:name="_Hlk110230401"/>
      <w:r w:rsidRPr="006C0D00">
        <w:rPr>
          <w:rFonts w:ascii="Garamond" w:hAnsi="Garamond"/>
          <w:sz w:val="26"/>
          <w:szCs w:val="26"/>
        </w:rPr>
        <w:t xml:space="preserve">Mjera </w:t>
      </w:r>
      <w:r w:rsidR="00DC27FC"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ostvar</w:t>
      </w:r>
      <w:r w:rsidR="00DC27FC"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</w:t>
      </w:r>
      <w:bookmarkEnd w:id="0"/>
      <w:r w:rsidRPr="006C0D00">
        <w:rPr>
          <w:rFonts w:ascii="Garamond" w:hAnsi="Garamond"/>
          <w:sz w:val="26"/>
          <w:szCs w:val="26"/>
        </w:rPr>
        <w:t>.</w:t>
      </w:r>
    </w:p>
    <w:p w14:paraId="787A1D31" w14:textId="77777777" w:rsidR="00F41661" w:rsidRPr="006C0D00" w:rsidRDefault="00F41661" w:rsidP="00296C86">
      <w:pPr>
        <w:pStyle w:val="Odlomakzadnjaverzija"/>
        <w:rPr>
          <w:rFonts w:ascii="Garamond" w:hAnsi="Garamond"/>
          <w:sz w:val="26"/>
          <w:szCs w:val="26"/>
        </w:rPr>
      </w:pPr>
    </w:p>
    <w:p w14:paraId="08A41141" w14:textId="41CB7BC4" w:rsidR="007B718D" w:rsidRPr="006C0D00" w:rsidRDefault="007B718D" w:rsidP="00926DC3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Ključna </w:t>
      </w:r>
      <w:r w:rsidR="00A747E7" w:rsidRPr="006C0D00">
        <w:rPr>
          <w:rFonts w:ascii="Garamond" w:hAnsi="Garamond"/>
          <w:sz w:val="26"/>
          <w:szCs w:val="26"/>
        </w:rPr>
        <w:t>aktivnost</w:t>
      </w:r>
      <w:r w:rsidRPr="006C0D00">
        <w:rPr>
          <w:rFonts w:ascii="Garamond" w:hAnsi="Garamond"/>
          <w:sz w:val="26"/>
          <w:szCs w:val="26"/>
        </w:rPr>
        <w:t xml:space="preserve"> ostvarenja mjere:</w:t>
      </w:r>
    </w:p>
    <w:p w14:paraId="3077A92F" w14:textId="353C4378" w:rsidR="00F567AE" w:rsidRDefault="00B161C9" w:rsidP="00B161C9">
      <w:pPr>
        <w:pStyle w:val="Odlomakpopisa"/>
        <w:numPr>
          <w:ilvl w:val="0"/>
          <w:numId w:val="7"/>
        </w:numPr>
        <w:jc w:val="both"/>
        <w:rPr>
          <w:rFonts w:ascii="Garamond" w:hAnsi="Garamond" w:cstheme="majorHAnsi"/>
          <w:sz w:val="26"/>
          <w:szCs w:val="26"/>
        </w:rPr>
      </w:pPr>
      <w:r w:rsidRPr="006C0D00">
        <w:rPr>
          <w:rFonts w:ascii="Garamond" w:hAnsi="Garamond" w:cstheme="majorHAnsi"/>
          <w:sz w:val="26"/>
          <w:szCs w:val="26"/>
        </w:rPr>
        <w:t>dodjela subvencija i pomoći osjetljivim skupinama</w:t>
      </w:r>
      <w:r w:rsidR="00677E3A">
        <w:rPr>
          <w:rFonts w:ascii="Garamond" w:hAnsi="Garamond" w:cstheme="majorHAnsi"/>
          <w:sz w:val="26"/>
          <w:szCs w:val="26"/>
        </w:rPr>
        <w:t xml:space="preserve"> </w:t>
      </w:r>
    </w:p>
    <w:p w14:paraId="32A276B5" w14:textId="75CDFA41" w:rsidR="00B161C9" w:rsidRPr="006C0D00" w:rsidRDefault="00B161C9" w:rsidP="00B161C9">
      <w:pPr>
        <w:pStyle w:val="Odlomakpopisa"/>
        <w:numPr>
          <w:ilvl w:val="0"/>
          <w:numId w:val="7"/>
        </w:numPr>
        <w:jc w:val="both"/>
        <w:rPr>
          <w:rFonts w:ascii="Garamond" w:hAnsi="Garamond" w:cstheme="majorHAnsi"/>
          <w:sz w:val="26"/>
          <w:szCs w:val="26"/>
        </w:rPr>
      </w:pPr>
      <w:r w:rsidRPr="006C0D00">
        <w:rPr>
          <w:rFonts w:ascii="Garamond" w:hAnsi="Garamond" w:cstheme="majorHAnsi"/>
          <w:sz w:val="26"/>
          <w:szCs w:val="26"/>
        </w:rPr>
        <w:t>sufinanciranje programa za osobe treće životne dobi.</w:t>
      </w:r>
    </w:p>
    <w:p w14:paraId="77A1ADDF" w14:textId="77777777" w:rsidR="00B161C9" w:rsidRPr="006C0D00" w:rsidRDefault="00B161C9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61E92874" w14:textId="39E97692" w:rsidR="00F567AE" w:rsidRPr="00894BFC" w:rsidRDefault="00F567AE" w:rsidP="00926DC3">
      <w:pPr>
        <w:rPr>
          <w:rFonts w:ascii="Garamond" w:hAnsi="Garamond" w:cstheme="majorHAnsi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894BFC">
        <w:rPr>
          <w:rFonts w:ascii="Garamond" w:hAnsi="Garamond" w:cstheme="majorHAnsi"/>
          <w:sz w:val="26"/>
          <w:szCs w:val="26"/>
        </w:rPr>
        <w:t xml:space="preserve"> </w:t>
      </w:r>
      <w:r w:rsidR="00B42D2D" w:rsidRPr="00B42D2D">
        <w:rPr>
          <w:rFonts w:ascii="Garamond" w:hAnsi="Garamond" w:cstheme="majorHAnsi"/>
          <w:sz w:val="26"/>
          <w:szCs w:val="26"/>
        </w:rPr>
        <w:t>95</w:t>
      </w:r>
      <w:r w:rsidR="00B42D2D">
        <w:rPr>
          <w:rFonts w:ascii="Garamond" w:hAnsi="Garamond" w:cstheme="majorHAnsi"/>
          <w:sz w:val="26"/>
          <w:szCs w:val="26"/>
        </w:rPr>
        <w:t>.</w:t>
      </w:r>
      <w:r w:rsidR="00B42D2D" w:rsidRPr="00B42D2D">
        <w:rPr>
          <w:rFonts w:ascii="Garamond" w:hAnsi="Garamond" w:cstheme="majorHAnsi"/>
          <w:sz w:val="26"/>
          <w:szCs w:val="26"/>
        </w:rPr>
        <w:t>747,51</w:t>
      </w:r>
      <w:r w:rsidR="00B42D2D">
        <w:rPr>
          <w:rFonts w:ascii="Garamond" w:hAnsi="Garamond" w:cstheme="majorHAnsi"/>
          <w:sz w:val="26"/>
          <w:szCs w:val="26"/>
        </w:rPr>
        <w:t xml:space="preserve"> </w:t>
      </w:r>
      <w:r w:rsidR="009E29D5">
        <w:rPr>
          <w:rFonts w:ascii="Garamond" w:hAnsi="Garamond"/>
          <w:sz w:val="26"/>
          <w:szCs w:val="26"/>
        </w:rPr>
        <w:t>eura</w:t>
      </w:r>
      <w:r w:rsidRPr="006C0D00">
        <w:rPr>
          <w:rFonts w:ascii="Garamond" w:hAnsi="Garamond"/>
          <w:sz w:val="26"/>
          <w:szCs w:val="26"/>
        </w:rPr>
        <w:t>.</w:t>
      </w:r>
    </w:p>
    <w:p w14:paraId="696CB123" w14:textId="09D46E8D" w:rsidR="00F567AE" w:rsidRPr="006C0D00" w:rsidRDefault="00F567AE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0F0A3861" w14:textId="77777777" w:rsidR="00F41661" w:rsidRPr="006C0D00" w:rsidRDefault="00F41661" w:rsidP="00296C86">
      <w:pPr>
        <w:pStyle w:val="Podnaslovimalaslova"/>
        <w:rPr>
          <w:rFonts w:ascii="Garamond" w:hAnsi="Garamond"/>
          <w:sz w:val="26"/>
          <w:szCs w:val="26"/>
        </w:rPr>
      </w:pPr>
    </w:p>
    <w:p w14:paraId="49D3AA25" w14:textId="77777777" w:rsidR="00F8578E" w:rsidRPr="006C0D00" w:rsidRDefault="00F567AE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F8578E" w:rsidRPr="006C0D00">
        <w:rPr>
          <w:rFonts w:ascii="Garamond" w:hAnsi="Garamond"/>
          <w:sz w:val="26"/>
          <w:szCs w:val="26"/>
        </w:rPr>
        <w:t>1.</w:t>
      </w:r>
      <w:r w:rsidRPr="006C0D00">
        <w:rPr>
          <w:rFonts w:ascii="Garamond" w:hAnsi="Garamond"/>
          <w:sz w:val="26"/>
          <w:szCs w:val="26"/>
        </w:rPr>
        <w:t xml:space="preserve">3. </w:t>
      </w:r>
      <w:r w:rsidR="00F8578E" w:rsidRPr="006C0D00">
        <w:rPr>
          <w:rFonts w:ascii="Garamond" w:hAnsi="Garamond"/>
          <w:sz w:val="26"/>
          <w:szCs w:val="26"/>
        </w:rPr>
        <w:t xml:space="preserve">Promicanje kulture i kulturnih sadržaja te razvoj sporta i </w:t>
      </w:r>
    </w:p>
    <w:p w14:paraId="35A1BABD" w14:textId="3CA7D024" w:rsidR="00F567AE" w:rsidRPr="006C0D00" w:rsidRDefault="00F8578E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                 rekreacije</w:t>
      </w:r>
    </w:p>
    <w:p w14:paraId="437A416F" w14:textId="442D1F02" w:rsidR="00A747E7" w:rsidRPr="006C0D00" w:rsidRDefault="00A747E7" w:rsidP="007B718D">
      <w:pPr>
        <w:ind w:firstLine="708"/>
        <w:jc w:val="both"/>
        <w:rPr>
          <w:rFonts w:ascii="Garamond" w:hAnsi="Garamond" w:cstheme="majorHAnsi"/>
          <w:b/>
          <w:bCs/>
          <w:sz w:val="26"/>
          <w:szCs w:val="26"/>
        </w:rPr>
      </w:pPr>
    </w:p>
    <w:p w14:paraId="09974E3D" w14:textId="77777777" w:rsidR="00DC27FC" w:rsidRPr="006C0D00" w:rsidRDefault="00DC27FC" w:rsidP="00DC27FC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ostvar</w:t>
      </w:r>
      <w:r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10FA4C8C" w14:textId="6D575ABE" w:rsidR="00A747E7" w:rsidRPr="006C0D00" w:rsidRDefault="00A747E7" w:rsidP="006D4266">
      <w:pPr>
        <w:jc w:val="both"/>
        <w:rPr>
          <w:rFonts w:ascii="Garamond" w:hAnsi="Garamond" w:cstheme="majorHAnsi"/>
          <w:sz w:val="26"/>
          <w:szCs w:val="26"/>
        </w:rPr>
      </w:pPr>
    </w:p>
    <w:p w14:paraId="4B411A97" w14:textId="367237F6" w:rsidR="00A747E7" w:rsidRPr="006C0D00" w:rsidRDefault="00A747E7" w:rsidP="006D4266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Ključne aktivnosti ostv</w:t>
      </w:r>
      <w:r w:rsidR="00EA25EF" w:rsidRPr="006C0D00">
        <w:rPr>
          <w:rFonts w:ascii="Garamond" w:hAnsi="Garamond"/>
          <w:sz w:val="26"/>
          <w:szCs w:val="26"/>
        </w:rPr>
        <w:t>a</w:t>
      </w:r>
      <w:r w:rsidRPr="006C0D00">
        <w:rPr>
          <w:rFonts w:ascii="Garamond" w:hAnsi="Garamond"/>
          <w:sz w:val="26"/>
          <w:szCs w:val="26"/>
        </w:rPr>
        <w:t>renja mjere:</w:t>
      </w:r>
    </w:p>
    <w:p w14:paraId="319425C8" w14:textId="4297FEC6" w:rsidR="00A747E7" w:rsidRPr="006C0D00" w:rsidRDefault="00F8578E" w:rsidP="00F8578E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promicanje i unapređenje kulture, kulturnih sadržaja i razvoj kulturne infrastrukture </w:t>
      </w:r>
    </w:p>
    <w:p w14:paraId="68281F85" w14:textId="6066CD54" w:rsidR="00A747E7" w:rsidRPr="006C0D00" w:rsidRDefault="00F8578E" w:rsidP="00F8578E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obnova i uređenje sportskih objekata i površina te poticanje razvoja sporta i rekreacije </w:t>
      </w:r>
    </w:p>
    <w:p w14:paraId="62DFE66E" w14:textId="2430D1DD" w:rsidR="006F2B9D" w:rsidRPr="006C0D00" w:rsidRDefault="00FA5114" w:rsidP="00FA5114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uređenje i obnova vjerskih objekata</w:t>
      </w:r>
    </w:p>
    <w:p w14:paraId="7FEFD2EA" w14:textId="6249A4E2" w:rsidR="00FA5114" w:rsidRPr="006C0D00" w:rsidRDefault="00FA5114" w:rsidP="00FA5114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poticanje rada udruga građana.</w:t>
      </w:r>
    </w:p>
    <w:p w14:paraId="2AB1D1C6" w14:textId="02C966EF" w:rsidR="00FB5AC4" w:rsidRPr="006C0D00" w:rsidRDefault="00FB5AC4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5B9F59DD" w14:textId="316D704D" w:rsidR="002B0FF6" w:rsidRPr="006C0D00" w:rsidRDefault="00FB5AC4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Očuvanje kulturne baštine je osnovna pretpostavka razvoja turizma i upotpunjivanja postojeće turističke ponude</w:t>
      </w:r>
      <w:r w:rsidR="006D4266">
        <w:rPr>
          <w:rFonts w:ascii="Garamond" w:hAnsi="Garamond"/>
          <w:sz w:val="26"/>
          <w:szCs w:val="26"/>
        </w:rPr>
        <w:t xml:space="preserve">, te je u tom pogledu </w:t>
      </w:r>
      <w:r w:rsidR="00444D62">
        <w:rPr>
          <w:rFonts w:ascii="Garamond" w:hAnsi="Garamond"/>
          <w:sz w:val="26"/>
          <w:szCs w:val="26"/>
        </w:rPr>
        <w:t xml:space="preserve">Općina Sveti Ilija u suradnji </w:t>
      </w:r>
      <w:r w:rsidR="006D4266">
        <w:rPr>
          <w:rFonts w:ascii="Garamond" w:hAnsi="Garamond"/>
          <w:sz w:val="26"/>
          <w:szCs w:val="26"/>
        </w:rPr>
        <w:t>sa susjednim općinama osnova</w:t>
      </w:r>
      <w:r w:rsidR="00444D62">
        <w:rPr>
          <w:rFonts w:ascii="Garamond" w:hAnsi="Garamond"/>
          <w:sz w:val="26"/>
          <w:szCs w:val="26"/>
        </w:rPr>
        <w:t>l</w:t>
      </w:r>
      <w:r w:rsidR="006D4266">
        <w:rPr>
          <w:rFonts w:ascii="Garamond" w:hAnsi="Garamond"/>
          <w:sz w:val="26"/>
          <w:szCs w:val="26"/>
        </w:rPr>
        <w:t>a turističk</w:t>
      </w:r>
      <w:r w:rsidR="00444D62">
        <w:rPr>
          <w:rFonts w:ascii="Garamond" w:hAnsi="Garamond"/>
          <w:sz w:val="26"/>
          <w:szCs w:val="26"/>
        </w:rPr>
        <w:t>u</w:t>
      </w:r>
      <w:r w:rsidR="006D4266">
        <w:rPr>
          <w:rFonts w:ascii="Garamond" w:hAnsi="Garamond"/>
          <w:sz w:val="26"/>
          <w:szCs w:val="26"/>
        </w:rPr>
        <w:t xml:space="preserve"> zajednic</w:t>
      </w:r>
      <w:r w:rsidR="00444D62">
        <w:rPr>
          <w:rFonts w:ascii="Garamond" w:hAnsi="Garamond"/>
          <w:sz w:val="26"/>
          <w:szCs w:val="26"/>
        </w:rPr>
        <w:t>u</w:t>
      </w:r>
      <w:r w:rsidR="006D4266">
        <w:rPr>
          <w:rFonts w:ascii="Garamond" w:hAnsi="Garamond"/>
          <w:sz w:val="26"/>
          <w:szCs w:val="26"/>
        </w:rPr>
        <w:t xml:space="preserve"> „Varaždinski </w:t>
      </w:r>
      <w:proofErr w:type="spellStart"/>
      <w:r w:rsidR="006D4266">
        <w:rPr>
          <w:rFonts w:ascii="Garamond" w:hAnsi="Garamond"/>
          <w:sz w:val="26"/>
          <w:szCs w:val="26"/>
        </w:rPr>
        <w:t>bregi</w:t>
      </w:r>
      <w:proofErr w:type="spellEnd"/>
      <w:r w:rsidR="006D4266">
        <w:rPr>
          <w:rFonts w:ascii="Garamond" w:hAnsi="Garamond"/>
          <w:sz w:val="26"/>
          <w:szCs w:val="26"/>
        </w:rPr>
        <w:t>“</w:t>
      </w:r>
      <w:r w:rsidRPr="006C0D00">
        <w:rPr>
          <w:rFonts w:ascii="Garamond" w:hAnsi="Garamond"/>
          <w:sz w:val="26"/>
          <w:szCs w:val="26"/>
        </w:rPr>
        <w:t>.</w:t>
      </w:r>
      <w:r w:rsidR="00F41661" w:rsidRPr="006C0D00">
        <w:rPr>
          <w:rFonts w:ascii="Garamond" w:hAnsi="Garamond"/>
          <w:sz w:val="26"/>
          <w:szCs w:val="26"/>
        </w:rPr>
        <w:t xml:space="preserve"> </w:t>
      </w:r>
      <w:r w:rsidR="0083556F">
        <w:rPr>
          <w:rFonts w:ascii="Garamond" w:hAnsi="Garamond"/>
          <w:sz w:val="26"/>
          <w:szCs w:val="26"/>
        </w:rPr>
        <w:t>Općina je organizirala izlet</w:t>
      </w:r>
      <w:r w:rsidR="00E45A6D">
        <w:rPr>
          <w:rFonts w:ascii="Garamond" w:hAnsi="Garamond"/>
          <w:sz w:val="26"/>
          <w:szCs w:val="26"/>
        </w:rPr>
        <w:t xml:space="preserve"> u Osijek</w:t>
      </w:r>
      <w:r w:rsidR="0083556F">
        <w:rPr>
          <w:rFonts w:ascii="Garamond" w:hAnsi="Garamond"/>
          <w:sz w:val="26"/>
          <w:szCs w:val="26"/>
        </w:rPr>
        <w:t xml:space="preserve"> za mještane, te je osigurala u</w:t>
      </w:r>
      <w:r w:rsidR="007D124F">
        <w:rPr>
          <w:rFonts w:ascii="Garamond" w:hAnsi="Garamond"/>
          <w:sz w:val="26"/>
          <w:szCs w:val="26"/>
        </w:rPr>
        <w:t xml:space="preserve">laganje u udruge </w:t>
      </w:r>
      <w:r w:rsidR="008A7C1B">
        <w:rPr>
          <w:rFonts w:ascii="Garamond" w:hAnsi="Garamond"/>
          <w:sz w:val="26"/>
          <w:szCs w:val="26"/>
        </w:rPr>
        <w:t xml:space="preserve">i infrastrukturu </w:t>
      </w:r>
      <w:r w:rsidR="00BD0BD4">
        <w:rPr>
          <w:rFonts w:ascii="Garamond" w:hAnsi="Garamond"/>
          <w:sz w:val="26"/>
          <w:szCs w:val="26"/>
        </w:rPr>
        <w:t>što je vidljivo kroz</w:t>
      </w:r>
      <w:r w:rsidR="000F7F58">
        <w:rPr>
          <w:rFonts w:ascii="Garamond" w:hAnsi="Garamond"/>
          <w:sz w:val="26"/>
          <w:szCs w:val="26"/>
        </w:rPr>
        <w:t xml:space="preserve"> aktivnosti i</w:t>
      </w:r>
      <w:r w:rsidR="00BD0BD4">
        <w:rPr>
          <w:rFonts w:ascii="Garamond" w:hAnsi="Garamond"/>
          <w:sz w:val="26"/>
          <w:szCs w:val="26"/>
        </w:rPr>
        <w:t xml:space="preserve"> sredstva </w:t>
      </w:r>
      <w:r w:rsidR="000F7F58">
        <w:rPr>
          <w:rFonts w:ascii="Garamond" w:hAnsi="Garamond"/>
          <w:sz w:val="26"/>
          <w:szCs w:val="26"/>
        </w:rPr>
        <w:t>koja je Općina Sveti Ilija izdvojila u proračunu.</w:t>
      </w:r>
    </w:p>
    <w:p w14:paraId="1DD1C6C9" w14:textId="77777777" w:rsidR="002B0FF6" w:rsidRPr="006C0D00" w:rsidRDefault="002B0FF6" w:rsidP="002B0FF6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29348E66" w14:textId="3843732E" w:rsidR="00FB5AC4" w:rsidRPr="006C0D00" w:rsidRDefault="00FB5AC4" w:rsidP="000F7F58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0F7F58">
        <w:rPr>
          <w:rFonts w:ascii="Garamond" w:hAnsi="Garamond"/>
          <w:sz w:val="26"/>
          <w:szCs w:val="26"/>
        </w:rPr>
        <w:t xml:space="preserve"> </w:t>
      </w:r>
      <w:r w:rsidR="00E45A6D">
        <w:rPr>
          <w:rFonts w:ascii="Garamond" w:hAnsi="Garamond"/>
          <w:sz w:val="26"/>
          <w:szCs w:val="26"/>
        </w:rPr>
        <w:t>159.051,76</w:t>
      </w:r>
      <w:r w:rsidR="000F7F58">
        <w:rPr>
          <w:rFonts w:ascii="Garamond" w:hAnsi="Garamond"/>
          <w:sz w:val="26"/>
          <w:szCs w:val="26"/>
        </w:rPr>
        <w:t xml:space="preserve"> </w:t>
      </w:r>
      <w:r w:rsidR="00ED272E">
        <w:rPr>
          <w:rFonts w:ascii="Garamond" w:hAnsi="Garamond"/>
          <w:sz w:val="26"/>
          <w:szCs w:val="26"/>
        </w:rPr>
        <w:t>eura</w:t>
      </w:r>
      <w:r w:rsidRPr="006C0D00">
        <w:rPr>
          <w:rFonts w:ascii="Garamond" w:hAnsi="Garamond"/>
          <w:sz w:val="26"/>
          <w:szCs w:val="26"/>
        </w:rPr>
        <w:t xml:space="preserve">. </w:t>
      </w:r>
    </w:p>
    <w:p w14:paraId="5948268E" w14:textId="3FFBEFBA" w:rsidR="00EA25EF" w:rsidRPr="006C0D00" w:rsidRDefault="00EA25EF" w:rsidP="00FB5AC4">
      <w:pPr>
        <w:ind w:firstLine="708"/>
        <w:rPr>
          <w:rFonts w:ascii="Garamond" w:hAnsi="Garamond" w:cstheme="majorHAnsi"/>
          <w:sz w:val="26"/>
          <w:szCs w:val="26"/>
        </w:rPr>
      </w:pPr>
    </w:p>
    <w:p w14:paraId="3F2879C1" w14:textId="1325E992" w:rsidR="00EA25EF" w:rsidRPr="006C0D00" w:rsidRDefault="00EA25EF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E056B5" w:rsidRPr="006C0D00">
        <w:rPr>
          <w:rFonts w:ascii="Garamond" w:hAnsi="Garamond"/>
          <w:sz w:val="26"/>
          <w:szCs w:val="26"/>
        </w:rPr>
        <w:t>1.</w:t>
      </w:r>
      <w:r w:rsidRPr="006C0D00">
        <w:rPr>
          <w:rFonts w:ascii="Garamond" w:hAnsi="Garamond"/>
          <w:sz w:val="26"/>
          <w:szCs w:val="26"/>
        </w:rPr>
        <w:t xml:space="preserve">4. </w:t>
      </w:r>
      <w:r w:rsidR="00E056B5" w:rsidRPr="006C0D00">
        <w:rPr>
          <w:rFonts w:ascii="Garamond" w:hAnsi="Garamond"/>
          <w:sz w:val="26"/>
          <w:szCs w:val="26"/>
        </w:rPr>
        <w:t>Učinkovita lokalna uprava</w:t>
      </w:r>
    </w:p>
    <w:p w14:paraId="6047B273" w14:textId="77777777" w:rsidR="00FB5AC4" w:rsidRPr="006C0D00" w:rsidRDefault="00FB5AC4" w:rsidP="00FB5AC4">
      <w:pPr>
        <w:ind w:firstLine="708"/>
        <w:rPr>
          <w:rFonts w:ascii="Garamond" w:hAnsi="Garamond" w:cstheme="majorHAnsi"/>
          <w:sz w:val="26"/>
          <w:szCs w:val="26"/>
        </w:rPr>
      </w:pPr>
    </w:p>
    <w:p w14:paraId="0CA11D4E" w14:textId="77777777" w:rsidR="00DC27FC" w:rsidRPr="006C0D00" w:rsidRDefault="00DC27FC" w:rsidP="00DC27FC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ostvar</w:t>
      </w:r>
      <w:r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33D53934" w14:textId="6628FDC5" w:rsidR="00A747E7" w:rsidRPr="006C0D00" w:rsidRDefault="00A747E7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4D9C5BF6" w14:textId="365C5B28" w:rsidR="00EA25EF" w:rsidRPr="006C0D00" w:rsidRDefault="00EA25EF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Ključne aktivnosti ostvarenja mjere:</w:t>
      </w:r>
    </w:p>
    <w:p w14:paraId="1021E3ED" w14:textId="48BCF2AC" w:rsidR="00EA25EF" w:rsidRPr="006C0D00" w:rsidRDefault="00E056B5" w:rsidP="00E056B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redovna djelatnost izvršnog tijela, predstavničkog tijela, upravnih tijela i administracije Općine</w:t>
      </w:r>
    </w:p>
    <w:p w14:paraId="615FE175" w14:textId="2A49AA3C" w:rsidR="006538DD" w:rsidRPr="006C0D00" w:rsidRDefault="00E056B5" w:rsidP="00E056B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materijalni i ostali rashodi vezni za rad upravnih tijela i administracije</w:t>
      </w:r>
    </w:p>
    <w:p w14:paraId="2D6C35EA" w14:textId="116AEA97" w:rsidR="006538DD" w:rsidRPr="006C0D00" w:rsidRDefault="00E056B5" w:rsidP="00E056B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učinkovito upravljanje javnim prostorom i imovinom.</w:t>
      </w:r>
    </w:p>
    <w:p w14:paraId="5AFE683B" w14:textId="6CF18FE6" w:rsidR="006538DD" w:rsidRPr="006C0D00" w:rsidRDefault="006538DD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27C3FDFE" w14:textId="3ED6CA62" w:rsidR="00A747E7" w:rsidRPr="006C0D00" w:rsidRDefault="006538DD" w:rsidP="00206152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206152">
        <w:rPr>
          <w:rFonts w:ascii="Garamond" w:hAnsi="Garamond"/>
          <w:sz w:val="26"/>
          <w:szCs w:val="26"/>
        </w:rPr>
        <w:t xml:space="preserve"> </w:t>
      </w:r>
      <w:r w:rsidR="00E5494B">
        <w:rPr>
          <w:rFonts w:ascii="Garamond" w:hAnsi="Garamond"/>
          <w:sz w:val="26"/>
          <w:szCs w:val="26"/>
        </w:rPr>
        <w:t>516.731,72</w:t>
      </w:r>
      <w:r w:rsidR="008013C7">
        <w:rPr>
          <w:rFonts w:ascii="Garamond" w:hAnsi="Garamond"/>
          <w:sz w:val="26"/>
          <w:szCs w:val="26"/>
        </w:rPr>
        <w:t xml:space="preserve"> eura</w:t>
      </w:r>
      <w:r w:rsidR="00C37098" w:rsidRPr="006C0D00">
        <w:rPr>
          <w:rFonts w:ascii="Garamond" w:hAnsi="Garamond"/>
          <w:sz w:val="26"/>
          <w:szCs w:val="26"/>
        </w:rPr>
        <w:t>.</w:t>
      </w:r>
    </w:p>
    <w:p w14:paraId="6BB903B0" w14:textId="33CF5965" w:rsidR="00C37098" w:rsidRPr="006C0D00" w:rsidRDefault="00C37098" w:rsidP="00D66191">
      <w:pPr>
        <w:jc w:val="both"/>
        <w:rPr>
          <w:rFonts w:ascii="Garamond" w:hAnsi="Garamond" w:cstheme="majorHAnsi"/>
          <w:sz w:val="26"/>
          <w:szCs w:val="26"/>
        </w:rPr>
      </w:pPr>
    </w:p>
    <w:p w14:paraId="34A5453E" w14:textId="136ACC37" w:rsidR="00C37098" w:rsidRPr="006C0D00" w:rsidRDefault="00C37098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CD7F8A" w:rsidRPr="006C0D00">
        <w:rPr>
          <w:rFonts w:ascii="Garamond" w:hAnsi="Garamond"/>
          <w:sz w:val="26"/>
          <w:szCs w:val="26"/>
        </w:rPr>
        <w:t>1.</w:t>
      </w:r>
      <w:r w:rsidRPr="006C0D00">
        <w:rPr>
          <w:rFonts w:ascii="Garamond" w:hAnsi="Garamond"/>
          <w:sz w:val="26"/>
          <w:szCs w:val="26"/>
        </w:rPr>
        <w:t xml:space="preserve">5. </w:t>
      </w:r>
      <w:r w:rsidR="00FA413D" w:rsidRPr="006C0D00">
        <w:rPr>
          <w:rFonts w:ascii="Garamond" w:hAnsi="Garamond"/>
          <w:sz w:val="26"/>
          <w:szCs w:val="26"/>
        </w:rPr>
        <w:t>Stvaranje povoljnog i poticajnog okruženja za obitelj i mlade</w:t>
      </w:r>
    </w:p>
    <w:p w14:paraId="4A679DD7" w14:textId="45A6ABC6" w:rsidR="00C37098" w:rsidRPr="006C0D00" w:rsidRDefault="00C37098" w:rsidP="007B718D">
      <w:pPr>
        <w:ind w:firstLine="708"/>
        <w:jc w:val="both"/>
        <w:rPr>
          <w:rFonts w:ascii="Garamond" w:hAnsi="Garamond" w:cstheme="majorHAnsi"/>
          <w:sz w:val="26"/>
          <w:szCs w:val="26"/>
        </w:rPr>
      </w:pPr>
    </w:p>
    <w:p w14:paraId="1BEDF415" w14:textId="77777777" w:rsidR="00DC27FC" w:rsidRPr="006C0D00" w:rsidRDefault="00DC27FC" w:rsidP="00DC27FC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ostvar</w:t>
      </w:r>
      <w:r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1E74D0A4" w14:textId="77777777" w:rsidR="00906336" w:rsidRPr="006C0D00" w:rsidRDefault="00906336" w:rsidP="00296C86">
      <w:pPr>
        <w:pStyle w:val="Odlomakzadnjaverzija"/>
        <w:rPr>
          <w:rFonts w:ascii="Garamond" w:hAnsi="Garamond"/>
          <w:sz w:val="26"/>
          <w:szCs w:val="26"/>
        </w:rPr>
      </w:pPr>
    </w:p>
    <w:p w14:paraId="36EF57E2" w14:textId="7CD50618" w:rsidR="00C37098" w:rsidRPr="006C0D00" w:rsidRDefault="00906336" w:rsidP="00186744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</w:t>
      </w:r>
      <w:r w:rsidR="00FA413D" w:rsidRPr="006C0D00">
        <w:rPr>
          <w:rFonts w:ascii="Garamond" w:hAnsi="Garamond"/>
          <w:sz w:val="26"/>
          <w:szCs w:val="26"/>
        </w:rPr>
        <w:t>a</w:t>
      </w:r>
      <w:r w:rsidRPr="006C0D00">
        <w:rPr>
          <w:rFonts w:ascii="Garamond" w:hAnsi="Garamond"/>
          <w:sz w:val="26"/>
          <w:szCs w:val="26"/>
        </w:rPr>
        <w:t xml:space="preserve"> aktivnost ostvarenja mjere:</w:t>
      </w:r>
    </w:p>
    <w:p w14:paraId="784FC524" w14:textId="625AB7F8" w:rsidR="006E60D7" w:rsidRPr="006C0D00" w:rsidRDefault="00EE50A5" w:rsidP="00EE50A5">
      <w:pPr>
        <w:pStyle w:val="Nabrajanjacrtice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dodjela pomoći obiteljima za stanovanje.</w:t>
      </w:r>
    </w:p>
    <w:p w14:paraId="759646BD" w14:textId="77777777" w:rsidR="00EE50A5" w:rsidRPr="006C0D00" w:rsidRDefault="00EE50A5" w:rsidP="00296C86">
      <w:pPr>
        <w:pStyle w:val="Nabrajanjacrtice"/>
        <w:numPr>
          <w:ilvl w:val="0"/>
          <w:numId w:val="0"/>
        </w:numPr>
        <w:ind w:left="1134"/>
        <w:rPr>
          <w:rFonts w:ascii="Garamond" w:hAnsi="Garamond"/>
          <w:sz w:val="26"/>
          <w:szCs w:val="26"/>
        </w:rPr>
      </w:pPr>
    </w:p>
    <w:p w14:paraId="038F9341" w14:textId="1AE396FA" w:rsidR="00154A9E" w:rsidRPr="006C0D00" w:rsidRDefault="00EE50A5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Općina Sveti Ilija dodjeljuje poticaje za kupnju </w:t>
      </w:r>
      <w:r w:rsidR="004B4CC1" w:rsidRPr="006C0D00">
        <w:rPr>
          <w:rFonts w:ascii="Garamond" w:hAnsi="Garamond"/>
          <w:sz w:val="26"/>
          <w:szCs w:val="26"/>
        </w:rPr>
        <w:t>i</w:t>
      </w:r>
      <w:r w:rsidRPr="006C0D00">
        <w:rPr>
          <w:rFonts w:ascii="Garamond" w:hAnsi="Garamond"/>
          <w:sz w:val="26"/>
          <w:szCs w:val="26"/>
        </w:rPr>
        <w:t>/ili uređenje nekretnine</w:t>
      </w:r>
      <w:r w:rsidR="003C6709" w:rsidRPr="006C0D00">
        <w:rPr>
          <w:rFonts w:ascii="Garamond" w:hAnsi="Garamond"/>
          <w:sz w:val="26"/>
          <w:szCs w:val="26"/>
        </w:rPr>
        <w:t xml:space="preserve"> na području općine u svrhu poboljšanja demografske slike </w:t>
      </w:r>
      <w:r w:rsidR="006D4CD4" w:rsidRPr="006C0D00">
        <w:rPr>
          <w:rFonts w:ascii="Garamond" w:hAnsi="Garamond"/>
          <w:sz w:val="26"/>
          <w:szCs w:val="26"/>
        </w:rPr>
        <w:t>i sprečavanja raseljavanja.</w:t>
      </w:r>
      <w:r w:rsidR="000C069C" w:rsidRPr="006C0D00">
        <w:rPr>
          <w:rFonts w:ascii="Garamond" w:hAnsi="Garamond"/>
          <w:sz w:val="26"/>
          <w:szCs w:val="26"/>
        </w:rPr>
        <w:t xml:space="preserve"> Natječaj za dodjelu poticaja raspisan </w:t>
      </w:r>
      <w:r w:rsidR="00DC27FC">
        <w:rPr>
          <w:rFonts w:ascii="Garamond" w:hAnsi="Garamond"/>
          <w:sz w:val="26"/>
          <w:szCs w:val="26"/>
        </w:rPr>
        <w:t xml:space="preserve">u </w:t>
      </w:r>
      <w:r w:rsidR="008203E8">
        <w:rPr>
          <w:rFonts w:ascii="Garamond" w:hAnsi="Garamond"/>
          <w:sz w:val="26"/>
          <w:szCs w:val="26"/>
        </w:rPr>
        <w:t>prosincu</w:t>
      </w:r>
      <w:r w:rsidR="00DC27FC">
        <w:rPr>
          <w:rFonts w:ascii="Garamond" w:hAnsi="Garamond"/>
          <w:sz w:val="26"/>
          <w:szCs w:val="26"/>
        </w:rPr>
        <w:t xml:space="preserve"> 202</w:t>
      </w:r>
      <w:r w:rsidR="00563AC6">
        <w:rPr>
          <w:rFonts w:ascii="Garamond" w:hAnsi="Garamond"/>
          <w:sz w:val="26"/>
          <w:szCs w:val="26"/>
        </w:rPr>
        <w:t>3</w:t>
      </w:r>
      <w:r w:rsidR="00DC27FC">
        <w:rPr>
          <w:rFonts w:ascii="Garamond" w:hAnsi="Garamond"/>
          <w:sz w:val="26"/>
          <w:szCs w:val="26"/>
        </w:rPr>
        <w:t>.</w:t>
      </w:r>
      <w:r w:rsidR="000C069C" w:rsidRPr="006C0D00">
        <w:rPr>
          <w:rFonts w:ascii="Garamond" w:hAnsi="Garamond"/>
          <w:sz w:val="26"/>
          <w:szCs w:val="26"/>
        </w:rPr>
        <w:t xml:space="preserve"> godine, </w:t>
      </w:r>
      <w:r w:rsidR="00F91F91" w:rsidRPr="006C0D00">
        <w:rPr>
          <w:rFonts w:ascii="Garamond" w:hAnsi="Garamond"/>
          <w:sz w:val="26"/>
          <w:szCs w:val="26"/>
        </w:rPr>
        <w:t>a</w:t>
      </w:r>
      <w:r w:rsidR="000C069C" w:rsidRPr="006C0D00">
        <w:rPr>
          <w:rFonts w:ascii="Garamond" w:hAnsi="Garamond"/>
          <w:sz w:val="26"/>
          <w:szCs w:val="26"/>
        </w:rPr>
        <w:t xml:space="preserve"> </w:t>
      </w:r>
      <w:r w:rsidR="00F91F91" w:rsidRPr="006C0D00">
        <w:rPr>
          <w:rFonts w:ascii="Garamond" w:hAnsi="Garamond"/>
          <w:sz w:val="26"/>
          <w:szCs w:val="26"/>
        </w:rPr>
        <w:t xml:space="preserve">poticaji </w:t>
      </w:r>
      <w:r w:rsidR="00DC27FC">
        <w:rPr>
          <w:rFonts w:ascii="Garamond" w:hAnsi="Garamond"/>
          <w:sz w:val="26"/>
          <w:szCs w:val="26"/>
        </w:rPr>
        <w:t xml:space="preserve">su isplaćeni </w:t>
      </w:r>
      <w:r w:rsidR="007C2121">
        <w:rPr>
          <w:rFonts w:ascii="Garamond" w:hAnsi="Garamond"/>
          <w:sz w:val="26"/>
          <w:szCs w:val="26"/>
        </w:rPr>
        <w:t>1</w:t>
      </w:r>
      <w:r w:rsidR="00343DCD">
        <w:rPr>
          <w:rFonts w:ascii="Garamond" w:hAnsi="Garamond"/>
          <w:sz w:val="26"/>
          <w:szCs w:val="26"/>
        </w:rPr>
        <w:t>0</w:t>
      </w:r>
      <w:r w:rsidR="007C2121">
        <w:rPr>
          <w:rFonts w:ascii="Garamond" w:hAnsi="Garamond"/>
          <w:sz w:val="26"/>
          <w:szCs w:val="26"/>
        </w:rPr>
        <w:t xml:space="preserve"> </w:t>
      </w:r>
      <w:r w:rsidR="00F91F91" w:rsidRPr="006C0D00">
        <w:rPr>
          <w:rFonts w:ascii="Garamond" w:hAnsi="Garamond"/>
          <w:sz w:val="26"/>
          <w:szCs w:val="26"/>
        </w:rPr>
        <w:t>prihvatljivi</w:t>
      </w:r>
      <w:r w:rsidR="007C2121">
        <w:rPr>
          <w:rFonts w:ascii="Garamond" w:hAnsi="Garamond"/>
          <w:sz w:val="26"/>
          <w:szCs w:val="26"/>
        </w:rPr>
        <w:t>h</w:t>
      </w:r>
      <w:r w:rsidR="00343DCD">
        <w:rPr>
          <w:rFonts w:ascii="Garamond" w:hAnsi="Garamond"/>
          <w:sz w:val="26"/>
          <w:szCs w:val="26"/>
        </w:rPr>
        <w:t xml:space="preserve"> prijavitelj</w:t>
      </w:r>
      <w:r w:rsidR="00F91F91" w:rsidRPr="006C0D00">
        <w:rPr>
          <w:rFonts w:ascii="Garamond" w:hAnsi="Garamond"/>
          <w:sz w:val="26"/>
          <w:szCs w:val="26"/>
        </w:rPr>
        <w:t>a</w:t>
      </w:r>
      <w:r w:rsidR="00550A30" w:rsidRPr="006C0D00">
        <w:rPr>
          <w:rFonts w:ascii="Garamond" w:hAnsi="Garamond"/>
          <w:sz w:val="26"/>
          <w:szCs w:val="26"/>
        </w:rPr>
        <w:t>.</w:t>
      </w:r>
    </w:p>
    <w:p w14:paraId="25F192D8" w14:textId="7E9F9360" w:rsidR="003D75A1" w:rsidRPr="006C0D00" w:rsidRDefault="006E60D7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Ukupan iznos utrošenih proračunskih sredstava u ovom izvještajnom razdoblju za ovu mjeru iznosi</w:t>
      </w:r>
      <w:r w:rsidR="003D75A1" w:rsidRPr="006C0D00">
        <w:rPr>
          <w:rFonts w:ascii="Garamond" w:hAnsi="Garamond"/>
          <w:sz w:val="26"/>
          <w:szCs w:val="26"/>
        </w:rPr>
        <w:t xml:space="preserve">  </w:t>
      </w:r>
      <w:r w:rsidR="00343DCD">
        <w:rPr>
          <w:rFonts w:ascii="Garamond" w:hAnsi="Garamond"/>
          <w:sz w:val="26"/>
          <w:szCs w:val="26"/>
        </w:rPr>
        <w:t>32.763,12</w:t>
      </w:r>
      <w:r w:rsidR="007C2121">
        <w:rPr>
          <w:rFonts w:ascii="Garamond" w:hAnsi="Garamond"/>
          <w:sz w:val="26"/>
          <w:szCs w:val="26"/>
        </w:rPr>
        <w:t xml:space="preserve"> eura</w:t>
      </w:r>
      <w:r w:rsidR="00154A9E" w:rsidRPr="006C0D00">
        <w:rPr>
          <w:rFonts w:ascii="Garamond" w:hAnsi="Garamond"/>
          <w:sz w:val="26"/>
          <w:szCs w:val="26"/>
        </w:rPr>
        <w:t>.</w:t>
      </w:r>
    </w:p>
    <w:p w14:paraId="54056486" w14:textId="6DEE5BEB" w:rsidR="000A75FC" w:rsidRPr="006C0D00" w:rsidRDefault="000A75FC" w:rsidP="003D75A1">
      <w:pPr>
        <w:pStyle w:val="Odlomak"/>
        <w:rPr>
          <w:rFonts w:ascii="Garamond" w:hAnsi="Garamond"/>
          <w:sz w:val="26"/>
          <w:szCs w:val="26"/>
        </w:rPr>
      </w:pPr>
    </w:p>
    <w:p w14:paraId="6C492E25" w14:textId="2D4834D5" w:rsidR="000A75FC" w:rsidRPr="006C0D00" w:rsidRDefault="000A75FC" w:rsidP="00296C86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0709E8" w:rsidRPr="006C0D00">
        <w:rPr>
          <w:rFonts w:ascii="Garamond" w:hAnsi="Garamond"/>
          <w:sz w:val="26"/>
          <w:szCs w:val="26"/>
        </w:rPr>
        <w:t>2.1</w:t>
      </w:r>
      <w:r w:rsidRPr="006C0D00">
        <w:rPr>
          <w:rFonts w:ascii="Garamond" w:hAnsi="Garamond"/>
          <w:sz w:val="26"/>
          <w:szCs w:val="26"/>
        </w:rPr>
        <w:t xml:space="preserve">. </w:t>
      </w:r>
      <w:r w:rsidR="000709E8" w:rsidRPr="006C0D00">
        <w:rPr>
          <w:rFonts w:ascii="Garamond" w:hAnsi="Garamond"/>
          <w:sz w:val="26"/>
          <w:szCs w:val="26"/>
        </w:rPr>
        <w:t>Održavanje i izgradnja komunalne infrastrukture</w:t>
      </w:r>
    </w:p>
    <w:p w14:paraId="601FA38F" w14:textId="38D28263" w:rsidR="000A75FC" w:rsidRPr="006C0D00" w:rsidRDefault="000A75FC" w:rsidP="003D75A1">
      <w:pPr>
        <w:pStyle w:val="Odlomak"/>
        <w:rPr>
          <w:rFonts w:ascii="Garamond" w:hAnsi="Garamond"/>
          <w:b/>
          <w:bCs/>
          <w:sz w:val="26"/>
          <w:szCs w:val="26"/>
        </w:rPr>
      </w:pPr>
    </w:p>
    <w:p w14:paraId="4E7591E1" w14:textId="6C7775C0" w:rsidR="00F55FB2" w:rsidRPr="006C0D00" w:rsidRDefault="00F55FB2" w:rsidP="00F7321D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Ključne aktivnosti ostvarenja mjere:</w:t>
      </w:r>
    </w:p>
    <w:p w14:paraId="3DED3B1D" w14:textId="7C85A764" w:rsidR="00F55FB2" w:rsidRPr="006C0D00" w:rsidRDefault="000709E8" w:rsidP="000709E8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održavanje komunalne infrastrukture</w:t>
      </w:r>
    </w:p>
    <w:p w14:paraId="7CE2287E" w14:textId="4771E864" w:rsidR="00F55FB2" w:rsidRPr="006C0D00" w:rsidRDefault="000709E8" w:rsidP="000709E8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održavanje i uređenje groblja i javnih površina</w:t>
      </w:r>
    </w:p>
    <w:p w14:paraId="6B6BD50C" w14:textId="0F1E6477" w:rsidR="00F55FB2" w:rsidRPr="006C0D00" w:rsidRDefault="000709E8" w:rsidP="000709E8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izgradnja i održavanje javne rasvjete</w:t>
      </w:r>
    </w:p>
    <w:p w14:paraId="1C00F4FC" w14:textId="07D30B2B" w:rsidR="000709E8" w:rsidRPr="006C0D00" w:rsidRDefault="000709E8" w:rsidP="000709E8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izgradnja i razvoj širokopojasne infrastrukture</w:t>
      </w:r>
    </w:p>
    <w:p w14:paraId="46603482" w14:textId="11506939" w:rsidR="000709E8" w:rsidRPr="006C0D00" w:rsidRDefault="000709E8" w:rsidP="000709E8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uspostava održivog sustava odvodnje.</w:t>
      </w:r>
    </w:p>
    <w:p w14:paraId="0C71DBD9" w14:textId="18CE2964" w:rsidR="000A75FC" w:rsidRPr="006C0D00" w:rsidRDefault="000A75FC" w:rsidP="003D75A1">
      <w:pPr>
        <w:pStyle w:val="Odlomak"/>
        <w:rPr>
          <w:rFonts w:ascii="Garamond" w:hAnsi="Garamond"/>
          <w:b/>
          <w:bCs/>
          <w:sz w:val="26"/>
          <w:szCs w:val="26"/>
        </w:rPr>
      </w:pPr>
    </w:p>
    <w:p w14:paraId="053670B9" w14:textId="713ABC2B" w:rsidR="002056E8" w:rsidRPr="006C0D00" w:rsidRDefault="002056E8" w:rsidP="00296C86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Ulaganje u komunalnu infrastrukturu je mjera kojom se osiguravaju osnovni preduvjeti svakog razvoja. </w:t>
      </w:r>
      <w:r w:rsidR="00384F54" w:rsidRPr="006C0D00">
        <w:rPr>
          <w:rFonts w:ascii="Garamond" w:hAnsi="Garamond"/>
          <w:sz w:val="26"/>
          <w:szCs w:val="26"/>
        </w:rPr>
        <w:t xml:space="preserve">Općina Sveti Ilija je </w:t>
      </w:r>
      <w:r w:rsidR="00F7321D">
        <w:rPr>
          <w:rFonts w:ascii="Garamond" w:hAnsi="Garamond"/>
          <w:sz w:val="26"/>
          <w:szCs w:val="26"/>
        </w:rPr>
        <w:t xml:space="preserve">u </w:t>
      </w:r>
      <w:r w:rsidR="00384F54" w:rsidRPr="006C0D00">
        <w:rPr>
          <w:rFonts w:ascii="Garamond" w:hAnsi="Garamond"/>
          <w:sz w:val="26"/>
          <w:szCs w:val="26"/>
        </w:rPr>
        <w:t>202</w:t>
      </w:r>
      <w:r w:rsidR="00F33C93">
        <w:rPr>
          <w:rFonts w:ascii="Garamond" w:hAnsi="Garamond"/>
          <w:sz w:val="26"/>
          <w:szCs w:val="26"/>
        </w:rPr>
        <w:t>4</w:t>
      </w:r>
      <w:r w:rsidR="00182B52">
        <w:rPr>
          <w:rFonts w:ascii="Garamond" w:hAnsi="Garamond"/>
          <w:sz w:val="26"/>
          <w:szCs w:val="26"/>
        </w:rPr>
        <w:t>.</w:t>
      </w:r>
      <w:r w:rsidR="00384F54" w:rsidRPr="006C0D00">
        <w:rPr>
          <w:rFonts w:ascii="Garamond" w:hAnsi="Garamond"/>
          <w:sz w:val="26"/>
          <w:szCs w:val="26"/>
        </w:rPr>
        <w:t xml:space="preserve"> godin</w:t>
      </w:r>
      <w:r w:rsidR="00F7321D">
        <w:rPr>
          <w:rFonts w:ascii="Garamond" w:hAnsi="Garamond"/>
          <w:sz w:val="26"/>
          <w:szCs w:val="26"/>
        </w:rPr>
        <w:t>i</w:t>
      </w:r>
      <w:r w:rsidR="00384F54" w:rsidRPr="006C0D00">
        <w:rPr>
          <w:rFonts w:ascii="Garamond" w:hAnsi="Garamond"/>
          <w:sz w:val="26"/>
          <w:szCs w:val="26"/>
        </w:rPr>
        <w:t xml:space="preserve"> provodila aktivnosti i ulaganja u od</w:t>
      </w:r>
      <w:r w:rsidR="00C522AA" w:rsidRPr="006C0D00">
        <w:rPr>
          <w:rFonts w:ascii="Garamond" w:hAnsi="Garamond"/>
          <w:sz w:val="26"/>
          <w:szCs w:val="26"/>
        </w:rPr>
        <w:t>r</w:t>
      </w:r>
      <w:r w:rsidR="00384F54" w:rsidRPr="006C0D00">
        <w:rPr>
          <w:rFonts w:ascii="Garamond" w:hAnsi="Garamond"/>
          <w:sz w:val="26"/>
          <w:szCs w:val="26"/>
        </w:rPr>
        <w:t>žavanje komunalne infrastrukture</w:t>
      </w:r>
      <w:r w:rsidR="00C522AA" w:rsidRPr="006C0D00">
        <w:rPr>
          <w:rFonts w:ascii="Garamond" w:hAnsi="Garamond"/>
          <w:sz w:val="26"/>
          <w:szCs w:val="26"/>
        </w:rPr>
        <w:t xml:space="preserve">, održavala javne površine i groblja (skupljanje smeća, košnja, </w:t>
      </w:r>
      <w:proofErr w:type="spellStart"/>
      <w:r w:rsidR="00C522AA" w:rsidRPr="006C0D00">
        <w:rPr>
          <w:rFonts w:ascii="Garamond" w:hAnsi="Garamond"/>
          <w:sz w:val="26"/>
          <w:szCs w:val="26"/>
        </w:rPr>
        <w:t>malčiranje</w:t>
      </w:r>
      <w:proofErr w:type="spellEnd"/>
      <w:r w:rsidR="00C522AA" w:rsidRPr="006C0D00">
        <w:rPr>
          <w:rFonts w:ascii="Garamond" w:hAnsi="Garamond"/>
          <w:sz w:val="26"/>
          <w:szCs w:val="26"/>
        </w:rPr>
        <w:t>…)</w:t>
      </w:r>
      <w:r w:rsidR="00182B52">
        <w:rPr>
          <w:rFonts w:ascii="Garamond" w:hAnsi="Garamond"/>
          <w:sz w:val="26"/>
          <w:szCs w:val="26"/>
        </w:rPr>
        <w:t xml:space="preserve"> i održavanje javnih zgrada u vlasništvu Općine</w:t>
      </w:r>
      <w:r w:rsidR="00343DCD">
        <w:rPr>
          <w:rFonts w:ascii="Garamond" w:hAnsi="Garamond"/>
          <w:sz w:val="26"/>
          <w:szCs w:val="26"/>
        </w:rPr>
        <w:t>.</w:t>
      </w:r>
    </w:p>
    <w:p w14:paraId="22F13EB0" w14:textId="4E5E478F" w:rsidR="00A84B15" w:rsidRPr="006C0D00" w:rsidRDefault="00A84B15" w:rsidP="00296C86">
      <w:pPr>
        <w:pStyle w:val="Odlomakzadnjaverzija"/>
        <w:rPr>
          <w:rFonts w:ascii="Garamond" w:hAnsi="Garamond"/>
          <w:sz w:val="26"/>
          <w:szCs w:val="26"/>
        </w:rPr>
      </w:pPr>
      <w:bookmarkStart w:id="1" w:name="_Hlk110239558"/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bookmarkEnd w:id="1"/>
      <w:r w:rsidRPr="006C0D00">
        <w:rPr>
          <w:rFonts w:ascii="Garamond" w:hAnsi="Garamond"/>
          <w:sz w:val="26"/>
          <w:szCs w:val="26"/>
        </w:rPr>
        <w:t xml:space="preserve"> </w:t>
      </w:r>
      <w:r w:rsidR="008E5F21">
        <w:rPr>
          <w:rFonts w:ascii="Garamond" w:hAnsi="Garamond"/>
          <w:sz w:val="26"/>
          <w:szCs w:val="26"/>
        </w:rPr>
        <w:t>893.638,20</w:t>
      </w:r>
      <w:r w:rsidR="005C7599">
        <w:rPr>
          <w:rFonts w:ascii="Garamond" w:hAnsi="Garamond"/>
          <w:sz w:val="26"/>
          <w:szCs w:val="26"/>
        </w:rPr>
        <w:t xml:space="preserve"> eura</w:t>
      </w:r>
      <w:r w:rsidRPr="006C0D00">
        <w:rPr>
          <w:rFonts w:ascii="Garamond" w:hAnsi="Garamond"/>
          <w:sz w:val="26"/>
          <w:szCs w:val="26"/>
        </w:rPr>
        <w:t>.</w:t>
      </w:r>
    </w:p>
    <w:p w14:paraId="57CDD794" w14:textId="77777777" w:rsidR="00A84B15" w:rsidRPr="006C0D00" w:rsidRDefault="00A84B15" w:rsidP="00904295">
      <w:pPr>
        <w:pStyle w:val="Odlomak"/>
        <w:ind w:firstLine="0"/>
        <w:rPr>
          <w:rFonts w:ascii="Garamond" w:hAnsi="Garamond"/>
          <w:sz w:val="26"/>
          <w:szCs w:val="26"/>
        </w:rPr>
      </w:pPr>
    </w:p>
    <w:p w14:paraId="21392C3B" w14:textId="310A0FB4" w:rsidR="00A84B15" w:rsidRPr="006C0D00" w:rsidRDefault="00A84B15" w:rsidP="00654991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F71076" w:rsidRPr="006C0D00">
        <w:rPr>
          <w:rFonts w:ascii="Garamond" w:hAnsi="Garamond"/>
          <w:sz w:val="26"/>
          <w:szCs w:val="26"/>
        </w:rPr>
        <w:t>2.2.</w:t>
      </w:r>
      <w:r w:rsidRPr="006C0D00">
        <w:rPr>
          <w:rFonts w:ascii="Garamond" w:hAnsi="Garamond"/>
          <w:sz w:val="26"/>
          <w:szCs w:val="26"/>
        </w:rPr>
        <w:t xml:space="preserve"> </w:t>
      </w:r>
      <w:r w:rsidR="00F71076" w:rsidRPr="006C0D00">
        <w:rPr>
          <w:rFonts w:ascii="Garamond" w:hAnsi="Garamond"/>
          <w:sz w:val="26"/>
          <w:szCs w:val="26"/>
        </w:rPr>
        <w:t>Održivo gospodarenje otpadom</w:t>
      </w:r>
    </w:p>
    <w:p w14:paraId="5195372F" w14:textId="6472DCEA" w:rsidR="00A84B15" w:rsidRPr="006C0D00" w:rsidRDefault="00A84B15" w:rsidP="00A84B15">
      <w:pPr>
        <w:pStyle w:val="Odlomak"/>
        <w:rPr>
          <w:rFonts w:ascii="Garamond" w:hAnsi="Garamond"/>
          <w:b/>
          <w:bCs/>
          <w:sz w:val="26"/>
          <w:szCs w:val="26"/>
        </w:rPr>
      </w:pPr>
    </w:p>
    <w:p w14:paraId="2591EADB" w14:textId="4110D9D6" w:rsidR="00A84B15" w:rsidRPr="006C0D00" w:rsidRDefault="00A84B15" w:rsidP="0004358E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0A00E2"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ostvar</w:t>
      </w:r>
      <w:r w:rsidR="000A00E2"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49EE4D52" w14:textId="5D7371B8" w:rsidR="00A84B15" w:rsidRPr="006C0D00" w:rsidRDefault="00A84B15" w:rsidP="00654991">
      <w:pPr>
        <w:pStyle w:val="Odlomakzadnjaverzija"/>
        <w:rPr>
          <w:rFonts w:ascii="Garamond" w:hAnsi="Garamond"/>
          <w:sz w:val="26"/>
          <w:szCs w:val="26"/>
        </w:rPr>
      </w:pPr>
    </w:p>
    <w:p w14:paraId="30DE8752" w14:textId="6EE05BC3" w:rsidR="00F55FB2" w:rsidRPr="006C0D00" w:rsidRDefault="00F55FB2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</w:t>
      </w:r>
      <w:r w:rsidR="001E3005" w:rsidRPr="006C0D00">
        <w:rPr>
          <w:rFonts w:ascii="Garamond" w:hAnsi="Garamond"/>
          <w:sz w:val="26"/>
          <w:szCs w:val="26"/>
        </w:rPr>
        <w:t>a</w:t>
      </w:r>
      <w:r w:rsidRPr="006C0D00">
        <w:rPr>
          <w:rFonts w:ascii="Garamond" w:hAnsi="Garamond"/>
          <w:sz w:val="26"/>
          <w:szCs w:val="26"/>
        </w:rPr>
        <w:t xml:space="preserve"> aktivnost za ostvarenje ove mjere:</w:t>
      </w:r>
    </w:p>
    <w:p w14:paraId="380D8327" w14:textId="4DC6FC5E" w:rsidR="00F55FB2" w:rsidRPr="006C0D00" w:rsidRDefault="001E3005" w:rsidP="001E300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organizirano prikupljanje otpada.</w:t>
      </w:r>
    </w:p>
    <w:p w14:paraId="10424BB5" w14:textId="5A5F0DBC" w:rsidR="00F55FB2" w:rsidRPr="006C0D00" w:rsidRDefault="00F55FB2" w:rsidP="00904295">
      <w:pPr>
        <w:pStyle w:val="Odlomak"/>
        <w:ind w:firstLine="0"/>
        <w:rPr>
          <w:rFonts w:ascii="Garamond" w:hAnsi="Garamond"/>
          <w:sz w:val="26"/>
          <w:szCs w:val="26"/>
        </w:rPr>
      </w:pPr>
    </w:p>
    <w:p w14:paraId="4642C8C3" w14:textId="4D310378" w:rsidR="00064EE7" w:rsidRPr="006C0D00" w:rsidRDefault="00357774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776F4D">
        <w:rPr>
          <w:rFonts w:ascii="Garamond" w:hAnsi="Garamond"/>
          <w:sz w:val="26"/>
          <w:szCs w:val="26"/>
        </w:rPr>
        <w:t>5.597,21</w:t>
      </w:r>
      <w:r w:rsidR="00B01BE3">
        <w:rPr>
          <w:rFonts w:ascii="Garamond" w:hAnsi="Garamond"/>
          <w:sz w:val="26"/>
          <w:szCs w:val="26"/>
        </w:rPr>
        <w:t xml:space="preserve"> </w:t>
      </w:r>
      <w:r w:rsidR="0027564F">
        <w:rPr>
          <w:rFonts w:ascii="Garamond" w:hAnsi="Garamond"/>
          <w:sz w:val="26"/>
          <w:szCs w:val="26"/>
        </w:rPr>
        <w:t>eura</w:t>
      </w:r>
      <w:r w:rsidR="001E3005" w:rsidRPr="006C0D00">
        <w:rPr>
          <w:rFonts w:ascii="Garamond" w:hAnsi="Garamond"/>
          <w:sz w:val="26"/>
          <w:szCs w:val="26"/>
        </w:rPr>
        <w:t xml:space="preserve">, a odnose se na </w:t>
      </w:r>
      <w:r w:rsidR="00F0289B" w:rsidRPr="006C0D00">
        <w:rPr>
          <w:rFonts w:ascii="Garamond" w:hAnsi="Garamond"/>
          <w:sz w:val="26"/>
          <w:szCs w:val="26"/>
        </w:rPr>
        <w:t>zbrinjavanje miješanog komunalnog</w:t>
      </w:r>
      <w:r w:rsidR="00064EE7" w:rsidRPr="006C0D00">
        <w:rPr>
          <w:rFonts w:ascii="Garamond" w:hAnsi="Garamond"/>
          <w:sz w:val="26"/>
          <w:szCs w:val="26"/>
        </w:rPr>
        <w:t>.</w:t>
      </w:r>
    </w:p>
    <w:p w14:paraId="7A09F6C3" w14:textId="6B4C8582" w:rsidR="00064EE7" w:rsidRPr="006C0D00" w:rsidRDefault="00064EE7" w:rsidP="00D66191">
      <w:pPr>
        <w:pStyle w:val="Odlomak"/>
        <w:ind w:firstLine="0"/>
        <w:rPr>
          <w:rFonts w:ascii="Garamond" w:hAnsi="Garamond"/>
          <w:sz w:val="26"/>
          <w:szCs w:val="26"/>
        </w:rPr>
      </w:pPr>
    </w:p>
    <w:p w14:paraId="71AAC7EE" w14:textId="41F6AEA0" w:rsidR="00064EE7" w:rsidRPr="006C0D00" w:rsidRDefault="00064EE7" w:rsidP="00654991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1936AC" w:rsidRPr="006C0D00">
        <w:rPr>
          <w:rFonts w:ascii="Garamond" w:hAnsi="Garamond"/>
          <w:sz w:val="26"/>
          <w:szCs w:val="26"/>
        </w:rPr>
        <w:t>2.3</w:t>
      </w:r>
      <w:r w:rsidRPr="006C0D00">
        <w:rPr>
          <w:rFonts w:ascii="Garamond" w:hAnsi="Garamond"/>
          <w:sz w:val="26"/>
          <w:szCs w:val="26"/>
        </w:rPr>
        <w:t xml:space="preserve">. </w:t>
      </w:r>
      <w:r w:rsidR="001936AC" w:rsidRPr="006C0D00">
        <w:rPr>
          <w:rFonts w:ascii="Garamond" w:hAnsi="Garamond"/>
          <w:sz w:val="26"/>
          <w:szCs w:val="26"/>
        </w:rPr>
        <w:t>Unapređenje sustava vatrogastva i civilne zaštite</w:t>
      </w:r>
    </w:p>
    <w:p w14:paraId="77B9D4CA" w14:textId="77777777" w:rsidR="00C13810" w:rsidRPr="006C0D00" w:rsidRDefault="00C13810" w:rsidP="00654991">
      <w:pPr>
        <w:pStyle w:val="Odlomakzadnjaverzija"/>
        <w:rPr>
          <w:rFonts w:ascii="Garamond" w:hAnsi="Garamond"/>
          <w:sz w:val="26"/>
          <w:szCs w:val="26"/>
        </w:rPr>
      </w:pPr>
    </w:p>
    <w:p w14:paraId="57C6CB63" w14:textId="598215D2" w:rsidR="00207551" w:rsidRDefault="00207551" w:rsidP="004B39EA">
      <w:pPr>
        <w:pStyle w:val="Odlomakzadnjaverzija"/>
        <w:ind w:firstLine="0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>
        <w:rPr>
          <w:rFonts w:ascii="Garamond" w:hAnsi="Garamond"/>
          <w:sz w:val="26"/>
          <w:szCs w:val="26"/>
        </w:rPr>
        <w:t>je</w:t>
      </w:r>
      <w:r w:rsidRPr="006C0D0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djelomično </w:t>
      </w:r>
      <w:r w:rsidRPr="006C0D00">
        <w:rPr>
          <w:rFonts w:ascii="Garamond" w:hAnsi="Garamond"/>
          <w:sz w:val="26"/>
          <w:szCs w:val="26"/>
        </w:rPr>
        <w:t>ostvar</w:t>
      </w:r>
      <w:r>
        <w:rPr>
          <w:rFonts w:ascii="Garamond" w:hAnsi="Garamond"/>
          <w:sz w:val="26"/>
          <w:szCs w:val="26"/>
        </w:rPr>
        <w:t>ena</w:t>
      </w:r>
      <w:r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340907EE" w14:textId="77777777" w:rsidR="00207551" w:rsidRDefault="00207551" w:rsidP="004B39EA">
      <w:pPr>
        <w:pStyle w:val="Odlomakzadnjaverzija"/>
        <w:ind w:firstLine="0"/>
        <w:rPr>
          <w:rFonts w:ascii="Garamond" w:hAnsi="Garamond"/>
          <w:sz w:val="26"/>
          <w:szCs w:val="26"/>
        </w:rPr>
      </w:pPr>
    </w:p>
    <w:p w14:paraId="6A13BFB8" w14:textId="49944278" w:rsidR="00C13810" w:rsidRPr="006C0D00" w:rsidRDefault="00207551" w:rsidP="00207551">
      <w:pPr>
        <w:pStyle w:val="Odlomakzadnjaverzija"/>
        <w:ind w:firstLine="70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</w:t>
      </w:r>
      <w:r w:rsidR="00C13810" w:rsidRPr="006C0D00">
        <w:rPr>
          <w:rFonts w:ascii="Garamond" w:hAnsi="Garamond"/>
          <w:sz w:val="26"/>
          <w:szCs w:val="26"/>
        </w:rPr>
        <w:t>ljučne aktivnosti ostvarenja mjere:</w:t>
      </w:r>
    </w:p>
    <w:p w14:paraId="12AEEC62" w14:textId="111267FD" w:rsidR="00C13810" w:rsidRPr="006C0D00" w:rsidRDefault="00381665" w:rsidP="0038166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ulaganja u objekte i opremanje dobrovoljnih vatrogasnih društva te osposobljavanja pripadnika civilne zaštite</w:t>
      </w:r>
    </w:p>
    <w:p w14:paraId="0A2C1A5F" w14:textId="34D24C03" w:rsidR="00381665" w:rsidRPr="006C0D00" w:rsidRDefault="00381665" w:rsidP="0038166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zaštita od kriminaliteta.</w:t>
      </w:r>
    </w:p>
    <w:p w14:paraId="2869489F" w14:textId="77777777" w:rsidR="00C13810" w:rsidRPr="006C0D00" w:rsidRDefault="00C13810" w:rsidP="00654991">
      <w:pPr>
        <w:pStyle w:val="Odlomakzadnjaverzija"/>
        <w:rPr>
          <w:rFonts w:ascii="Garamond" w:hAnsi="Garamond"/>
          <w:sz w:val="26"/>
          <w:szCs w:val="26"/>
        </w:rPr>
      </w:pPr>
    </w:p>
    <w:p w14:paraId="1A4781A8" w14:textId="23EA2FB6" w:rsidR="00381665" w:rsidRPr="006C0D00" w:rsidRDefault="00381665" w:rsidP="00381665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Obzirom na temeljne zadaće i važnost sustava protupožarne i civilne zaštite ovom mjerom se predviđa daljnje ulaganje u navedeni sustav zaštite kako bi bilo osigurano adekvatno djelovanje u slučaju ugroza.</w:t>
      </w:r>
      <w:r w:rsidR="00DE7DA7">
        <w:rPr>
          <w:rFonts w:ascii="Garamond" w:hAnsi="Garamond"/>
          <w:sz w:val="26"/>
          <w:szCs w:val="26"/>
        </w:rPr>
        <w:t xml:space="preserve"> U tu svrhu Općina je sufinancirala nabavu </w:t>
      </w:r>
      <w:r w:rsidR="000C6C66">
        <w:rPr>
          <w:rFonts w:ascii="Garamond" w:hAnsi="Garamond"/>
          <w:sz w:val="26"/>
          <w:szCs w:val="26"/>
        </w:rPr>
        <w:t>vozila vatrogasnim društvima u iznosu od 20.500,00 eura</w:t>
      </w:r>
      <w:r w:rsidR="00DE7DA7">
        <w:rPr>
          <w:rFonts w:ascii="Garamond" w:hAnsi="Garamond"/>
          <w:sz w:val="26"/>
          <w:szCs w:val="26"/>
        </w:rPr>
        <w:t xml:space="preserve">. Ostali iznos odnosi se na redovno financiranje vatrogastva, </w:t>
      </w:r>
      <w:r w:rsidR="004847AC">
        <w:rPr>
          <w:rFonts w:ascii="Garamond" w:hAnsi="Garamond"/>
          <w:sz w:val="26"/>
          <w:szCs w:val="26"/>
        </w:rPr>
        <w:t xml:space="preserve">civilne zaštite, </w:t>
      </w:r>
      <w:r w:rsidR="00DE7DA7">
        <w:rPr>
          <w:rFonts w:ascii="Garamond" w:hAnsi="Garamond"/>
          <w:sz w:val="26"/>
          <w:szCs w:val="26"/>
        </w:rPr>
        <w:t>HGSS, servis vatrogasnih aparata</w:t>
      </w:r>
      <w:r w:rsidR="00BB7C79">
        <w:rPr>
          <w:rFonts w:ascii="Garamond" w:hAnsi="Garamond"/>
          <w:sz w:val="26"/>
          <w:szCs w:val="26"/>
        </w:rPr>
        <w:t xml:space="preserve"> i zaštitu od kriminaliteta.</w:t>
      </w:r>
    </w:p>
    <w:p w14:paraId="5174DEE8" w14:textId="0097DF5E" w:rsidR="00D66191" w:rsidRPr="006C0D00" w:rsidRDefault="00D66191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F446C7">
        <w:rPr>
          <w:rFonts w:ascii="Garamond" w:hAnsi="Garamond"/>
          <w:sz w:val="26"/>
          <w:szCs w:val="26"/>
        </w:rPr>
        <w:t>62.058,50</w:t>
      </w:r>
      <w:r w:rsidR="00BB7C79">
        <w:rPr>
          <w:rFonts w:ascii="Garamond" w:hAnsi="Garamond"/>
          <w:sz w:val="26"/>
          <w:szCs w:val="26"/>
        </w:rPr>
        <w:t xml:space="preserve"> eura</w:t>
      </w:r>
      <w:r w:rsidR="00DA379C" w:rsidRPr="006C0D00">
        <w:rPr>
          <w:rFonts w:ascii="Garamond" w:hAnsi="Garamond"/>
          <w:sz w:val="26"/>
          <w:szCs w:val="26"/>
        </w:rPr>
        <w:t>.</w:t>
      </w:r>
    </w:p>
    <w:p w14:paraId="6B72260D" w14:textId="152AB23E" w:rsidR="00DA379C" w:rsidRPr="006C0D00" w:rsidRDefault="00DA379C" w:rsidP="00904295">
      <w:pPr>
        <w:pStyle w:val="Odlomak"/>
        <w:ind w:firstLine="0"/>
        <w:rPr>
          <w:rFonts w:ascii="Garamond" w:hAnsi="Garamond"/>
          <w:sz w:val="26"/>
          <w:szCs w:val="26"/>
        </w:rPr>
      </w:pPr>
    </w:p>
    <w:p w14:paraId="2204AF32" w14:textId="5E9CF5A6" w:rsidR="00DA379C" w:rsidRPr="006C0D00" w:rsidRDefault="00DA379C" w:rsidP="00654991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Mjera </w:t>
      </w:r>
      <w:r w:rsidR="00F24B81" w:rsidRPr="006C0D00">
        <w:rPr>
          <w:rFonts w:ascii="Garamond" w:hAnsi="Garamond"/>
          <w:sz w:val="26"/>
          <w:szCs w:val="26"/>
        </w:rPr>
        <w:t>2.4</w:t>
      </w:r>
      <w:r w:rsidRPr="006C0D00">
        <w:rPr>
          <w:rFonts w:ascii="Garamond" w:hAnsi="Garamond"/>
          <w:sz w:val="26"/>
          <w:szCs w:val="26"/>
        </w:rPr>
        <w:t xml:space="preserve">. </w:t>
      </w:r>
      <w:r w:rsidR="00BF00CB" w:rsidRPr="006C0D00">
        <w:rPr>
          <w:rFonts w:ascii="Garamond" w:hAnsi="Garamond"/>
          <w:sz w:val="26"/>
          <w:szCs w:val="26"/>
        </w:rPr>
        <w:t>Izgradnja i održavanje prometne infrastrukture</w:t>
      </w:r>
    </w:p>
    <w:p w14:paraId="5F0E4F67" w14:textId="43090D45" w:rsidR="00DA379C" w:rsidRPr="006C0D00" w:rsidRDefault="00DA379C" w:rsidP="00D66191">
      <w:pPr>
        <w:pStyle w:val="Odlomak"/>
        <w:rPr>
          <w:rFonts w:ascii="Garamond" w:hAnsi="Garamond"/>
          <w:sz w:val="26"/>
          <w:szCs w:val="26"/>
        </w:rPr>
      </w:pPr>
    </w:p>
    <w:p w14:paraId="4AD65FA4" w14:textId="281D9BCC" w:rsidR="00DA379C" w:rsidRPr="006C0D00" w:rsidRDefault="00DA379C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</w:t>
      </w:r>
      <w:r w:rsidR="0053390E" w:rsidRPr="006C0D00">
        <w:rPr>
          <w:rFonts w:ascii="Garamond" w:hAnsi="Garamond"/>
          <w:sz w:val="26"/>
          <w:szCs w:val="26"/>
        </w:rPr>
        <w:t>a</w:t>
      </w:r>
      <w:r w:rsidRPr="006C0D00">
        <w:rPr>
          <w:rFonts w:ascii="Garamond" w:hAnsi="Garamond"/>
          <w:sz w:val="26"/>
          <w:szCs w:val="26"/>
        </w:rPr>
        <w:t xml:space="preserve"> aktivnost ostvarenja mjere:</w:t>
      </w:r>
    </w:p>
    <w:p w14:paraId="6B4EC1F3" w14:textId="6FF46D54" w:rsidR="00DA379C" w:rsidRPr="006C0D00" w:rsidRDefault="00BF00CB" w:rsidP="00BF00CB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održavanje i izgradnja lokalne prometne infrastrukture te poboljšanje uvjeta za siguran promet</w:t>
      </w:r>
      <w:r w:rsidR="005073CE">
        <w:rPr>
          <w:rFonts w:ascii="Garamond" w:hAnsi="Garamond"/>
          <w:sz w:val="26"/>
          <w:szCs w:val="26"/>
        </w:rPr>
        <w:t>.</w:t>
      </w:r>
    </w:p>
    <w:p w14:paraId="6E2C0BE5" w14:textId="77777777" w:rsidR="00D66191" w:rsidRPr="006C0D00" w:rsidRDefault="00D66191" w:rsidP="00D66191">
      <w:pPr>
        <w:pStyle w:val="Odlomak"/>
        <w:rPr>
          <w:rFonts w:ascii="Garamond" w:hAnsi="Garamond"/>
          <w:sz w:val="26"/>
          <w:szCs w:val="26"/>
        </w:rPr>
      </w:pPr>
    </w:p>
    <w:p w14:paraId="5D53A269" w14:textId="409D389C" w:rsidR="003E1BD2" w:rsidRDefault="00292D01" w:rsidP="00D41E0F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Ukupan iznos utrošenih proračunskih sredstava u ovom izvještajnom razdoblju za ovu mjeru iznosi </w:t>
      </w:r>
      <w:r w:rsidR="004C7149" w:rsidRPr="004C7149">
        <w:rPr>
          <w:rFonts w:ascii="Garamond" w:hAnsi="Garamond"/>
          <w:sz w:val="26"/>
          <w:szCs w:val="26"/>
        </w:rPr>
        <w:t>65.321,11</w:t>
      </w:r>
      <w:r w:rsidR="004C7149">
        <w:rPr>
          <w:rFonts w:ascii="Garamond" w:hAnsi="Garamond"/>
          <w:sz w:val="26"/>
          <w:szCs w:val="26"/>
        </w:rPr>
        <w:t xml:space="preserve"> </w:t>
      </w:r>
      <w:r w:rsidR="005073CE">
        <w:rPr>
          <w:rFonts w:ascii="Garamond" w:hAnsi="Garamond"/>
          <w:sz w:val="26"/>
          <w:szCs w:val="26"/>
        </w:rPr>
        <w:t>eura,</w:t>
      </w:r>
      <w:r w:rsidR="007039EA">
        <w:rPr>
          <w:rFonts w:ascii="Garamond" w:hAnsi="Garamond"/>
          <w:sz w:val="26"/>
          <w:szCs w:val="26"/>
        </w:rPr>
        <w:t xml:space="preserve"> </w:t>
      </w:r>
      <w:r w:rsidR="005073CE">
        <w:rPr>
          <w:rFonts w:ascii="Garamond" w:hAnsi="Garamond"/>
          <w:sz w:val="26"/>
          <w:szCs w:val="26"/>
        </w:rPr>
        <w:t>a</w:t>
      </w:r>
      <w:r w:rsidR="004140F5">
        <w:rPr>
          <w:rFonts w:ascii="Garamond" w:hAnsi="Garamond"/>
          <w:sz w:val="26"/>
          <w:szCs w:val="26"/>
        </w:rPr>
        <w:t xml:space="preserve"> odnose se</w:t>
      </w:r>
      <w:r w:rsidR="007039EA" w:rsidRPr="007039EA">
        <w:rPr>
          <w:rFonts w:ascii="Garamond" w:hAnsi="Garamond"/>
          <w:sz w:val="26"/>
          <w:szCs w:val="26"/>
        </w:rPr>
        <w:t xml:space="preserve"> na financiranje </w:t>
      </w:r>
      <w:r w:rsidR="00466E98">
        <w:rPr>
          <w:rFonts w:ascii="Garamond" w:hAnsi="Garamond"/>
          <w:sz w:val="26"/>
          <w:szCs w:val="26"/>
        </w:rPr>
        <w:t xml:space="preserve">izgradnje pješačke staze u Ul. </w:t>
      </w:r>
      <w:proofErr w:type="spellStart"/>
      <w:r w:rsidR="00466E98">
        <w:rPr>
          <w:rFonts w:ascii="Garamond" w:hAnsi="Garamond"/>
          <w:sz w:val="26"/>
          <w:szCs w:val="26"/>
        </w:rPr>
        <w:t>Stj</w:t>
      </w:r>
      <w:proofErr w:type="spellEnd"/>
      <w:r w:rsidR="00466E98">
        <w:rPr>
          <w:rFonts w:ascii="Garamond" w:hAnsi="Garamond"/>
          <w:sz w:val="26"/>
          <w:szCs w:val="26"/>
        </w:rPr>
        <w:t xml:space="preserve">. Radića u </w:t>
      </w:r>
      <w:proofErr w:type="spellStart"/>
      <w:r w:rsidR="00466E98">
        <w:rPr>
          <w:rFonts w:ascii="Garamond" w:hAnsi="Garamond"/>
          <w:sz w:val="26"/>
          <w:szCs w:val="26"/>
        </w:rPr>
        <w:t>Beletincu</w:t>
      </w:r>
      <w:proofErr w:type="spellEnd"/>
      <w:r w:rsidR="00466E98">
        <w:rPr>
          <w:rFonts w:ascii="Garamond" w:hAnsi="Garamond"/>
          <w:sz w:val="26"/>
          <w:szCs w:val="26"/>
        </w:rPr>
        <w:t xml:space="preserve">, </w:t>
      </w:r>
      <w:r w:rsidR="00466E98" w:rsidRPr="00466E98">
        <w:rPr>
          <w:rFonts w:ascii="Garamond" w:hAnsi="Garamond"/>
          <w:sz w:val="26"/>
          <w:szCs w:val="26"/>
        </w:rPr>
        <w:t xml:space="preserve">te izradu izvedbenog projekta za izgradnju nogostupa između </w:t>
      </w:r>
      <w:r w:rsidR="00D41E0F">
        <w:rPr>
          <w:rFonts w:ascii="Garamond" w:hAnsi="Garamond"/>
          <w:sz w:val="26"/>
          <w:szCs w:val="26"/>
        </w:rPr>
        <w:t xml:space="preserve">naselja Sveti Ilija i </w:t>
      </w:r>
      <w:proofErr w:type="spellStart"/>
      <w:r w:rsidR="00D41E0F">
        <w:rPr>
          <w:rFonts w:ascii="Garamond" w:hAnsi="Garamond"/>
          <w:sz w:val="26"/>
          <w:szCs w:val="26"/>
        </w:rPr>
        <w:t>Beletinec</w:t>
      </w:r>
      <w:proofErr w:type="spellEnd"/>
      <w:r w:rsidR="00D41E0F">
        <w:rPr>
          <w:rFonts w:ascii="Garamond" w:hAnsi="Garamond"/>
          <w:sz w:val="26"/>
          <w:szCs w:val="26"/>
        </w:rPr>
        <w:t>, te</w:t>
      </w:r>
      <w:r w:rsidR="00BC3535">
        <w:rPr>
          <w:rFonts w:ascii="Garamond" w:hAnsi="Garamond"/>
          <w:sz w:val="26"/>
          <w:szCs w:val="26"/>
        </w:rPr>
        <w:t xml:space="preserve"> u</w:t>
      </w:r>
      <w:r w:rsidR="00D41E0F">
        <w:rPr>
          <w:rFonts w:ascii="Garamond" w:hAnsi="Garamond"/>
          <w:sz w:val="26"/>
          <w:szCs w:val="26"/>
        </w:rPr>
        <w:t xml:space="preserve"> </w:t>
      </w:r>
      <w:r w:rsidR="00466E98" w:rsidRPr="00466E98">
        <w:rPr>
          <w:rFonts w:ascii="Garamond" w:hAnsi="Garamond"/>
          <w:sz w:val="26"/>
          <w:szCs w:val="26"/>
        </w:rPr>
        <w:t>Ul</w:t>
      </w:r>
      <w:r w:rsidR="00BC3535">
        <w:rPr>
          <w:rFonts w:ascii="Garamond" w:hAnsi="Garamond"/>
          <w:sz w:val="26"/>
          <w:szCs w:val="26"/>
        </w:rPr>
        <w:t>ici</w:t>
      </w:r>
      <w:r w:rsidR="00466E98" w:rsidRPr="00466E98">
        <w:rPr>
          <w:rFonts w:ascii="Garamond" w:hAnsi="Garamond"/>
          <w:sz w:val="26"/>
          <w:szCs w:val="26"/>
        </w:rPr>
        <w:t xml:space="preserve"> </w:t>
      </w:r>
      <w:proofErr w:type="spellStart"/>
      <w:r w:rsidR="00466E98" w:rsidRPr="00466E98">
        <w:rPr>
          <w:rFonts w:ascii="Garamond" w:hAnsi="Garamond"/>
          <w:sz w:val="26"/>
          <w:szCs w:val="26"/>
        </w:rPr>
        <w:t>Vl</w:t>
      </w:r>
      <w:proofErr w:type="spellEnd"/>
      <w:r w:rsidR="00466E98" w:rsidRPr="00466E98">
        <w:rPr>
          <w:rFonts w:ascii="Garamond" w:hAnsi="Garamond"/>
          <w:sz w:val="26"/>
          <w:szCs w:val="26"/>
        </w:rPr>
        <w:t xml:space="preserve">. Nazora u </w:t>
      </w:r>
      <w:proofErr w:type="spellStart"/>
      <w:r w:rsidR="00466E98" w:rsidRPr="00466E98">
        <w:rPr>
          <w:rFonts w:ascii="Garamond" w:hAnsi="Garamond"/>
          <w:sz w:val="26"/>
          <w:szCs w:val="26"/>
        </w:rPr>
        <w:t>Seketinu</w:t>
      </w:r>
      <w:proofErr w:type="spellEnd"/>
      <w:r w:rsidR="00466E98" w:rsidRPr="00466E98">
        <w:rPr>
          <w:rFonts w:ascii="Garamond" w:hAnsi="Garamond"/>
          <w:sz w:val="26"/>
          <w:szCs w:val="26"/>
        </w:rPr>
        <w:t>.</w:t>
      </w:r>
    </w:p>
    <w:p w14:paraId="70E75D62" w14:textId="77777777" w:rsidR="00635549" w:rsidRPr="006C0D00" w:rsidRDefault="00635549" w:rsidP="00654991">
      <w:pPr>
        <w:pStyle w:val="Odlomakzadnjaverzija"/>
        <w:rPr>
          <w:rFonts w:ascii="Garamond" w:hAnsi="Garamond"/>
          <w:sz w:val="26"/>
          <w:szCs w:val="26"/>
        </w:rPr>
      </w:pPr>
    </w:p>
    <w:p w14:paraId="2BD2CD08" w14:textId="4E3BA307" w:rsidR="003B4022" w:rsidRPr="006C0D00" w:rsidRDefault="003B4022" w:rsidP="003B4022">
      <w:pPr>
        <w:pStyle w:val="Podnaslovimal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Mjera 2.5. Poticanje razvoja gospodarstva i poljoprivrede</w:t>
      </w:r>
    </w:p>
    <w:p w14:paraId="511079D5" w14:textId="77777777" w:rsidR="003B4022" w:rsidRPr="006C0D00" w:rsidRDefault="003B4022" w:rsidP="003B4022">
      <w:pPr>
        <w:pStyle w:val="Odlomak"/>
        <w:rPr>
          <w:rFonts w:ascii="Garamond" w:hAnsi="Garamond"/>
          <w:sz w:val="26"/>
          <w:szCs w:val="26"/>
        </w:rPr>
      </w:pPr>
    </w:p>
    <w:p w14:paraId="3550CE39" w14:textId="47679D13" w:rsidR="003B4022" w:rsidRDefault="00054312" w:rsidP="00883B70">
      <w:pPr>
        <w:pStyle w:val="Odlomakzadnjaverzija"/>
        <w:ind w:firstLine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Provođenje m</w:t>
      </w:r>
      <w:r w:rsidR="00883B70" w:rsidRPr="006C0D00">
        <w:rPr>
          <w:rFonts w:ascii="Garamond" w:hAnsi="Garamond"/>
          <w:sz w:val="26"/>
          <w:szCs w:val="26"/>
        </w:rPr>
        <w:t xml:space="preserve">jera </w:t>
      </w:r>
      <w:r>
        <w:rPr>
          <w:rFonts w:ascii="Garamond" w:hAnsi="Garamond"/>
          <w:sz w:val="26"/>
          <w:szCs w:val="26"/>
        </w:rPr>
        <w:t>se nastavlja</w:t>
      </w:r>
      <w:r w:rsidR="00883B70" w:rsidRPr="006C0D00">
        <w:rPr>
          <w:rFonts w:ascii="Garamond" w:hAnsi="Garamond"/>
          <w:sz w:val="26"/>
          <w:szCs w:val="26"/>
        </w:rPr>
        <w:t xml:space="preserve"> u okviru planiranih aktivnosti.</w:t>
      </w:r>
    </w:p>
    <w:p w14:paraId="3421BC85" w14:textId="77777777" w:rsidR="00883B70" w:rsidRPr="006C0D00" w:rsidRDefault="00883B70" w:rsidP="00883B70">
      <w:pPr>
        <w:pStyle w:val="Odlomakzadnjaverzija"/>
        <w:ind w:firstLine="0"/>
        <w:rPr>
          <w:rFonts w:ascii="Garamond" w:hAnsi="Garamond"/>
          <w:sz w:val="26"/>
          <w:szCs w:val="26"/>
        </w:rPr>
      </w:pPr>
    </w:p>
    <w:p w14:paraId="78044017" w14:textId="6B4CE4CA" w:rsidR="003B4022" w:rsidRPr="006C0D00" w:rsidRDefault="003B4022" w:rsidP="003B4022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Ključn</w:t>
      </w:r>
      <w:r w:rsidR="006401E5" w:rsidRPr="006C0D00">
        <w:rPr>
          <w:rFonts w:ascii="Garamond" w:hAnsi="Garamond"/>
          <w:sz w:val="26"/>
          <w:szCs w:val="26"/>
        </w:rPr>
        <w:t>e</w:t>
      </w:r>
      <w:r w:rsidRPr="006C0D00">
        <w:rPr>
          <w:rFonts w:ascii="Garamond" w:hAnsi="Garamond"/>
          <w:sz w:val="26"/>
          <w:szCs w:val="26"/>
        </w:rPr>
        <w:t xml:space="preserve"> aktivnost</w:t>
      </w:r>
      <w:r w:rsidR="006401E5" w:rsidRPr="006C0D00">
        <w:rPr>
          <w:rFonts w:ascii="Garamond" w:hAnsi="Garamond"/>
          <w:sz w:val="26"/>
          <w:szCs w:val="26"/>
        </w:rPr>
        <w:t>i</w:t>
      </w:r>
      <w:r w:rsidRPr="006C0D00">
        <w:rPr>
          <w:rFonts w:ascii="Garamond" w:hAnsi="Garamond"/>
          <w:sz w:val="26"/>
          <w:szCs w:val="26"/>
        </w:rPr>
        <w:t xml:space="preserve"> ostvarenja mjere:</w:t>
      </w:r>
    </w:p>
    <w:p w14:paraId="561BA359" w14:textId="383DBBA0" w:rsidR="003B4022" w:rsidRPr="006C0D00" w:rsidRDefault="006401E5" w:rsidP="006401E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ulaganje u infrastrukturu poduzetničke zone</w:t>
      </w:r>
    </w:p>
    <w:p w14:paraId="7FF20FFE" w14:textId="1A015E7F" w:rsidR="006401E5" w:rsidRPr="006C0D00" w:rsidRDefault="006401E5" w:rsidP="006401E5">
      <w:pPr>
        <w:pStyle w:val="Nabrajanjacrtice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dodjela poticaja poljoprivrednicima.</w:t>
      </w:r>
    </w:p>
    <w:p w14:paraId="7D5663DF" w14:textId="77777777" w:rsidR="003B4022" w:rsidRPr="006C0D00" w:rsidRDefault="003B4022" w:rsidP="003B4022">
      <w:pPr>
        <w:pStyle w:val="Odlomak"/>
        <w:rPr>
          <w:rFonts w:ascii="Garamond" w:hAnsi="Garamond"/>
          <w:sz w:val="26"/>
          <w:szCs w:val="26"/>
        </w:rPr>
      </w:pPr>
    </w:p>
    <w:p w14:paraId="453BF674" w14:textId="600CFFAB" w:rsidR="00F53555" w:rsidRPr="006C0D00" w:rsidRDefault="00F53555" w:rsidP="003B4022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Općina Sveti Ilija </w:t>
      </w:r>
      <w:r w:rsidR="00434F00">
        <w:rPr>
          <w:rFonts w:ascii="Garamond" w:hAnsi="Garamond"/>
          <w:sz w:val="26"/>
          <w:szCs w:val="26"/>
        </w:rPr>
        <w:t>je utrošila 3.021,13 eura za izradu Procjembenog elaborata za procjenu zakup</w:t>
      </w:r>
      <w:r w:rsidR="00D138AE">
        <w:rPr>
          <w:rFonts w:ascii="Garamond" w:hAnsi="Garamond"/>
          <w:sz w:val="26"/>
          <w:szCs w:val="26"/>
        </w:rPr>
        <w:t>nine poljopri</w:t>
      </w:r>
      <w:r w:rsidR="00434F00">
        <w:rPr>
          <w:rFonts w:ascii="Garamond" w:hAnsi="Garamond"/>
          <w:sz w:val="26"/>
          <w:szCs w:val="26"/>
        </w:rPr>
        <w:t>vrednih zemljišta u vlasništvu RH</w:t>
      </w:r>
      <w:r w:rsidR="00D138AE">
        <w:rPr>
          <w:rFonts w:ascii="Garamond" w:hAnsi="Garamond"/>
          <w:sz w:val="26"/>
          <w:szCs w:val="26"/>
        </w:rPr>
        <w:t>, provedbu Programa zaštite od divljači – nabavu repelenti</w:t>
      </w:r>
      <w:r w:rsidR="00222749">
        <w:rPr>
          <w:rFonts w:ascii="Garamond" w:hAnsi="Garamond"/>
          <w:sz w:val="26"/>
          <w:szCs w:val="26"/>
        </w:rPr>
        <w:t>, te nabavu šećera za pomoć pčelarima.</w:t>
      </w:r>
      <w:r w:rsidR="00434F00">
        <w:rPr>
          <w:rFonts w:ascii="Garamond" w:hAnsi="Garamond"/>
          <w:sz w:val="26"/>
          <w:szCs w:val="26"/>
        </w:rPr>
        <w:t xml:space="preserve"> </w:t>
      </w:r>
      <w:r w:rsidR="00222749">
        <w:rPr>
          <w:rFonts w:ascii="Garamond" w:hAnsi="Garamond"/>
          <w:sz w:val="26"/>
          <w:szCs w:val="26"/>
        </w:rPr>
        <w:t xml:space="preserve">Općina </w:t>
      </w:r>
      <w:bookmarkStart w:id="2" w:name="_GoBack"/>
      <w:bookmarkEnd w:id="2"/>
      <w:r w:rsidRPr="006C0D00">
        <w:rPr>
          <w:rFonts w:ascii="Garamond" w:hAnsi="Garamond"/>
          <w:sz w:val="26"/>
          <w:szCs w:val="26"/>
        </w:rPr>
        <w:t xml:space="preserve">nije </w:t>
      </w:r>
      <w:r w:rsidR="006B6AA4" w:rsidRPr="006C0D00">
        <w:rPr>
          <w:rFonts w:ascii="Garamond" w:hAnsi="Garamond"/>
          <w:sz w:val="26"/>
          <w:szCs w:val="26"/>
        </w:rPr>
        <w:t>ulagala u infrastrukturu poduzetničke zone</w:t>
      </w:r>
      <w:r w:rsidR="00434F00">
        <w:rPr>
          <w:rFonts w:ascii="Garamond" w:hAnsi="Garamond"/>
          <w:sz w:val="26"/>
          <w:szCs w:val="26"/>
        </w:rPr>
        <w:t>,</w:t>
      </w:r>
      <w:r w:rsidR="006B6AA4" w:rsidRPr="006C0D00">
        <w:rPr>
          <w:rFonts w:ascii="Garamond" w:hAnsi="Garamond"/>
          <w:sz w:val="26"/>
          <w:szCs w:val="26"/>
        </w:rPr>
        <w:t xml:space="preserve"> </w:t>
      </w:r>
      <w:r w:rsidR="00907D45">
        <w:rPr>
          <w:rFonts w:ascii="Garamond" w:hAnsi="Garamond"/>
          <w:sz w:val="26"/>
          <w:szCs w:val="26"/>
        </w:rPr>
        <w:t>te u tu namjenu nisu utrošena sredstva</w:t>
      </w:r>
      <w:r w:rsidR="006B6AA4" w:rsidRPr="006C0D00">
        <w:rPr>
          <w:rFonts w:ascii="Garamond" w:hAnsi="Garamond"/>
          <w:sz w:val="26"/>
          <w:szCs w:val="26"/>
        </w:rPr>
        <w:t>.</w:t>
      </w:r>
      <w:r w:rsidR="00434F00">
        <w:rPr>
          <w:rFonts w:ascii="Garamond" w:hAnsi="Garamond"/>
          <w:sz w:val="26"/>
          <w:szCs w:val="26"/>
        </w:rPr>
        <w:t xml:space="preserve"> </w:t>
      </w:r>
    </w:p>
    <w:p w14:paraId="76425A58" w14:textId="3BF1F3E3" w:rsidR="003B4022" w:rsidRPr="006C0D00" w:rsidRDefault="003B4022" w:rsidP="003B4022">
      <w:pPr>
        <w:pStyle w:val="Odlomakzadnjaverzija"/>
        <w:rPr>
          <w:rFonts w:ascii="Garamond" w:hAnsi="Garamond"/>
          <w:sz w:val="26"/>
          <w:szCs w:val="26"/>
        </w:rPr>
      </w:pPr>
    </w:p>
    <w:p w14:paraId="6A90D761" w14:textId="77777777" w:rsidR="003B4022" w:rsidRPr="006C0D00" w:rsidRDefault="003B4022" w:rsidP="00654991">
      <w:pPr>
        <w:pStyle w:val="Podnaslovivelikaslova"/>
        <w:rPr>
          <w:rFonts w:ascii="Garamond" w:hAnsi="Garamond"/>
          <w:sz w:val="26"/>
          <w:szCs w:val="26"/>
        </w:rPr>
      </w:pPr>
    </w:p>
    <w:p w14:paraId="5265B953" w14:textId="1F193D7D" w:rsidR="00292D01" w:rsidRPr="006C0D00" w:rsidRDefault="00292D01" w:rsidP="00654991">
      <w:pPr>
        <w:pStyle w:val="Podnaslovivelikaslov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DOPRINOS OSTVARENJU CILJEVA JAVNIH POLITIKA</w:t>
      </w:r>
    </w:p>
    <w:p w14:paraId="5C87293F" w14:textId="2658B3C3" w:rsidR="00316C35" w:rsidRPr="006C0D00" w:rsidRDefault="00316C35" w:rsidP="004E5D65">
      <w:pPr>
        <w:rPr>
          <w:rFonts w:ascii="Garamond" w:hAnsi="Garamond" w:cstheme="majorHAnsi"/>
          <w:b/>
          <w:bCs/>
          <w:sz w:val="26"/>
          <w:szCs w:val="26"/>
        </w:rPr>
      </w:pPr>
    </w:p>
    <w:p w14:paraId="33F50107" w14:textId="77777777" w:rsidR="00292D01" w:rsidRPr="006C0D00" w:rsidRDefault="00292D01" w:rsidP="004E5D65">
      <w:pPr>
        <w:rPr>
          <w:rFonts w:ascii="Garamond" w:hAnsi="Garamond" w:cstheme="majorHAnsi"/>
          <w:b/>
          <w:bCs/>
          <w:sz w:val="26"/>
          <w:szCs w:val="26"/>
        </w:rPr>
      </w:pPr>
    </w:p>
    <w:p w14:paraId="0AF37C9F" w14:textId="3C44F274" w:rsidR="00A66FB8" w:rsidRPr="006C0D00" w:rsidRDefault="00FE5799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Provedbeni program Općine Sveti Ilija za razdoblje 2022.-2025. usklađen je sa strateškim ciljevima Nacionalne razvojne strategije Republike Hrvatske do 2030. godine.</w:t>
      </w:r>
    </w:p>
    <w:p w14:paraId="0269976B" w14:textId="77777777" w:rsidR="00FE5799" w:rsidRPr="006C0D00" w:rsidRDefault="00FE5799" w:rsidP="00654991">
      <w:pPr>
        <w:pStyle w:val="Odlomakzadnjaverzija"/>
        <w:rPr>
          <w:rFonts w:ascii="Garamond" w:hAnsi="Garamond"/>
          <w:sz w:val="26"/>
          <w:szCs w:val="26"/>
        </w:rPr>
      </w:pPr>
    </w:p>
    <w:p w14:paraId="7198CB8E" w14:textId="0B4FA73B" w:rsidR="00F234D2" w:rsidRPr="006C0D00" w:rsidRDefault="00F234D2" w:rsidP="00F234D2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>Misija Općine je osigurati uvjete za kvalitetan život i rad svojih stanovnika kroz izgradnju suvremene i održive gospodarske, komunalne i društvene infrastrukture te ulaganja u obnovu i očuvanje tradicijskih vrijednosti, kulturne i prirodne baštine</w:t>
      </w:r>
      <w:r w:rsidR="004B4164" w:rsidRPr="006C0D00">
        <w:rPr>
          <w:rFonts w:ascii="Garamond" w:hAnsi="Garamond"/>
          <w:sz w:val="26"/>
          <w:szCs w:val="26"/>
        </w:rPr>
        <w:t>. Općina</w:t>
      </w:r>
      <w:r w:rsidRPr="006C0D00">
        <w:rPr>
          <w:rFonts w:ascii="Garamond" w:hAnsi="Garamond"/>
          <w:sz w:val="26"/>
          <w:szCs w:val="26"/>
        </w:rPr>
        <w:t xml:space="preserve"> provodi mjere </w:t>
      </w:r>
      <w:r w:rsidR="004B4164" w:rsidRPr="006C0D00">
        <w:rPr>
          <w:rFonts w:ascii="Garamond" w:hAnsi="Garamond"/>
          <w:sz w:val="26"/>
          <w:szCs w:val="26"/>
        </w:rPr>
        <w:t xml:space="preserve">kojima iste osigurava što je vidljivo u </w:t>
      </w:r>
      <w:r w:rsidR="00824901">
        <w:rPr>
          <w:rFonts w:ascii="Garamond" w:hAnsi="Garamond"/>
          <w:sz w:val="26"/>
          <w:szCs w:val="26"/>
        </w:rPr>
        <w:t>godišnjem</w:t>
      </w:r>
      <w:r w:rsidR="004B4164" w:rsidRPr="006C0D00">
        <w:rPr>
          <w:rFonts w:ascii="Garamond" w:hAnsi="Garamond"/>
          <w:sz w:val="26"/>
          <w:szCs w:val="26"/>
        </w:rPr>
        <w:t xml:space="preserve"> izvještaju.</w:t>
      </w:r>
    </w:p>
    <w:p w14:paraId="6A89CB9E" w14:textId="77777777" w:rsidR="004B4164" w:rsidRPr="006C0D00" w:rsidRDefault="004B4164" w:rsidP="00F234D2">
      <w:pPr>
        <w:pStyle w:val="Odlomakzadnjaverzija"/>
        <w:rPr>
          <w:rFonts w:ascii="Garamond" w:hAnsi="Garamond"/>
          <w:sz w:val="26"/>
          <w:szCs w:val="26"/>
        </w:rPr>
      </w:pPr>
    </w:p>
    <w:p w14:paraId="47185D5C" w14:textId="37326F31" w:rsidR="008E68DA" w:rsidRPr="006C0D00" w:rsidRDefault="007C3955" w:rsidP="00654991">
      <w:pPr>
        <w:pStyle w:val="Odlomakzadnjaverzija"/>
        <w:rPr>
          <w:rFonts w:ascii="Garamond" w:hAnsi="Garamond"/>
          <w:sz w:val="26"/>
          <w:szCs w:val="26"/>
        </w:rPr>
      </w:pPr>
      <w:r w:rsidRPr="006C0D00">
        <w:rPr>
          <w:rFonts w:ascii="Garamond" w:hAnsi="Garamond"/>
          <w:sz w:val="26"/>
          <w:szCs w:val="26"/>
        </w:rPr>
        <w:t xml:space="preserve">Ostvarenjem strateških ciljeva i navedenih mjera Općina </w:t>
      </w:r>
      <w:r w:rsidR="00FA15F4" w:rsidRPr="006C0D00">
        <w:rPr>
          <w:rFonts w:ascii="Garamond" w:hAnsi="Garamond"/>
          <w:sz w:val="26"/>
          <w:szCs w:val="26"/>
        </w:rPr>
        <w:t>Sveti Ilija</w:t>
      </w:r>
      <w:r w:rsidRPr="006C0D00">
        <w:rPr>
          <w:rFonts w:ascii="Garamond" w:hAnsi="Garamond"/>
          <w:sz w:val="26"/>
          <w:szCs w:val="26"/>
        </w:rPr>
        <w:t xml:space="preserve"> nastoji omogućiti svojim stanovnicima kvalitetniji i perspektivniji način življenja</w:t>
      </w:r>
      <w:r w:rsidR="00904295" w:rsidRPr="006C0D00">
        <w:rPr>
          <w:rFonts w:ascii="Garamond" w:hAnsi="Garamond"/>
          <w:sz w:val="26"/>
          <w:szCs w:val="26"/>
        </w:rPr>
        <w:t>.</w:t>
      </w:r>
    </w:p>
    <w:p w14:paraId="35B77082" w14:textId="33CE61C1" w:rsidR="008C4592" w:rsidRPr="006C0D00" w:rsidRDefault="008C4592" w:rsidP="00904295">
      <w:pPr>
        <w:spacing w:line="276" w:lineRule="auto"/>
        <w:jc w:val="both"/>
        <w:rPr>
          <w:rFonts w:ascii="Garamond" w:eastAsia="Calibri" w:hAnsi="Garamond" w:cs="SymbolMT"/>
          <w:sz w:val="22"/>
          <w:szCs w:val="22"/>
        </w:rPr>
      </w:pPr>
    </w:p>
    <w:p w14:paraId="580078C4" w14:textId="77777777" w:rsidR="006C0D00" w:rsidRPr="006C0D00" w:rsidRDefault="006C0D00" w:rsidP="00904295">
      <w:pPr>
        <w:spacing w:line="276" w:lineRule="auto"/>
        <w:jc w:val="both"/>
        <w:rPr>
          <w:rFonts w:ascii="Garamond" w:eastAsia="Calibri" w:hAnsi="Garamond" w:cs="SymbolMT"/>
          <w:sz w:val="22"/>
          <w:szCs w:val="22"/>
        </w:rPr>
      </w:pPr>
    </w:p>
    <w:p w14:paraId="36DA0448" w14:textId="1C925C94" w:rsidR="006C0D00" w:rsidRPr="006C0D00" w:rsidRDefault="00F53569" w:rsidP="00904295">
      <w:pPr>
        <w:spacing w:line="276" w:lineRule="auto"/>
        <w:jc w:val="both"/>
        <w:rPr>
          <w:rFonts w:ascii="Garamond" w:eastAsia="Calibri" w:hAnsi="Garamond" w:cs="SymbolMT"/>
          <w:sz w:val="22"/>
          <w:szCs w:val="22"/>
        </w:rPr>
      </w:pP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</w:p>
    <w:p w14:paraId="6D802D11" w14:textId="77777777" w:rsidR="00F53569" w:rsidRPr="00191754" w:rsidRDefault="006C0D00" w:rsidP="00F53569">
      <w:pPr>
        <w:spacing w:line="276" w:lineRule="auto"/>
        <w:jc w:val="both"/>
        <w:rPr>
          <w:rFonts w:ascii="Garamond" w:eastAsia="Calibri" w:hAnsi="Garamond" w:cs="SymbolMT"/>
          <w:b/>
          <w:sz w:val="22"/>
          <w:szCs w:val="22"/>
        </w:rPr>
      </w:pP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Pr="006C0D00">
        <w:rPr>
          <w:rFonts w:ascii="Garamond" w:eastAsia="Calibri" w:hAnsi="Garamond" w:cs="SymbolMT"/>
          <w:sz w:val="22"/>
          <w:szCs w:val="22"/>
        </w:rPr>
        <w:tab/>
      </w:r>
      <w:r w:rsidR="00F53569" w:rsidRPr="00191754">
        <w:rPr>
          <w:rFonts w:ascii="Garamond" w:eastAsia="Calibri" w:hAnsi="Garamond" w:cs="SymbolMT"/>
          <w:b/>
          <w:sz w:val="22"/>
          <w:szCs w:val="22"/>
        </w:rPr>
        <w:t>OPĆINSKI NAČELNIK</w:t>
      </w:r>
    </w:p>
    <w:p w14:paraId="64E30B2E" w14:textId="37816FBC" w:rsidR="006C0D00" w:rsidRPr="006C0D00" w:rsidRDefault="00F53569" w:rsidP="00F53569">
      <w:pPr>
        <w:spacing w:line="276" w:lineRule="auto"/>
        <w:jc w:val="both"/>
        <w:rPr>
          <w:rFonts w:ascii="Garamond" w:eastAsia="Calibri" w:hAnsi="Garamond" w:cs="SymbolMT"/>
          <w:sz w:val="22"/>
          <w:szCs w:val="22"/>
        </w:rPr>
      </w:pPr>
      <w:r w:rsidRPr="00F53569">
        <w:rPr>
          <w:rFonts w:ascii="Garamond" w:eastAsia="Calibri" w:hAnsi="Garamond" w:cs="SymbolMT"/>
          <w:sz w:val="22"/>
          <w:szCs w:val="22"/>
        </w:rPr>
        <w:t xml:space="preserve"> </w:t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</w:r>
      <w:r>
        <w:rPr>
          <w:rFonts w:ascii="Garamond" w:eastAsia="Calibri" w:hAnsi="Garamond" w:cs="SymbolMT"/>
          <w:sz w:val="22"/>
          <w:szCs w:val="22"/>
        </w:rPr>
        <w:tab/>
        <w:t xml:space="preserve">   </w:t>
      </w:r>
      <w:r w:rsidR="006F65E8">
        <w:rPr>
          <w:rFonts w:ascii="Garamond" w:eastAsia="Calibri" w:hAnsi="Garamond" w:cs="SymbolMT"/>
          <w:sz w:val="22"/>
          <w:szCs w:val="22"/>
        </w:rPr>
        <w:t xml:space="preserve"> </w:t>
      </w:r>
      <w:r w:rsidRPr="00F53569">
        <w:rPr>
          <w:rFonts w:ascii="Garamond" w:eastAsia="Calibri" w:hAnsi="Garamond" w:cs="SymbolMT"/>
          <w:sz w:val="22"/>
          <w:szCs w:val="22"/>
        </w:rPr>
        <w:t xml:space="preserve">Marin </w:t>
      </w:r>
      <w:proofErr w:type="spellStart"/>
      <w:r w:rsidRPr="00F53569">
        <w:rPr>
          <w:rFonts w:ascii="Garamond" w:eastAsia="Calibri" w:hAnsi="Garamond" w:cs="SymbolMT"/>
          <w:sz w:val="22"/>
          <w:szCs w:val="22"/>
        </w:rPr>
        <w:t>Bosilj</w:t>
      </w:r>
      <w:proofErr w:type="spellEnd"/>
      <w:r w:rsidRPr="00F53569">
        <w:rPr>
          <w:rFonts w:ascii="Garamond" w:eastAsia="Calibri" w:hAnsi="Garamond" w:cs="SymbolMT"/>
          <w:sz w:val="22"/>
          <w:szCs w:val="22"/>
        </w:rPr>
        <w:t>, dipl. ing.</w:t>
      </w:r>
    </w:p>
    <w:sectPr w:rsidR="006C0D00" w:rsidRPr="006C0D00" w:rsidSect="00F24D0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CBDAE" w14:textId="77777777" w:rsidR="00325470" w:rsidRDefault="00325470" w:rsidP="00591328">
      <w:r>
        <w:separator/>
      </w:r>
    </w:p>
  </w:endnote>
  <w:endnote w:type="continuationSeparator" w:id="0">
    <w:p w14:paraId="7AD7B364" w14:textId="77777777" w:rsidR="00325470" w:rsidRDefault="00325470" w:rsidP="0059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89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BDD61" w14:textId="19F8C330" w:rsidR="00D9181B" w:rsidRDefault="00D9181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74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D04BA4E" w14:textId="77777777" w:rsidR="00D30382" w:rsidRDefault="00D303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73580" w14:textId="77777777" w:rsidR="00325470" w:rsidRDefault="00325470" w:rsidP="00591328">
      <w:r>
        <w:separator/>
      </w:r>
    </w:p>
  </w:footnote>
  <w:footnote w:type="continuationSeparator" w:id="0">
    <w:p w14:paraId="4AAB73E1" w14:textId="77777777" w:rsidR="00325470" w:rsidRDefault="00325470" w:rsidP="0059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E6EA0" w14:textId="2A2EDCCD" w:rsidR="005A4DE5" w:rsidRPr="005A4DE5" w:rsidRDefault="005A4DE5" w:rsidP="005A4DE5">
    <w:pPr>
      <w:pStyle w:val="Zaglavlje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335"/>
    <w:multiLevelType w:val="hybridMultilevel"/>
    <w:tmpl w:val="2B3E3884"/>
    <w:lvl w:ilvl="0" w:tplc="933E2816">
      <w:start w:val="1"/>
      <w:numFmt w:val="bullet"/>
      <w:pStyle w:val="Nabrajanjacrti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84E3C"/>
    <w:multiLevelType w:val="hybridMultilevel"/>
    <w:tmpl w:val="462A18BE"/>
    <w:lvl w:ilvl="0" w:tplc="1C487BB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50E791F"/>
    <w:multiLevelType w:val="hybridMultilevel"/>
    <w:tmpl w:val="21480D00"/>
    <w:lvl w:ilvl="0" w:tplc="1C487BB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A30839"/>
    <w:multiLevelType w:val="hybridMultilevel"/>
    <w:tmpl w:val="AF3C2BEE"/>
    <w:lvl w:ilvl="0" w:tplc="94726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461490"/>
    <w:multiLevelType w:val="hybridMultilevel"/>
    <w:tmpl w:val="C32C066A"/>
    <w:lvl w:ilvl="0" w:tplc="DC1E281E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94458"/>
    <w:multiLevelType w:val="hybridMultilevel"/>
    <w:tmpl w:val="418AB982"/>
    <w:lvl w:ilvl="0" w:tplc="77B0309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441F28"/>
    <w:multiLevelType w:val="hybridMultilevel"/>
    <w:tmpl w:val="E62CB068"/>
    <w:lvl w:ilvl="0" w:tplc="1C487BBA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F"/>
    <w:rsid w:val="000025AC"/>
    <w:rsid w:val="00003595"/>
    <w:rsid w:val="00005466"/>
    <w:rsid w:val="00006A2F"/>
    <w:rsid w:val="000073E5"/>
    <w:rsid w:val="00010CFE"/>
    <w:rsid w:val="0001385E"/>
    <w:rsid w:val="00014EE6"/>
    <w:rsid w:val="000165E9"/>
    <w:rsid w:val="000169C7"/>
    <w:rsid w:val="0002026D"/>
    <w:rsid w:val="00025E1F"/>
    <w:rsid w:val="0002795C"/>
    <w:rsid w:val="00030770"/>
    <w:rsid w:val="00030BA8"/>
    <w:rsid w:val="0003186C"/>
    <w:rsid w:val="00031F5A"/>
    <w:rsid w:val="00033691"/>
    <w:rsid w:val="00041FF2"/>
    <w:rsid w:val="0004358E"/>
    <w:rsid w:val="00045944"/>
    <w:rsid w:val="00047BE5"/>
    <w:rsid w:val="00047C33"/>
    <w:rsid w:val="000519D8"/>
    <w:rsid w:val="00051CCB"/>
    <w:rsid w:val="0005310B"/>
    <w:rsid w:val="00054312"/>
    <w:rsid w:val="000544A2"/>
    <w:rsid w:val="00062EC3"/>
    <w:rsid w:val="00064EE7"/>
    <w:rsid w:val="000659AE"/>
    <w:rsid w:val="000709E8"/>
    <w:rsid w:val="00072348"/>
    <w:rsid w:val="0007360D"/>
    <w:rsid w:val="00073905"/>
    <w:rsid w:val="00076CE3"/>
    <w:rsid w:val="00081403"/>
    <w:rsid w:val="0008236B"/>
    <w:rsid w:val="00082436"/>
    <w:rsid w:val="00082647"/>
    <w:rsid w:val="00083DA1"/>
    <w:rsid w:val="000846F4"/>
    <w:rsid w:val="00085920"/>
    <w:rsid w:val="000877D3"/>
    <w:rsid w:val="00093C84"/>
    <w:rsid w:val="0009445A"/>
    <w:rsid w:val="00094D39"/>
    <w:rsid w:val="000A00E2"/>
    <w:rsid w:val="000A0A4A"/>
    <w:rsid w:val="000A21E2"/>
    <w:rsid w:val="000A3615"/>
    <w:rsid w:val="000A6D0E"/>
    <w:rsid w:val="000A75FC"/>
    <w:rsid w:val="000A7F79"/>
    <w:rsid w:val="000B4930"/>
    <w:rsid w:val="000C069C"/>
    <w:rsid w:val="000C0C3F"/>
    <w:rsid w:val="000C2A47"/>
    <w:rsid w:val="000C4705"/>
    <w:rsid w:val="000C6069"/>
    <w:rsid w:val="000C6544"/>
    <w:rsid w:val="000C6C66"/>
    <w:rsid w:val="000C717E"/>
    <w:rsid w:val="000D146C"/>
    <w:rsid w:val="000D2277"/>
    <w:rsid w:val="000D29F4"/>
    <w:rsid w:val="000D41CD"/>
    <w:rsid w:val="000D6CD2"/>
    <w:rsid w:val="000E2E2A"/>
    <w:rsid w:val="000E4615"/>
    <w:rsid w:val="000E5611"/>
    <w:rsid w:val="000E59F2"/>
    <w:rsid w:val="000E5C35"/>
    <w:rsid w:val="000F0DF8"/>
    <w:rsid w:val="000F1109"/>
    <w:rsid w:val="000F112E"/>
    <w:rsid w:val="000F1AAA"/>
    <w:rsid w:val="000F23B4"/>
    <w:rsid w:val="000F3AA9"/>
    <w:rsid w:val="000F500A"/>
    <w:rsid w:val="000F5CDE"/>
    <w:rsid w:val="000F7F58"/>
    <w:rsid w:val="00100D0E"/>
    <w:rsid w:val="00105BEA"/>
    <w:rsid w:val="00106CDC"/>
    <w:rsid w:val="00107414"/>
    <w:rsid w:val="00110CBF"/>
    <w:rsid w:val="00110F19"/>
    <w:rsid w:val="00111BF6"/>
    <w:rsid w:val="001142BD"/>
    <w:rsid w:val="001144DF"/>
    <w:rsid w:val="00116530"/>
    <w:rsid w:val="00122F86"/>
    <w:rsid w:val="00123E7D"/>
    <w:rsid w:val="00127153"/>
    <w:rsid w:val="00140D2A"/>
    <w:rsid w:val="00142749"/>
    <w:rsid w:val="00144C7D"/>
    <w:rsid w:val="00144F94"/>
    <w:rsid w:val="001451D2"/>
    <w:rsid w:val="00146612"/>
    <w:rsid w:val="00151658"/>
    <w:rsid w:val="00152764"/>
    <w:rsid w:val="00153AB9"/>
    <w:rsid w:val="00154A9E"/>
    <w:rsid w:val="001578E2"/>
    <w:rsid w:val="00161B61"/>
    <w:rsid w:val="00161F83"/>
    <w:rsid w:val="0016609A"/>
    <w:rsid w:val="00166436"/>
    <w:rsid w:val="00172588"/>
    <w:rsid w:val="001737F8"/>
    <w:rsid w:val="00175907"/>
    <w:rsid w:val="00182B52"/>
    <w:rsid w:val="001843ED"/>
    <w:rsid w:val="00186744"/>
    <w:rsid w:val="00190F0E"/>
    <w:rsid w:val="00191754"/>
    <w:rsid w:val="0019189D"/>
    <w:rsid w:val="001936AC"/>
    <w:rsid w:val="001941A9"/>
    <w:rsid w:val="00195354"/>
    <w:rsid w:val="00195E2B"/>
    <w:rsid w:val="001A0F84"/>
    <w:rsid w:val="001A2A46"/>
    <w:rsid w:val="001A3837"/>
    <w:rsid w:val="001A3AE7"/>
    <w:rsid w:val="001A591F"/>
    <w:rsid w:val="001A6891"/>
    <w:rsid w:val="001B039C"/>
    <w:rsid w:val="001B100C"/>
    <w:rsid w:val="001B116F"/>
    <w:rsid w:val="001B225E"/>
    <w:rsid w:val="001B2E04"/>
    <w:rsid w:val="001B74C2"/>
    <w:rsid w:val="001C1170"/>
    <w:rsid w:val="001C3DD7"/>
    <w:rsid w:val="001C6082"/>
    <w:rsid w:val="001C70E1"/>
    <w:rsid w:val="001C7FFD"/>
    <w:rsid w:val="001D580F"/>
    <w:rsid w:val="001E3005"/>
    <w:rsid w:val="001E60F2"/>
    <w:rsid w:val="001F05FF"/>
    <w:rsid w:val="001F12AD"/>
    <w:rsid w:val="001F24ED"/>
    <w:rsid w:val="001F4F90"/>
    <w:rsid w:val="001F5127"/>
    <w:rsid w:val="001F62B1"/>
    <w:rsid w:val="001F78BC"/>
    <w:rsid w:val="0020023A"/>
    <w:rsid w:val="002004B5"/>
    <w:rsid w:val="002027DD"/>
    <w:rsid w:val="00202877"/>
    <w:rsid w:val="00203B46"/>
    <w:rsid w:val="00203F0C"/>
    <w:rsid w:val="002056E8"/>
    <w:rsid w:val="00206152"/>
    <w:rsid w:val="00207551"/>
    <w:rsid w:val="00211826"/>
    <w:rsid w:val="002210D0"/>
    <w:rsid w:val="00222749"/>
    <w:rsid w:val="0022321B"/>
    <w:rsid w:val="002308D5"/>
    <w:rsid w:val="00230AD2"/>
    <w:rsid w:val="002329AF"/>
    <w:rsid w:val="00233C0F"/>
    <w:rsid w:val="0023581C"/>
    <w:rsid w:val="00236168"/>
    <w:rsid w:val="00236708"/>
    <w:rsid w:val="00237800"/>
    <w:rsid w:val="00243453"/>
    <w:rsid w:val="0024643F"/>
    <w:rsid w:val="00251166"/>
    <w:rsid w:val="002544F0"/>
    <w:rsid w:val="00256771"/>
    <w:rsid w:val="00256EE7"/>
    <w:rsid w:val="00257281"/>
    <w:rsid w:val="00261AC1"/>
    <w:rsid w:val="00263142"/>
    <w:rsid w:val="00263EB2"/>
    <w:rsid w:val="00266C10"/>
    <w:rsid w:val="0027003B"/>
    <w:rsid w:val="002709A1"/>
    <w:rsid w:val="00270F27"/>
    <w:rsid w:val="00271508"/>
    <w:rsid w:val="002734E2"/>
    <w:rsid w:val="0027564F"/>
    <w:rsid w:val="002802FC"/>
    <w:rsid w:val="00283930"/>
    <w:rsid w:val="00287A7C"/>
    <w:rsid w:val="00292D01"/>
    <w:rsid w:val="00293473"/>
    <w:rsid w:val="00294F08"/>
    <w:rsid w:val="00296C86"/>
    <w:rsid w:val="002A4C00"/>
    <w:rsid w:val="002B0FF6"/>
    <w:rsid w:val="002B4DE2"/>
    <w:rsid w:val="002B56CF"/>
    <w:rsid w:val="002C215D"/>
    <w:rsid w:val="002C23D3"/>
    <w:rsid w:val="002C2C0D"/>
    <w:rsid w:val="002C34C1"/>
    <w:rsid w:val="002C3D9B"/>
    <w:rsid w:val="002C661D"/>
    <w:rsid w:val="002D099C"/>
    <w:rsid w:val="002D35BA"/>
    <w:rsid w:val="002D6262"/>
    <w:rsid w:val="002D65DE"/>
    <w:rsid w:val="002D6F7F"/>
    <w:rsid w:val="002E0EF1"/>
    <w:rsid w:val="002E170E"/>
    <w:rsid w:val="002E256B"/>
    <w:rsid w:val="002E54D9"/>
    <w:rsid w:val="002E7A34"/>
    <w:rsid w:val="002F04AC"/>
    <w:rsid w:val="002F1A31"/>
    <w:rsid w:val="002F2365"/>
    <w:rsid w:val="002F2B3A"/>
    <w:rsid w:val="002F5399"/>
    <w:rsid w:val="002F6420"/>
    <w:rsid w:val="00300447"/>
    <w:rsid w:val="00300E2E"/>
    <w:rsid w:val="00300EC0"/>
    <w:rsid w:val="003016DC"/>
    <w:rsid w:val="0030375F"/>
    <w:rsid w:val="00303D92"/>
    <w:rsid w:val="0030567A"/>
    <w:rsid w:val="003148E2"/>
    <w:rsid w:val="00316C35"/>
    <w:rsid w:val="00316EF5"/>
    <w:rsid w:val="00316F84"/>
    <w:rsid w:val="00325470"/>
    <w:rsid w:val="00326EB7"/>
    <w:rsid w:val="00327A54"/>
    <w:rsid w:val="00331D1B"/>
    <w:rsid w:val="0033209E"/>
    <w:rsid w:val="00334061"/>
    <w:rsid w:val="0033570B"/>
    <w:rsid w:val="00335752"/>
    <w:rsid w:val="003374BE"/>
    <w:rsid w:val="003377DC"/>
    <w:rsid w:val="0034046F"/>
    <w:rsid w:val="00341DAC"/>
    <w:rsid w:val="00343DCD"/>
    <w:rsid w:val="00352E34"/>
    <w:rsid w:val="003552B1"/>
    <w:rsid w:val="00357774"/>
    <w:rsid w:val="00357DD5"/>
    <w:rsid w:val="00361089"/>
    <w:rsid w:val="003706E9"/>
    <w:rsid w:val="00370BDE"/>
    <w:rsid w:val="00371E34"/>
    <w:rsid w:val="00371EE0"/>
    <w:rsid w:val="0037329C"/>
    <w:rsid w:val="003736E8"/>
    <w:rsid w:val="00374BBF"/>
    <w:rsid w:val="0037531B"/>
    <w:rsid w:val="00375CED"/>
    <w:rsid w:val="003765D4"/>
    <w:rsid w:val="003770DA"/>
    <w:rsid w:val="00377123"/>
    <w:rsid w:val="0037793B"/>
    <w:rsid w:val="00377B91"/>
    <w:rsid w:val="00381665"/>
    <w:rsid w:val="00384F54"/>
    <w:rsid w:val="00386571"/>
    <w:rsid w:val="00390D71"/>
    <w:rsid w:val="003926D4"/>
    <w:rsid w:val="003A0BAA"/>
    <w:rsid w:val="003A0EC6"/>
    <w:rsid w:val="003A36DA"/>
    <w:rsid w:val="003A539C"/>
    <w:rsid w:val="003A71A6"/>
    <w:rsid w:val="003B02D7"/>
    <w:rsid w:val="003B13B6"/>
    <w:rsid w:val="003B3127"/>
    <w:rsid w:val="003B4022"/>
    <w:rsid w:val="003B4288"/>
    <w:rsid w:val="003B772C"/>
    <w:rsid w:val="003C07D5"/>
    <w:rsid w:val="003C2C5B"/>
    <w:rsid w:val="003C3A81"/>
    <w:rsid w:val="003C6709"/>
    <w:rsid w:val="003C6D0D"/>
    <w:rsid w:val="003C77AB"/>
    <w:rsid w:val="003D30BB"/>
    <w:rsid w:val="003D51D0"/>
    <w:rsid w:val="003D55E7"/>
    <w:rsid w:val="003D75A1"/>
    <w:rsid w:val="003E09AD"/>
    <w:rsid w:val="003E104B"/>
    <w:rsid w:val="003E168B"/>
    <w:rsid w:val="003E1BD2"/>
    <w:rsid w:val="003E2761"/>
    <w:rsid w:val="003E5AF5"/>
    <w:rsid w:val="003E60F3"/>
    <w:rsid w:val="003E6B32"/>
    <w:rsid w:val="003F2C45"/>
    <w:rsid w:val="003F3A72"/>
    <w:rsid w:val="004005CC"/>
    <w:rsid w:val="00403DA1"/>
    <w:rsid w:val="004063E5"/>
    <w:rsid w:val="00406445"/>
    <w:rsid w:val="00406652"/>
    <w:rsid w:val="00406D50"/>
    <w:rsid w:val="00407057"/>
    <w:rsid w:val="0040793E"/>
    <w:rsid w:val="004140F5"/>
    <w:rsid w:val="00414419"/>
    <w:rsid w:val="00414C59"/>
    <w:rsid w:val="00417DCE"/>
    <w:rsid w:val="00422CCB"/>
    <w:rsid w:val="00425E45"/>
    <w:rsid w:val="00425F0A"/>
    <w:rsid w:val="00427DC9"/>
    <w:rsid w:val="004334A2"/>
    <w:rsid w:val="0043454B"/>
    <w:rsid w:val="00434F00"/>
    <w:rsid w:val="00435226"/>
    <w:rsid w:val="00436DE2"/>
    <w:rsid w:val="00442CDD"/>
    <w:rsid w:val="00444699"/>
    <w:rsid w:val="00444D62"/>
    <w:rsid w:val="004457DD"/>
    <w:rsid w:val="00446A96"/>
    <w:rsid w:val="0045175F"/>
    <w:rsid w:val="0045235A"/>
    <w:rsid w:val="00456A7F"/>
    <w:rsid w:val="00462BA2"/>
    <w:rsid w:val="004653B1"/>
    <w:rsid w:val="00466E98"/>
    <w:rsid w:val="00467FBD"/>
    <w:rsid w:val="004729A7"/>
    <w:rsid w:val="00473C5C"/>
    <w:rsid w:val="004756EC"/>
    <w:rsid w:val="00475FDE"/>
    <w:rsid w:val="00477C77"/>
    <w:rsid w:val="00481AEB"/>
    <w:rsid w:val="00483DFD"/>
    <w:rsid w:val="004847AC"/>
    <w:rsid w:val="00486612"/>
    <w:rsid w:val="004866F4"/>
    <w:rsid w:val="00486D47"/>
    <w:rsid w:val="0049207A"/>
    <w:rsid w:val="0049431A"/>
    <w:rsid w:val="0049678F"/>
    <w:rsid w:val="004A0F6D"/>
    <w:rsid w:val="004A1E2C"/>
    <w:rsid w:val="004A28A4"/>
    <w:rsid w:val="004A3951"/>
    <w:rsid w:val="004A40BB"/>
    <w:rsid w:val="004B1ADC"/>
    <w:rsid w:val="004B2D77"/>
    <w:rsid w:val="004B39EA"/>
    <w:rsid w:val="004B3A65"/>
    <w:rsid w:val="004B4164"/>
    <w:rsid w:val="004B4CC1"/>
    <w:rsid w:val="004B74B5"/>
    <w:rsid w:val="004C0234"/>
    <w:rsid w:val="004C5A01"/>
    <w:rsid w:val="004C63A7"/>
    <w:rsid w:val="004C7072"/>
    <w:rsid w:val="004C7149"/>
    <w:rsid w:val="004D14E1"/>
    <w:rsid w:val="004D1E8E"/>
    <w:rsid w:val="004D4A56"/>
    <w:rsid w:val="004D4F6E"/>
    <w:rsid w:val="004D5413"/>
    <w:rsid w:val="004D71F2"/>
    <w:rsid w:val="004E0414"/>
    <w:rsid w:val="004E1B14"/>
    <w:rsid w:val="004E29CD"/>
    <w:rsid w:val="004E5D65"/>
    <w:rsid w:val="004E6C67"/>
    <w:rsid w:val="005042A4"/>
    <w:rsid w:val="00504CBE"/>
    <w:rsid w:val="00504EC0"/>
    <w:rsid w:val="005073CE"/>
    <w:rsid w:val="00510A73"/>
    <w:rsid w:val="00511473"/>
    <w:rsid w:val="00512683"/>
    <w:rsid w:val="00514C07"/>
    <w:rsid w:val="00523274"/>
    <w:rsid w:val="0052381F"/>
    <w:rsid w:val="0052672F"/>
    <w:rsid w:val="00531014"/>
    <w:rsid w:val="00532B74"/>
    <w:rsid w:val="0053390E"/>
    <w:rsid w:val="0053570A"/>
    <w:rsid w:val="0054075E"/>
    <w:rsid w:val="005412F1"/>
    <w:rsid w:val="00541F8A"/>
    <w:rsid w:val="00544B94"/>
    <w:rsid w:val="005451A3"/>
    <w:rsid w:val="0054574E"/>
    <w:rsid w:val="0054650D"/>
    <w:rsid w:val="005507D4"/>
    <w:rsid w:val="00550A30"/>
    <w:rsid w:val="00550C46"/>
    <w:rsid w:val="00552DC3"/>
    <w:rsid w:val="005542D7"/>
    <w:rsid w:val="00555057"/>
    <w:rsid w:val="00563AC6"/>
    <w:rsid w:val="00563F3E"/>
    <w:rsid w:val="005706D0"/>
    <w:rsid w:val="00570E13"/>
    <w:rsid w:val="0057286E"/>
    <w:rsid w:val="00573C70"/>
    <w:rsid w:val="00574A03"/>
    <w:rsid w:val="00575FF6"/>
    <w:rsid w:val="00580640"/>
    <w:rsid w:val="00583286"/>
    <w:rsid w:val="00584111"/>
    <w:rsid w:val="0058498A"/>
    <w:rsid w:val="00591328"/>
    <w:rsid w:val="00591735"/>
    <w:rsid w:val="00592F30"/>
    <w:rsid w:val="00593E62"/>
    <w:rsid w:val="0059513D"/>
    <w:rsid w:val="00595A5F"/>
    <w:rsid w:val="005A0E6E"/>
    <w:rsid w:val="005A4A78"/>
    <w:rsid w:val="005A4DE5"/>
    <w:rsid w:val="005A5156"/>
    <w:rsid w:val="005C159F"/>
    <w:rsid w:val="005C2DB5"/>
    <w:rsid w:val="005C3684"/>
    <w:rsid w:val="005C636F"/>
    <w:rsid w:val="005C6463"/>
    <w:rsid w:val="005C7599"/>
    <w:rsid w:val="005D75E6"/>
    <w:rsid w:val="005E075F"/>
    <w:rsid w:val="005E31AD"/>
    <w:rsid w:val="005E633A"/>
    <w:rsid w:val="005E75CD"/>
    <w:rsid w:val="005F00B8"/>
    <w:rsid w:val="005F17DB"/>
    <w:rsid w:val="005F654B"/>
    <w:rsid w:val="005F66F4"/>
    <w:rsid w:val="005F706A"/>
    <w:rsid w:val="006032A7"/>
    <w:rsid w:val="00605117"/>
    <w:rsid w:val="006069ED"/>
    <w:rsid w:val="00611C00"/>
    <w:rsid w:val="00611D16"/>
    <w:rsid w:val="00612A89"/>
    <w:rsid w:val="00616614"/>
    <w:rsid w:val="00622932"/>
    <w:rsid w:val="0063021C"/>
    <w:rsid w:val="00630C6A"/>
    <w:rsid w:val="00634F0B"/>
    <w:rsid w:val="0063536F"/>
    <w:rsid w:val="00635549"/>
    <w:rsid w:val="00635AAF"/>
    <w:rsid w:val="0063632D"/>
    <w:rsid w:val="006401E5"/>
    <w:rsid w:val="0064091A"/>
    <w:rsid w:val="00640CAA"/>
    <w:rsid w:val="006411CE"/>
    <w:rsid w:val="006422A0"/>
    <w:rsid w:val="0064447E"/>
    <w:rsid w:val="00647BFA"/>
    <w:rsid w:val="00650174"/>
    <w:rsid w:val="00653048"/>
    <w:rsid w:val="006538DD"/>
    <w:rsid w:val="00654991"/>
    <w:rsid w:val="00662EBC"/>
    <w:rsid w:val="00663207"/>
    <w:rsid w:val="00664B6A"/>
    <w:rsid w:val="0066623D"/>
    <w:rsid w:val="00666897"/>
    <w:rsid w:val="0066769F"/>
    <w:rsid w:val="006707A7"/>
    <w:rsid w:val="00672FA5"/>
    <w:rsid w:val="00674381"/>
    <w:rsid w:val="0067458B"/>
    <w:rsid w:val="006756C1"/>
    <w:rsid w:val="006756D4"/>
    <w:rsid w:val="0067773A"/>
    <w:rsid w:val="00677E3A"/>
    <w:rsid w:val="006820CA"/>
    <w:rsid w:val="00682283"/>
    <w:rsid w:val="0068561C"/>
    <w:rsid w:val="00690046"/>
    <w:rsid w:val="00690465"/>
    <w:rsid w:val="006928D7"/>
    <w:rsid w:val="00692DC6"/>
    <w:rsid w:val="00693066"/>
    <w:rsid w:val="00694543"/>
    <w:rsid w:val="00694C77"/>
    <w:rsid w:val="00694D07"/>
    <w:rsid w:val="0069607A"/>
    <w:rsid w:val="00697C4C"/>
    <w:rsid w:val="006A0849"/>
    <w:rsid w:val="006B6AA4"/>
    <w:rsid w:val="006B7C3C"/>
    <w:rsid w:val="006C0D00"/>
    <w:rsid w:val="006C22FC"/>
    <w:rsid w:val="006C55D7"/>
    <w:rsid w:val="006D0B78"/>
    <w:rsid w:val="006D3CE7"/>
    <w:rsid w:val="006D4266"/>
    <w:rsid w:val="006D4CD4"/>
    <w:rsid w:val="006E29A0"/>
    <w:rsid w:val="006E3B53"/>
    <w:rsid w:val="006E60D7"/>
    <w:rsid w:val="006F2B9D"/>
    <w:rsid w:val="006F2BEC"/>
    <w:rsid w:val="006F65E8"/>
    <w:rsid w:val="00702311"/>
    <w:rsid w:val="007031B5"/>
    <w:rsid w:val="007039EA"/>
    <w:rsid w:val="00707D80"/>
    <w:rsid w:val="00716B28"/>
    <w:rsid w:val="00720117"/>
    <w:rsid w:val="00720CC8"/>
    <w:rsid w:val="00721A72"/>
    <w:rsid w:val="00721FC6"/>
    <w:rsid w:val="00722D6A"/>
    <w:rsid w:val="0073078E"/>
    <w:rsid w:val="007308B9"/>
    <w:rsid w:val="007337D7"/>
    <w:rsid w:val="00737B66"/>
    <w:rsid w:val="00746E71"/>
    <w:rsid w:val="007516C0"/>
    <w:rsid w:val="007526C2"/>
    <w:rsid w:val="00752870"/>
    <w:rsid w:val="00753DD7"/>
    <w:rsid w:val="00756131"/>
    <w:rsid w:val="007562BF"/>
    <w:rsid w:val="00760214"/>
    <w:rsid w:val="0076288D"/>
    <w:rsid w:val="007650F5"/>
    <w:rsid w:val="007671D1"/>
    <w:rsid w:val="00772F77"/>
    <w:rsid w:val="00776F4D"/>
    <w:rsid w:val="0078364D"/>
    <w:rsid w:val="007839C5"/>
    <w:rsid w:val="007840CB"/>
    <w:rsid w:val="007849BC"/>
    <w:rsid w:val="007854B0"/>
    <w:rsid w:val="00792242"/>
    <w:rsid w:val="00792C39"/>
    <w:rsid w:val="00793259"/>
    <w:rsid w:val="00797DCA"/>
    <w:rsid w:val="007A0B6A"/>
    <w:rsid w:val="007A2D78"/>
    <w:rsid w:val="007A4DD0"/>
    <w:rsid w:val="007A4DF2"/>
    <w:rsid w:val="007A5F87"/>
    <w:rsid w:val="007A6A17"/>
    <w:rsid w:val="007B1216"/>
    <w:rsid w:val="007B718D"/>
    <w:rsid w:val="007C11FA"/>
    <w:rsid w:val="007C1BE7"/>
    <w:rsid w:val="007C2121"/>
    <w:rsid w:val="007C238B"/>
    <w:rsid w:val="007C3955"/>
    <w:rsid w:val="007C410A"/>
    <w:rsid w:val="007C55AA"/>
    <w:rsid w:val="007C5D9C"/>
    <w:rsid w:val="007C7096"/>
    <w:rsid w:val="007D124F"/>
    <w:rsid w:val="007D1CA5"/>
    <w:rsid w:val="007D224A"/>
    <w:rsid w:val="007D248C"/>
    <w:rsid w:val="007D5966"/>
    <w:rsid w:val="007E21B1"/>
    <w:rsid w:val="007E551D"/>
    <w:rsid w:val="007E6F56"/>
    <w:rsid w:val="007F117D"/>
    <w:rsid w:val="00800E3B"/>
    <w:rsid w:val="008013C7"/>
    <w:rsid w:val="0080166B"/>
    <w:rsid w:val="00801A9F"/>
    <w:rsid w:val="008032AE"/>
    <w:rsid w:val="00804318"/>
    <w:rsid w:val="00804EC6"/>
    <w:rsid w:val="00805A8A"/>
    <w:rsid w:val="00806042"/>
    <w:rsid w:val="00810604"/>
    <w:rsid w:val="0081152B"/>
    <w:rsid w:val="0081389D"/>
    <w:rsid w:val="008158FC"/>
    <w:rsid w:val="00815DDF"/>
    <w:rsid w:val="008203E8"/>
    <w:rsid w:val="0082076B"/>
    <w:rsid w:val="00824901"/>
    <w:rsid w:val="008265E6"/>
    <w:rsid w:val="008312EB"/>
    <w:rsid w:val="008329D3"/>
    <w:rsid w:val="0083556F"/>
    <w:rsid w:val="00836E14"/>
    <w:rsid w:val="00846C35"/>
    <w:rsid w:val="00850854"/>
    <w:rsid w:val="00862E92"/>
    <w:rsid w:val="00863407"/>
    <w:rsid w:val="00871347"/>
    <w:rsid w:val="0087293D"/>
    <w:rsid w:val="00874220"/>
    <w:rsid w:val="0087441C"/>
    <w:rsid w:val="00874FF9"/>
    <w:rsid w:val="008772EE"/>
    <w:rsid w:val="00877984"/>
    <w:rsid w:val="00883958"/>
    <w:rsid w:val="00883B70"/>
    <w:rsid w:val="00883D85"/>
    <w:rsid w:val="00884A73"/>
    <w:rsid w:val="008851FE"/>
    <w:rsid w:val="008869F8"/>
    <w:rsid w:val="00890EDE"/>
    <w:rsid w:val="00892525"/>
    <w:rsid w:val="00893D23"/>
    <w:rsid w:val="00894BFC"/>
    <w:rsid w:val="008A05B2"/>
    <w:rsid w:val="008A28A8"/>
    <w:rsid w:val="008A62AB"/>
    <w:rsid w:val="008A7C1B"/>
    <w:rsid w:val="008B2278"/>
    <w:rsid w:val="008B235B"/>
    <w:rsid w:val="008B3CE3"/>
    <w:rsid w:val="008C0D96"/>
    <w:rsid w:val="008C168E"/>
    <w:rsid w:val="008C23DF"/>
    <w:rsid w:val="008C31B3"/>
    <w:rsid w:val="008C4592"/>
    <w:rsid w:val="008C6C04"/>
    <w:rsid w:val="008D4F29"/>
    <w:rsid w:val="008D6F3B"/>
    <w:rsid w:val="008E0D5D"/>
    <w:rsid w:val="008E5C3A"/>
    <w:rsid w:val="008E5F21"/>
    <w:rsid w:val="008E68DA"/>
    <w:rsid w:val="008F0984"/>
    <w:rsid w:val="008F2FD3"/>
    <w:rsid w:val="008F309B"/>
    <w:rsid w:val="008F3B3C"/>
    <w:rsid w:val="008F421E"/>
    <w:rsid w:val="008F6522"/>
    <w:rsid w:val="00902E5D"/>
    <w:rsid w:val="00904295"/>
    <w:rsid w:val="00906336"/>
    <w:rsid w:val="00907D45"/>
    <w:rsid w:val="0091178C"/>
    <w:rsid w:val="0091526E"/>
    <w:rsid w:val="0091769A"/>
    <w:rsid w:val="0091790A"/>
    <w:rsid w:val="00920322"/>
    <w:rsid w:val="00922995"/>
    <w:rsid w:val="00925DD5"/>
    <w:rsid w:val="00926113"/>
    <w:rsid w:val="00926DC3"/>
    <w:rsid w:val="0092789D"/>
    <w:rsid w:val="00932787"/>
    <w:rsid w:val="0093287B"/>
    <w:rsid w:val="00934685"/>
    <w:rsid w:val="00935785"/>
    <w:rsid w:val="0093768D"/>
    <w:rsid w:val="009413DA"/>
    <w:rsid w:val="00944231"/>
    <w:rsid w:val="00944A0D"/>
    <w:rsid w:val="009451FE"/>
    <w:rsid w:val="00946052"/>
    <w:rsid w:val="009559E4"/>
    <w:rsid w:val="00957772"/>
    <w:rsid w:val="00957DDE"/>
    <w:rsid w:val="00960286"/>
    <w:rsid w:val="00960B49"/>
    <w:rsid w:val="00960D66"/>
    <w:rsid w:val="00960E05"/>
    <w:rsid w:val="0096226E"/>
    <w:rsid w:val="0096467A"/>
    <w:rsid w:val="00966931"/>
    <w:rsid w:val="00966943"/>
    <w:rsid w:val="009712B4"/>
    <w:rsid w:val="00973A50"/>
    <w:rsid w:val="00977DF9"/>
    <w:rsid w:val="0098053A"/>
    <w:rsid w:val="0098074F"/>
    <w:rsid w:val="009904F0"/>
    <w:rsid w:val="00992DC0"/>
    <w:rsid w:val="00993F40"/>
    <w:rsid w:val="00996FDD"/>
    <w:rsid w:val="009971D2"/>
    <w:rsid w:val="009A16C8"/>
    <w:rsid w:val="009A266F"/>
    <w:rsid w:val="009A308F"/>
    <w:rsid w:val="009A4FDB"/>
    <w:rsid w:val="009A5EA6"/>
    <w:rsid w:val="009A6396"/>
    <w:rsid w:val="009A684A"/>
    <w:rsid w:val="009B3F5D"/>
    <w:rsid w:val="009B60C1"/>
    <w:rsid w:val="009C559D"/>
    <w:rsid w:val="009C5A4C"/>
    <w:rsid w:val="009C6991"/>
    <w:rsid w:val="009C7BBF"/>
    <w:rsid w:val="009D17D2"/>
    <w:rsid w:val="009D3746"/>
    <w:rsid w:val="009E0496"/>
    <w:rsid w:val="009E1722"/>
    <w:rsid w:val="009E29D5"/>
    <w:rsid w:val="009E2B76"/>
    <w:rsid w:val="009E5ACF"/>
    <w:rsid w:val="009E7F51"/>
    <w:rsid w:val="009F46A3"/>
    <w:rsid w:val="009F6084"/>
    <w:rsid w:val="00A00EBE"/>
    <w:rsid w:val="00A012C2"/>
    <w:rsid w:val="00A023FC"/>
    <w:rsid w:val="00A040D4"/>
    <w:rsid w:val="00A048AA"/>
    <w:rsid w:val="00A04ADF"/>
    <w:rsid w:val="00A055DA"/>
    <w:rsid w:val="00A06439"/>
    <w:rsid w:val="00A10974"/>
    <w:rsid w:val="00A10AAA"/>
    <w:rsid w:val="00A129BB"/>
    <w:rsid w:val="00A14254"/>
    <w:rsid w:val="00A20E3B"/>
    <w:rsid w:val="00A25462"/>
    <w:rsid w:val="00A2578F"/>
    <w:rsid w:val="00A32D5C"/>
    <w:rsid w:val="00A3334D"/>
    <w:rsid w:val="00A36C55"/>
    <w:rsid w:val="00A42667"/>
    <w:rsid w:val="00A45499"/>
    <w:rsid w:val="00A466D7"/>
    <w:rsid w:val="00A46D24"/>
    <w:rsid w:val="00A47A90"/>
    <w:rsid w:val="00A47FB8"/>
    <w:rsid w:val="00A50F8B"/>
    <w:rsid w:val="00A571E9"/>
    <w:rsid w:val="00A61976"/>
    <w:rsid w:val="00A63622"/>
    <w:rsid w:val="00A65E2A"/>
    <w:rsid w:val="00A65EE6"/>
    <w:rsid w:val="00A66FB8"/>
    <w:rsid w:val="00A675F3"/>
    <w:rsid w:val="00A706C1"/>
    <w:rsid w:val="00A72645"/>
    <w:rsid w:val="00A747E7"/>
    <w:rsid w:val="00A777C4"/>
    <w:rsid w:val="00A80D76"/>
    <w:rsid w:val="00A81DB3"/>
    <w:rsid w:val="00A81FA7"/>
    <w:rsid w:val="00A8277C"/>
    <w:rsid w:val="00A838D7"/>
    <w:rsid w:val="00A84607"/>
    <w:rsid w:val="00A84B15"/>
    <w:rsid w:val="00A855AA"/>
    <w:rsid w:val="00A85E28"/>
    <w:rsid w:val="00A870B1"/>
    <w:rsid w:val="00A871CE"/>
    <w:rsid w:val="00A87E25"/>
    <w:rsid w:val="00A90809"/>
    <w:rsid w:val="00A913C1"/>
    <w:rsid w:val="00A91C70"/>
    <w:rsid w:val="00A930DB"/>
    <w:rsid w:val="00A95277"/>
    <w:rsid w:val="00A95CA8"/>
    <w:rsid w:val="00A95CB9"/>
    <w:rsid w:val="00A9641C"/>
    <w:rsid w:val="00A968AF"/>
    <w:rsid w:val="00AA0DD6"/>
    <w:rsid w:val="00AA1E91"/>
    <w:rsid w:val="00AA2D37"/>
    <w:rsid w:val="00AA41F5"/>
    <w:rsid w:val="00AA47E8"/>
    <w:rsid w:val="00AA571C"/>
    <w:rsid w:val="00AA583C"/>
    <w:rsid w:val="00AA67DF"/>
    <w:rsid w:val="00AA6ACC"/>
    <w:rsid w:val="00AB2A07"/>
    <w:rsid w:val="00AB5129"/>
    <w:rsid w:val="00AB58E7"/>
    <w:rsid w:val="00AB63B2"/>
    <w:rsid w:val="00AB6F01"/>
    <w:rsid w:val="00AC047A"/>
    <w:rsid w:val="00AC0C3E"/>
    <w:rsid w:val="00AC61AD"/>
    <w:rsid w:val="00AC6936"/>
    <w:rsid w:val="00AD0E11"/>
    <w:rsid w:val="00AD109C"/>
    <w:rsid w:val="00AD11BA"/>
    <w:rsid w:val="00AD47FD"/>
    <w:rsid w:val="00AD7163"/>
    <w:rsid w:val="00AD7A7E"/>
    <w:rsid w:val="00AD7C86"/>
    <w:rsid w:val="00AE0270"/>
    <w:rsid w:val="00AE053C"/>
    <w:rsid w:val="00AE136E"/>
    <w:rsid w:val="00AE2BC0"/>
    <w:rsid w:val="00AF21B8"/>
    <w:rsid w:val="00AF4F4D"/>
    <w:rsid w:val="00B01BE3"/>
    <w:rsid w:val="00B02009"/>
    <w:rsid w:val="00B02360"/>
    <w:rsid w:val="00B03735"/>
    <w:rsid w:val="00B04FF3"/>
    <w:rsid w:val="00B05E73"/>
    <w:rsid w:val="00B07501"/>
    <w:rsid w:val="00B11D06"/>
    <w:rsid w:val="00B11EA5"/>
    <w:rsid w:val="00B153E0"/>
    <w:rsid w:val="00B161C9"/>
    <w:rsid w:val="00B17120"/>
    <w:rsid w:val="00B21525"/>
    <w:rsid w:val="00B24538"/>
    <w:rsid w:val="00B26FD9"/>
    <w:rsid w:val="00B31C4D"/>
    <w:rsid w:val="00B375F9"/>
    <w:rsid w:val="00B42D2D"/>
    <w:rsid w:val="00B44531"/>
    <w:rsid w:val="00B45972"/>
    <w:rsid w:val="00B47AAC"/>
    <w:rsid w:val="00B51113"/>
    <w:rsid w:val="00B51334"/>
    <w:rsid w:val="00B51CFE"/>
    <w:rsid w:val="00B526F6"/>
    <w:rsid w:val="00B53AEF"/>
    <w:rsid w:val="00B54F56"/>
    <w:rsid w:val="00B5704B"/>
    <w:rsid w:val="00B67BEE"/>
    <w:rsid w:val="00B70CA1"/>
    <w:rsid w:val="00B77363"/>
    <w:rsid w:val="00B815BF"/>
    <w:rsid w:val="00B8718B"/>
    <w:rsid w:val="00B9072D"/>
    <w:rsid w:val="00B9203F"/>
    <w:rsid w:val="00B96875"/>
    <w:rsid w:val="00B97A7F"/>
    <w:rsid w:val="00BA0016"/>
    <w:rsid w:val="00BA3D9C"/>
    <w:rsid w:val="00BA6368"/>
    <w:rsid w:val="00BA6AC5"/>
    <w:rsid w:val="00BB1959"/>
    <w:rsid w:val="00BB6826"/>
    <w:rsid w:val="00BB7C79"/>
    <w:rsid w:val="00BC179D"/>
    <w:rsid w:val="00BC33D2"/>
    <w:rsid w:val="00BC3535"/>
    <w:rsid w:val="00BC4C96"/>
    <w:rsid w:val="00BC6D5C"/>
    <w:rsid w:val="00BC767B"/>
    <w:rsid w:val="00BD0BD4"/>
    <w:rsid w:val="00BD1E77"/>
    <w:rsid w:val="00BD49C7"/>
    <w:rsid w:val="00BD4DE3"/>
    <w:rsid w:val="00BD7D96"/>
    <w:rsid w:val="00BE4DF1"/>
    <w:rsid w:val="00BE4FB4"/>
    <w:rsid w:val="00BE51A2"/>
    <w:rsid w:val="00BF00CB"/>
    <w:rsid w:val="00BF1E32"/>
    <w:rsid w:val="00BF23C0"/>
    <w:rsid w:val="00BF2512"/>
    <w:rsid w:val="00C05B4C"/>
    <w:rsid w:val="00C0605B"/>
    <w:rsid w:val="00C1083F"/>
    <w:rsid w:val="00C11EBF"/>
    <w:rsid w:val="00C12D74"/>
    <w:rsid w:val="00C132D1"/>
    <w:rsid w:val="00C13810"/>
    <w:rsid w:val="00C15403"/>
    <w:rsid w:val="00C155FB"/>
    <w:rsid w:val="00C16840"/>
    <w:rsid w:val="00C17D35"/>
    <w:rsid w:val="00C20067"/>
    <w:rsid w:val="00C224BF"/>
    <w:rsid w:val="00C2525D"/>
    <w:rsid w:val="00C30208"/>
    <w:rsid w:val="00C31E6A"/>
    <w:rsid w:val="00C32911"/>
    <w:rsid w:val="00C34E66"/>
    <w:rsid w:val="00C369D4"/>
    <w:rsid w:val="00C37098"/>
    <w:rsid w:val="00C40EDC"/>
    <w:rsid w:val="00C45BE9"/>
    <w:rsid w:val="00C5051F"/>
    <w:rsid w:val="00C5205C"/>
    <w:rsid w:val="00C522AA"/>
    <w:rsid w:val="00C569BB"/>
    <w:rsid w:val="00C573D9"/>
    <w:rsid w:val="00C6631C"/>
    <w:rsid w:val="00C712D8"/>
    <w:rsid w:val="00C753FF"/>
    <w:rsid w:val="00C80B7E"/>
    <w:rsid w:val="00C8240A"/>
    <w:rsid w:val="00C826D3"/>
    <w:rsid w:val="00C834F3"/>
    <w:rsid w:val="00C847FD"/>
    <w:rsid w:val="00C85029"/>
    <w:rsid w:val="00C86516"/>
    <w:rsid w:val="00C86B6A"/>
    <w:rsid w:val="00C9313E"/>
    <w:rsid w:val="00C945BB"/>
    <w:rsid w:val="00C959B7"/>
    <w:rsid w:val="00CA002B"/>
    <w:rsid w:val="00CA2A09"/>
    <w:rsid w:val="00CA44DB"/>
    <w:rsid w:val="00CA55D4"/>
    <w:rsid w:val="00CA7005"/>
    <w:rsid w:val="00CB1F23"/>
    <w:rsid w:val="00CB41EA"/>
    <w:rsid w:val="00CB6D30"/>
    <w:rsid w:val="00CC0A0A"/>
    <w:rsid w:val="00CC0EB1"/>
    <w:rsid w:val="00CC25CD"/>
    <w:rsid w:val="00CC2AB5"/>
    <w:rsid w:val="00CC5BA3"/>
    <w:rsid w:val="00CC6255"/>
    <w:rsid w:val="00CC7E73"/>
    <w:rsid w:val="00CD507A"/>
    <w:rsid w:val="00CD7F8A"/>
    <w:rsid w:val="00CE2C3F"/>
    <w:rsid w:val="00CE47B1"/>
    <w:rsid w:val="00CE68C6"/>
    <w:rsid w:val="00CE6A52"/>
    <w:rsid w:val="00CE71AB"/>
    <w:rsid w:val="00CF0E6D"/>
    <w:rsid w:val="00CF138F"/>
    <w:rsid w:val="00CF3087"/>
    <w:rsid w:val="00CF4F29"/>
    <w:rsid w:val="00CF5C1B"/>
    <w:rsid w:val="00CF6745"/>
    <w:rsid w:val="00CF6C5F"/>
    <w:rsid w:val="00D02420"/>
    <w:rsid w:val="00D02DBC"/>
    <w:rsid w:val="00D035E4"/>
    <w:rsid w:val="00D03817"/>
    <w:rsid w:val="00D07204"/>
    <w:rsid w:val="00D106B7"/>
    <w:rsid w:val="00D11517"/>
    <w:rsid w:val="00D115F0"/>
    <w:rsid w:val="00D118ED"/>
    <w:rsid w:val="00D12E07"/>
    <w:rsid w:val="00D12EA1"/>
    <w:rsid w:val="00D138AE"/>
    <w:rsid w:val="00D22A13"/>
    <w:rsid w:val="00D30382"/>
    <w:rsid w:val="00D3113B"/>
    <w:rsid w:val="00D31E7C"/>
    <w:rsid w:val="00D3758E"/>
    <w:rsid w:val="00D41184"/>
    <w:rsid w:val="00D41244"/>
    <w:rsid w:val="00D41ADC"/>
    <w:rsid w:val="00D41E0F"/>
    <w:rsid w:val="00D42826"/>
    <w:rsid w:val="00D4737D"/>
    <w:rsid w:val="00D47A8B"/>
    <w:rsid w:val="00D50B33"/>
    <w:rsid w:val="00D50C49"/>
    <w:rsid w:val="00D51A43"/>
    <w:rsid w:val="00D55706"/>
    <w:rsid w:val="00D568B4"/>
    <w:rsid w:val="00D57B32"/>
    <w:rsid w:val="00D645CA"/>
    <w:rsid w:val="00D66191"/>
    <w:rsid w:val="00D72B7B"/>
    <w:rsid w:val="00D72D93"/>
    <w:rsid w:val="00D84D24"/>
    <w:rsid w:val="00D8618A"/>
    <w:rsid w:val="00D8717A"/>
    <w:rsid w:val="00D91546"/>
    <w:rsid w:val="00D9181B"/>
    <w:rsid w:val="00D9195A"/>
    <w:rsid w:val="00D91AE3"/>
    <w:rsid w:val="00DA1CC5"/>
    <w:rsid w:val="00DA31D8"/>
    <w:rsid w:val="00DA379C"/>
    <w:rsid w:val="00DA77BB"/>
    <w:rsid w:val="00DB2F86"/>
    <w:rsid w:val="00DB36F7"/>
    <w:rsid w:val="00DB5373"/>
    <w:rsid w:val="00DB64A6"/>
    <w:rsid w:val="00DC0AD8"/>
    <w:rsid w:val="00DC18D4"/>
    <w:rsid w:val="00DC27FC"/>
    <w:rsid w:val="00DC6030"/>
    <w:rsid w:val="00DD104E"/>
    <w:rsid w:val="00DD1C20"/>
    <w:rsid w:val="00DD335F"/>
    <w:rsid w:val="00DD4739"/>
    <w:rsid w:val="00DD488C"/>
    <w:rsid w:val="00DE21BA"/>
    <w:rsid w:val="00DE39E7"/>
    <w:rsid w:val="00DE4070"/>
    <w:rsid w:val="00DE7DA7"/>
    <w:rsid w:val="00DE7FC9"/>
    <w:rsid w:val="00DF1145"/>
    <w:rsid w:val="00DF3E5E"/>
    <w:rsid w:val="00DF63E4"/>
    <w:rsid w:val="00DF7395"/>
    <w:rsid w:val="00E012F8"/>
    <w:rsid w:val="00E02503"/>
    <w:rsid w:val="00E02977"/>
    <w:rsid w:val="00E056B5"/>
    <w:rsid w:val="00E06ACC"/>
    <w:rsid w:val="00E10408"/>
    <w:rsid w:val="00E10780"/>
    <w:rsid w:val="00E14555"/>
    <w:rsid w:val="00E147E7"/>
    <w:rsid w:val="00E15652"/>
    <w:rsid w:val="00E16D14"/>
    <w:rsid w:val="00E16D7A"/>
    <w:rsid w:val="00E2027D"/>
    <w:rsid w:val="00E2275A"/>
    <w:rsid w:val="00E2467C"/>
    <w:rsid w:val="00E27070"/>
    <w:rsid w:val="00E270DB"/>
    <w:rsid w:val="00E2768A"/>
    <w:rsid w:val="00E30747"/>
    <w:rsid w:val="00E314DD"/>
    <w:rsid w:val="00E32D42"/>
    <w:rsid w:val="00E33887"/>
    <w:rsid w:val="00E33E99"/>
    <w:rsid w:val="00E3401E"/>
    <w:rsid w:val="00E3798C"/>
    <w:rsid w:val="00E4307D"/>
    <w:rsid w:val="00E44031"/>
    <w:rsid w:val="00E448AB"/>
    <w:rsid w:val="00E45A6D"/>
    <w:rsid w:val="00E47034"/>
    <w:rsid w:val="00E47C75"/>
    <w:rsid w:val="00E50200"/>
    <w:rsid w:val="00E50472"/>
    <w:rsid w:val="00E53E86"/>
    <w:rsid w:val="00E5494B"/>
    <w:rsid w:val="00E63E89"/>
    <w:rsid w:val="00E64E8A"/>
    <w:rsid w:val="00E66270"/>
    <w:rsid w:val="00E71D85"/>
    <w:rsid w:val="00E71E77"/>
    <w:rsid w:val="00E736F9"/>
    <w:rsid w:val="00E7492A"/>
    <w:rsid w:val="00E7683E"/>
    <w:rsid w:val="00E76957"/>
    <w:rsid w:val="00E77879"/>
    <w:rsid w:val="00E86650"/>
    <w:rsid w:val="00E86911"/>
    <w:rsid w:val="00E97BAF"/>
    <w:rsid w:val="00EA25EF"/>
    <w:rsid w:val="00EA3B83"/>
    <w:rsid w:val="00EA42D2"/>
    <w:rsid w:val="00EA4A7A"/>
    <w:rsid w:val="00EA6D05"/>
    <w:rsid w:val="00EA7E4D"/>
    <w:rsid w:val="00EB517B"/>
    <w:rsid w:val="00EB591F"/>
    <w:rsid w:val="00EC0785"/>
    <w:rsid w:val="00EC0B50"/>
    <w:rsid w:val="00EC3247"/>
    <w:rsid w:val="00EC4D25"/>
    <w:rsid w:val="00ED1BCC"/>
    <w:rsid w:val="00ED272E"/>
    <w:rsid w:val="00ED2E38"/>
    <w:rsid w:val="00ED6206"/>
    <w:rsid w:val="00EE00DB"/>
    <w:rsid w:val="00EE13EF"/>
    <w:rsid w:val="00EE23D2"/>
    <w:rsid w:val="00EE2E67"/>
    <w:rsid w:val="00EE3C47"/>
    <w:rsid w:val="00EE3C68"/>
    <w:rsid w:val="00EE50A5"/>
    <w:rsid w:val="00EE6A80"/>
    <w:rsid w:val="00EF0A31"/>
    <w:rsid w:val="00EF1158"/>
    <w:rsid w:val="00EF75BB"/>
    <w:rsid w:val="00F0239A"/>
    <w:rsid w:val="00F0289B"/>
    <w:rsid w:val="00F036B0"/>
    <w:rsid w:val="00F04180"/>
    <w:rsid w:val="00F06606"/>
    <w:rsid w:val="00F12834"/>
    <w:rsid w:val="00F148FC"/>
    <w:rsid w:val="00F15177"/>
    <w:rsid w:val="00F17351"/>
    <w:rsid w:val="00F17D47"/>
    <w:rsid w:val="00F224D4"/>
    <w:rsid w:val="00F234D2"/>
    <w:rsid w:val="00F24884"/>
    <w:rsid w:val="00F24B81"/>
    <w:rsid w:val="00F24C67"/>
    <w:rsid w:val="00F24D0B"/>
    <w:rsid w:val="00F270BE"/>
    <w:rsid w:val="00F31174"/>
    <w:rsid w:val="00F31614"/>
    <w:rsid w:val="00F32EC8"/>
    <w:rsid w:val="00F331C0"/>
    <w:rsid w:val="00F33C93"/>
    <w:rsid w:val="00F36CB8"/>
    <w:rsid w:val="00F37214"/>
    <w:rsid w:val="00F37BE4"/>
    <w:rsid w:val="00F41661"/>
    <w:rsid w:val="00F41E61"/>
    <w:rsid w:val="00F436C8"/>
    <w:rsid w:val="00F446C7"/>
    <w:rsid w:val="00F44B34"/>
    <w:rsid w:val="00F46925"/>
    <w:rsid w:val="00F51379"/>
    <w:rsid w:val="00F53555"/>
    <w:rsid w:val="00F53569"/>
    <w:rsid w:val="00F53E72"/>
    <w:rsid w:val="00F5528C"/>
    <w:rsid w:val="00F55FB2"/>
    <w:rsid w:val="00F567AE"/>
    <w:rsid w:val="00F621AB"/>
    <w:rsid w:val="00F6396C"/>
    <w:rsid w:val="00F65D46"/>
    <w:rsid w:val="00F66E02"/>
    <w:rsid w:val="00F71076"/>
    <w:rsid w:val="00F7321D"/>
    <w:rsid w:val="00F733A1"/>
    <w:rsid w:val="00F736CA"/>
    <w:rsid w:val="00F76000"/>
    <w:rsid w:val="00F76619"/>
    <w:rsid w:val="00F77557"/>
    <w:rsid w:val="00F8134E"/>
    <w:rsid w:val="00F839F6"/>
    <w:rsid w:val="00F8578E"/>
    <w:rsid w:val="00F91F91"/>
    <w:rsid w:val="00F953FF"/>
    <w:rsid w:val="00F95828"/>
    <w:rsid w:val="00F96A6B"/>
    <w:rsid w:val="00FA05C3"/>
    <w:rsid w:val="00FA15F4"/>
    <w:rsid w:val="00FA413D"/>
    <w:rsid w:val="00FA5114"/>
    <w:rsid w:val="00FA533C"/>
    <w:rsid w:val="00FB254E"/>
    <w:rsid w:val="00FB5AC4"/>
    <w:rsid w:val="00FB5D9A"/>
    <w:rsid w:val="00FC2DC8"/>
    <w:rsid w:val="00FC6FEC"/>
    <w:rsid w:val="00FD14DA"/>
    <w:rsid w:val="00FD2E27"/>
    <w:rsid w:val="00FD3490"/>
    <w:rsid w:val="00FD3FA8"/>
    <w:rsid w:val="00FD4E23"/>
    <w:rsid w:val="00FE0AB1"/>
    <w:rsid w:val="00FE5799"/>
    <w:rsid w:val="00FE6966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02F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8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826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8265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870B1"/>
    <w:rPr>
      <w:color w:val="605E5C"/>
      <w:shd w:val="clear" w:color="auto" w:fill="E1DFDD"/>
    </w:rPr>
  </w:style>
  <w:style w:type="paragraph" w:customStyle="1" w:styleId="Odlomak">
    <w:name w:val="Odlomak"/>
    <w:basedOn w:val="Normal"/>
    <w:qFormat/>
    <w:rsid w:val="006E60D7"/>
    <w:pPr>
      <w:ind w:firstLine="360"/>
      <w:jc w:val="both"/>
    </w:pPr>
    <w:rPr>
      <w:rFonts w:asciiTheme="majorHAnsi" w:hAnsiTheme="majorHAnsi" w:cstheme="majorHAnsi"/>
    </w:rPr>
  </w:style>
  <w:style w:type="paragraph" w:customStyle="1" w:styleId="Odlomakzadnjaverzija">
    <w:name w:val="Odlomak zadnja verzija"/>
    <w:basedOn w:val="Odlomak"/>
    <w:qFormat/>
    <w:rsid w:val="00296C86"/>
    <w:pPr>
      <w:ind w:firstLine="1134"/>
    </w:pPr>
  </w:style>
  <w:style w:type="paragraph" w:customStyle="1" w:styleId="Podnaslovivelikaslova">
    <w:name w:val="Podnaslovi velika slova"/>
    <w:basedOn w:val="Normal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Podnaslovimalaslova">
    <w:name w:val="Podnaslovi mala slova"/>
    <w:basedOn w:val="Odlomakpopisa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Nabrajanjacrtice">
    <w:name w:val="Nabrajanja crtice"/>
    <w:basedOn w:val="Odlomakpopisa"/>
    <w:qFormat/>
    <w:rsid w:val="00296C86"/>
    <w:pPr>
      <w:numPr>
        <w:numId w:val="6"/>
      </w:numPr>
      <w:tabs>
        <w:tab w:val="left" w:pos="1134"/>
      </w:tabs>
      <w:ind w:left="1134" w:hanging="283"/>
      <w:jc w:val="both"/>
    </w:pPr>
    <w:rPr>
      <w:rFonts w:asciiTheme="majorHAnsi" w:hAnsiTheme="majorHAnsi" w:cs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8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2544F0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966943"/>
    <w:pPr>
      <w:keepNext/>
      <w:spacing w:before="240" w:after="60" w:line="276" w:lineRule="auto"/>
      <w:outlineLvl w:val="1"/>
    </w:pPr>
    <w:rPr>
      <w:rFonts w:cs="Arial"/>
      <w:b/>
      <w:bCs/>
      <w:iCs/>
      <w:color w:val="000000" w:themeColor="text1"/>
      <w:szCs w:val="28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8265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966943"/>
    <w:rPr>
      <w:rFonts w:ascii="Times New Roman" w:eastAsia="Times New Roman" w:hAnsi="Times New Roman" w:cs="Arial"/>
      <w:b/>
      <w:bCs/>
      <w:iCs/>
      <w:color w:val="000000" w:themeColor="text1"/>
      <w:sz w:val="24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006A2F"/>
    <w:pPr>
      <w:tabs>
        <w:tab w:val="center" w:pos="4536"/>
        <w:tab w:val="right" w:pos="9072"/>
      </w:tabs>
    </w:pPr>
    <w:rPr>
      <w:rFonts w:cs="Arial"/>
      <w:color w:val="000080"/>
      <w:sz w:val="16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006A2F"/>
    <w:rPr>
      <w:rFonts w:ascii="Times New Roman" w:hAnsi="Times New Roman" w:cs="Arial"/>
      <w:color w:val="000080"/>
      <w:sz w:val="24"/>
      <w:szCs w:val="24"/>
      <w:lang w:eastAsia="hr-HR"/>
    </w:rPr>
  </w:style>
  <w:style w:type="paragraph" w:customStyle="1" w:styleId="Style1">
    <w:name w:val="Style1"/>
    <w:basedOn w:val="Normal"/>
    <w:uiPriority w:val="99"/>
    <w:rsid w:val="00006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006A2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06A2F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99"/>
    <w:qFormat/>
    <w:rsid w:val="00142749"/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uiPriority w:val="99"/>
    <w:rsid w:val="0091526E"/>
    <w:pPr>
      <w:spacing w:before="100" w:beforeAutospacing="1" w:after="100" w:afterAutospacing="1"/>
    </w:pPr>
    <w:rPr>
      <w:rFonts w:eastAsia="Calibri"/>
    </w:rPr>
  </w:style>
  <w:style w:type="paragraph" w:styleId="Tijeloteksta">
    <w:name w:val="Body Text"/>
    <w:basedOn w:val="Normal"/>
    <w:link w:val="TijelotekstaChar"/>
    <w:uiPriority w:val="99"/>
    <w:semiHidden/>
    <w:rsid w:val="0091526E"/>
    <w:pPr>
      <w:jc w:val="center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707D80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rsid w:val="005C6463"/>
    <w:rPr>
      <w:rFonts w:cs="Times New Roman"/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B153E0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5913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328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locked/>
    <w:rsid w:val="00E2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locked/>
    <w:rsid w:val="00E2275A"/>
    <w:pPr>
      <w:spacing w:after="200"/>
    </w:pPr>
    <w:rPr>
      <w:i/>
      <w:iCs/>
      <w:color w:val="1F497D" w:themeColor="text2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1E8E"/>
    <w:rPr>
      <w:rFonts w:asciiTheme="minorHAnsi" w:eastAsia="Arial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1E8E"/>
    <w:rPr>
      <w:rFonts w:asciiTheme="minorHAnsi" w:eastAsia="Arial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4D1E8E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4D1E8E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unhideWhenUsed/>
    <w:rsid w:val="008C31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31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31B3"/>
    <w:rPr>
      <w:rFonts w:ascii="Times New Roman" w:eastAsia="Times New Roman" w:hAnsi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31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31B3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F331C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2544F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fs12lh1-5">
    <w:name w:val="fs12lh1-5"/>
    <w:basedOn w:val="Zadanifontodlomka"/>
    <w:rsid w:val="00BC767B"/>
  </w:style>
  <w:style w:type="table" w:customStyle="1" w:styleId="Reetkatablice1">
    <w:name w:val="Rešetka tablice1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locked/>
    <w:rsid w:val="00A1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semiHidden/>
    <w:rsid w:val="008265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870B1"/>
    <w:rPr>
      <w:color w:val="605E5C"/>
      <w:shd w:val="clear" w:color="auto" w:fill="E1DFDD"/>
    </w:rPr>
  </w:style>
  <w:style w:type="paragraph" w:customStyle="1" w:styleId="Odlomak">
    <w:name w:val="Odlomak"/>
    <w:basedOn w:val="Normal"/>
    <w:qFormat/>
    <w:rsid w:val="006E60D7"/>
    <w:pPr>
      <w:ind w:firstLine="360"/>
      <w:jc w:val="both"/>
    </w:pPr>
    <w:rPr>
      <w:rFonts w:asciiTheme="majorHAnsi" w:hAnsiTheme="majorHAnsi" w:cstheme="majorHAnsi"/>
    </w:rPr>
  </w:style>
  <w:style w:type="paragraph" w:customStyle="1" w:styleId="Odlomakzadnjaverzija">
    <w:name w:val="Odlomak zadnja verzija"/>
    <w:basedOn w:val="Odlomak"/>
    <w:qFormat/>
    <w:rsid w:val="00296C86"/>
    <w:pPr>
      <w:ind w:firstLine="1134"/>
    </w:pPr>
  </w:style>
  <w:style w:type="paragraph" w:customStyle="1" w:styleId="Podnaslovivelikaslova">
    <w:name w:val="Podnaslovi velika slova"/>
    <w:basedOn w:val="Normal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Podnaslovimalaslova">
    <w:name w:val="Podnaslovi mala slova"/>
    <w:basedOn w:val="Odlomakpopisa"/>
    <w:qFormat/>
    <w:rsid w:val="00296C86"/>
    <w:pPr>
      <w:ind w:left="1134"/>
    </w:pPr>
    <w:rPr>
      <w:rFonts w:asciiTheme="majorHAnsi" w:hAnsiTheme="majorHAnsi" w:cstheme="majorHAnsi"/>
      <w:b/>
      <w:bCs/>
    </w:rPr>
  </w:style>
  <w:style w:type="paragraph" w:customStyle="1" w:styleId="Nabrajanjacrtice">
    <w:name w:val="Nabrajanja crtice"/>
    <w:basedOn w:val="Odlomakpopisa"/>
    <w:qFormat/>
    <w:rsid w:val="00296C86"/>
    <w:pPr>
      <w:numPr>
        <w:numId w:val="6"/>
      </w:numPr>
      <w:tabs>
        <w:tab w:val="left" w:pos="1134"/>
      </w:tabs>
      <w:ind w:left="1134" w:hanging="283"/>
      <w:jc w:val="both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A132-8CAB-499B-B7E2-FA3AD855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1350</Words>
  <Characters>8795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75</cp:revision>
  <cp:lastPrinted>2025-02-13T11:30:00Z</cp:lastPrinted>
  <dcterms:created xsi:type="dcterms:W3CDTF">2022-08-02T08:51:00Z</dcterms:created>
  <dcterms:modified xsi:type="dcterms:W3CDTF">2025-02-13T11:30:00Z</dcterms:modified>
</cp:coreProperties>
</file>