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AB7498">
        <w:rPr>
          <w:rFonts w:ascii="Times New Roman" w:hAnsi="Times New Roman"/>
        </w:rPr>
        <w:t xml:space="preserve"> 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AB7498">
        <w:rPr>
          <w:rFonts w:ascii="Century Gothic" w:hAnsi="Century Gothic"/>
          <w:b/>
        </w:rPr>
        <w:t xml:space="preserve">  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</w:t>
      </w:r>
      <w:r w:rsidR="00AB7498">
        <w:rPr>
          <w:rFonts w:ascii="Century Gothic" w:hAnsi="Century Gothic"/>
          <w:b/>
        </w:rPr>
        <w:t xml:space="preserve">   </w:t>
      </w:r>
      <w:r w:rsidR="00814FF6">
        <w:rPr>
          <w:rFonts w:ascii="Century Gothic" w:hAnsi="Century Gothic"/>
          <w:b/>
        </w:rPr>
        <w:t xml:space="preserve">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E7703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112-02/19-01/02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9A3E3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2186/08-19</w:t>
      </w:r>
      <w:bookmarkStart w:id="0" w:name="_GoBack"/>
      <w:bookmarkEnd w:id="0"/>
      <w:r w:rsidR="00E77039">
        <w:rPr>
          <w:rFonts w:ascii="Century Gothic" w:hAnsi="Century Gothic"/>
        </w:rPr>
        <w:t>-02</w:t>
      </w:r>
    </w:p>
    <w:p w:rsidR="0082408C" w:rsidRDefault="00111D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Sveti Ilija, </w:t>
      </w:r>
      <w:r w:rsidR="00E77039">
        <w:rPr>
          <w:rFonts w:ascii="Century Gothic" w:hAnsi="Century Gothic"/>
        </w:rPr>
        <w:t>01.02.2019.</w:t>
      </w:r>
      <w:r w:rsidR="00814FF6">
        <w:rPr>
          <w:rFonts w:ascii="Century Gothic" w:hAnsi="Century Gothic"/>
        </w:rPr>
        <w:t xml:space="preserve">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</w:t>
      </w:r>
      <w:r w:rsidR="00111DCA">
        <w:rPr>
          <w:rFonts w:ascii="Century Gothic" w:hAnsi="Century Gothic"/>
        </w:rPr>
        <w:t xml:space="preserve">(„Narodne novine“ broj: 86/08, </w:t>
      </w:r>
      <w:r>
        <w:rPr>
          <w:rFonts w:ascii="Century Gothic" w:hAnsi="Century Gothic"/>
        </w:rPr>
        <w:t>61/11</w:t>
      </w:r>
      <w:r w:rsidR="00111DCA">
        <w:rPr>
          <w:rFonts w:ascii="Century Gothic" w:hAnsi="Century Gothic"/>
        </w:rPr>
        <w:t xml:space="preserve"> i 4/18</w:t>
      </w:r>
      <w:r>
        <w:rPr>
          <w:rFonts w:ascii="Century Gothic" w:hAnsi="Century Gothic"/>
        </w:rPr>
        <w:t xml:space="preserve">) Povjerenstvo za provedbu Javnog natječaja za </w:t>
      </w:r>
      <w:r w:rsidR="007D3748">
        <w:rPr>
          <w:rFonts w:ascii="Century Gothic" w:hAnsi="Century Gothic"/>
        </w:rPr>
        <w:t>prijam u službu na radno mjesto</w:t>
      </w:r>
      <w:r w:rsidR="00FA74A3">
        <w:rPr>
          <w:rFonts w:ascii="Century Gothic" w:hAnsi="Century Gothic"/>
        </w:rPr>
        <w:t xml:space="preserve"> </w:t>
      </w:r>
      <w:r w:rsidR="00E77039">
        <w:rPr>
          <w:rFonts w:ascii="Century Gothic" w:hAnsi="Century Gothic"/>
        </w:rPr>
        <w:t>Računovodstveni referent</w:t>
      </w:r>
      <w:r>
        <w:rPr>
          <w:rFonts w:ascii="Century Gothic" w:hAnsi="Century Gothic"/>
        </w:rPr>
        <w:t>, 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 xml:space="preserve">Pozivaju se kandidati prijavljeni na javni natječaj, objavljen u Narodnim novinama, broj </w:t>
      </w:r>
      <w:r w:rsidR="00E77039">
        <w:rPr>
          <w:rFonts w:ascii="Century Gothic" w:hAnsi="Century Gothic"/>
        </w:rPr>
        <w:t>8, od 23</w:t>
      </w:r>
      <w:r>
        <w:rPr>
          <w:rFonts w:ascii="Century Gothic" w:hAnsi="Century Gothic"/>
        </w:rPr>
        <w:t xml:space="preserve">. </w:t>
      </w:r>
      <w:r w:rsidR="00E77039">
        <w:rPr>
          <w:rFonts w:ascii="Century Gothic" w:hAnsi="Century Gothic"/>
        </w:rPr>
        <w:t>siječnja 2019</w:t>
      </w:r>
      <w:r>
        <w:rPr>
          <w:rFonts w:ascii="Century Gothic" w:hAnsi="Century Gothic"/>
        </w:rPr>
        <w:t>. godine</w:t>
      </w:r>
      <w:r w:rsidR="001D3AB1">
        <w:rPr>
          <w:rFonts w:ascii="Century Gothic" w:hAnsi="Century Gothic"/>
        </w:rPr>
        <w:t xml:space="preserve"> te na </w:t>
      </w:r>
      <w:r w:rsidR="00E77039">
        <w:rPr>
          <w:rFonts w:ascii="Century Gothic" w:hAnsi="Century Gothic"/>
        </w:rPr>
        <w:t xml:space="preserve">Internet </w:t>
      </w:r>
      <w:r w:rsidR="001D3AB1">
        <w:rPr>
          <w:rFonts w:ascii="Century Gothic" w:hAnsi="Century Gothic"/>
        </w:rPr>
        <w:t xml:space="preserve">stranicama </w:t>
      </w:r>
      <w:r w:rsidR="00E77039">
        <w:rPr>
          <w:rFonts w:ascii="Century Gothic" w:hAnsi="Century Gothic"/>
        </w:rPr>
        <w:t>Općine Sveti Ilija</w:t>
      </w:r>
      <w:r>
        <w:rPr>
          <w:rFonts w:ascii="Century Gothic" w:hAnsi="Century Gothic"/>
        </w:rPr>
        <w:t xml:space="preserve">, za </w:t>
      </w:r>
      <w:r w:rsidR="00E77039">
        <w:rPr>
          <w:rFonts w:ascii="Century Gothic" w:hAnsi="Century Gothic"/>
        </w:rPr>
        <w:t>prijam u službu Računovodstvenog referenta</w:t>
      </w:r>
      <w:r>
        <w:rPr>
          <w:rFonts w:ascii="Century Gothic" w:hAnsi="Century Gothic"/>
        </w:rPr>
        <w:t>, na testiranja koja će se održati u sljedećim terminima: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E77039">
        <w:rPr>
          <w:rFonts w:ascii="Century Gothic" w:hAnsi="Century Gothic"/>
          <w:b/>
        </w:rPr>
        <w:t>07</w:t>
      </w:r>
      <w:r w:rsidRPr="001042FE">
        <w:rPr>
          <w:rFonts w:ascii="Century Gothic" w:hAnsi="Century Gothic"/>
          <w:b/>
        </w:rPr>
        <w:t xml:space="preserve">. </w:t>
      </w:r>
      <w:r w:rsidR="00E77039">
        <w:rPr>
          <w:rFonts w:ascii="Century Gothic" w:hAnsi="Century Gothic"/>
          <w:b/>
        </w:rPr>
        <w:t>veljače 2019</w:t>
      </w:r>
      <w:r w:rsidRPr="001042FE">
        <w:rPr>
          <w:rFonts w:ascii="Century Gothic" w:hAnsi="Century Gothic"/>
          <w:b/>
        </w:rPr>
        <w:t>. godine (četvrtak)</w:t>
      </w:r>
      <w:r>
        <w:rPr>
          <w:rFonts w:ascii="Century Gothic" w:hAnsi="Century Gothic"/>
          <w:b/>
        </w:rPr>
        <w:t xml:space="preserve"> u </w:t>
      </w:r>
      <w:r w:rsidR="00E77039">
        <w:rPr>
          <w:rFonts w:ascii="Century Gothic" w:hAnsi="Century Gothic"/>
          <w:b/>
        </w:rPr>
        <w:t>09</w:t>
      </w:r>
      <w:r w:rsidR="00D54F54">
        <w:rPr>
          <w:rFonts w:ascii="Century Gothic" w:hAnsi="Century Gothic"/>
          <w:b/>
        </w:rPr>
        <w:t xml:space="preserve">:00  sati u </w:t>
      </w:r>
      <w:r>
        <w:rPr>
          <w:rFonts w:ascii="Century Gothic" w:hAnsi="Century Gothic"/>
          <w:b/>
        </w:rPr>
        <w:t>prostorijama Općine Sveti Ilija, Sveti Ilija, Trg Josipa Godrijana 2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Kandidati koji su ostvarili najmanje 50% bodova iz svakog dijela pisanog testiranja (najmanje 50% iz općeg dijela i 50% iz posebnog dijela pisanog</w:t>
      </w:r>
      <w:r w:rsidR="00E77039">
        <w:rPr>
          <w:rFonts w:ascii="Century Gothic" w:hAnsi="Century Gothic"/>
          <w:b/>
        </w:rPr>
        <w:t xml:space="preserve"> testiranja) biti će pozvani </w:t>
      </w:r>
      <w:r w:rsidR="00A565B0">
        <w:rPr>
          <w:rFonts w:ascii="Century Gothic" w:hAnsi="Century Gothic"/>
          <w:b/>
        </w:rPr>
        <w:t>na intervju</w:t>
      </w:r>
      <w:r w:rsidR="00E77039">
        <w:rPr>
          <w:rFonts w:ascii="Century Gothic" w:hAnsi="Century Gothic"/>
          <w:b/>
        </w:rPr>
        <w:t xml:space="preserve"> odmah nakon </w:t>
      </w:r>
      <w:r w:rsidR="00353604">
        <w:rPr>
          <w:rFonts w:ascii="Century Gothic" w:hAnsi="Century Gothic"/>
          <w:b/>
        </w:rPr>
        <w:t>ispravljanja testova</w:t>
      </w:r>
      <w:r w:rsidR="00A565B0">
        <w:rPr>
          <w:rFonts w:ascii="Century Gothic" w:hAnsi="Century Gothic"/>
          <w:b/>
        </w:rPr>
        <w:t xml:space="preserve">. 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 w:rsidR="00353604">
        <w:rPr>
          <w:rFonts w:ascii="Century Gothic" w:hAnsi="Century Gothic"/>
          <w:b/>
        </w:rPr>
        <w:t xml:space="preserve">  07</w:t>
      </w:r>
      <w:r>
        <w:rPr>
          <w:rFonts w:ascii="Century Gothic" w:hAnsi="Century Gothic"/>
          <w:b/>
        </w:rPr>
        <w:t xml:space="preserve">. </w:t>
      </w:r>
      <w:r w:rsidR="00353604">
        <w:rPr>
          <w:rFonts w:ascii="Century Gothic" w:hAnsi="Century Gothic"/>
          <w:b/>
        </w:rPr>
        <w:t>veljače 2019</w:t>
      </w:r>
      <w:r>
        <w:rPr>
          <w:rFonts w:ascii="Century Gothic" w:hAnsi="Century Gothic"/>
          <w:b/>
        </w:rPr>
        <w:t>. godine (</w:t>
      </w:r>
      <w:r w:rsidR="00353604">
        <w:rPr>
          <w:rFonts w:ascii="Century Gothic" w:hAnsi="Century Gothic"/>
          <w:b/>
        </w:rPr>
        <w:t>četvrtak</w:t>
      </w:r>
      <w:r>
        <w:rPr>
          <w:rFonts w:ascii="Century Gothic" w:hAnsi="Century Gothic"/>
          <w:b/>
        </w:rPr>
        <w:t>)</w:t>
      </w:r>
      <w:r w:rsidR="00353604">
        <w:rPr>
          <w:rFonts w:ascii="Century Gothic" w:hAnsi="Century Gothic"/>
          <w:b/>
        </w:rPr>
        <w:t xml:space="preserve"> u 11</w:t>
      </w:r>
      <w:r w:rsidR="00D54F54">
        <w:rPr>
          <w:rFonts w:ascii="Century Gothic" w:hAnsi="Century Gothic"/>
          <w:b/>
        </w:rPr>
        <w:t>:00 sati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 xml:space="preserve">u </w:t>
      </w:r>
      <w:r>
        <w:rPr>
          <w:rFonts w:ascii="Century Gothic" w:hAnsi="Century Gothic"/>
          <w:b/>
        </w:rPr>
        <w:t xml:space="preserve">prostorijama Općine Sveti Ilija, </w:t>
      </w:r>
      <w:r w:rsidRPr="00A565B0">
        <w:rPr>
          <w:rFonts w:ascii="Century Gothic" w:hAnsi="Century Gothic"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 na pisano testiranje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testiranju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B91736">
        <w:rPr>
          <w:rFonts w:ascii="Century Gothic" w:hAnsi="Century Gothic" w:cs="Calibri"/>
          <w:b/>
          <w:lang w:eastAsia="x-none"/>
        </w:rPr>
        <w:lastRenderedPageBreak/>
        <w:t>II.</w:t>
      </w:r>
      <w:r w:rsidRPr="00FA74A3">
        <w:rPr>
          <w:rFonts w:ascii="Century Gothic" w:hAnsi="Century Gothic" w:cs="Calibri"/>
          <w:lang w:eastAsia="x-none"/>
        </w:rPr>
        <w:t xml:space="preserve"> Imena kandidata koji ispunjavaju formalne uvjete iz natječaja s kojima će se provesti testiranje su:</w:t>
      </w:r>
    </w:p>
    <w:p w:rsidR="00FF56AF" w:rsidRDefault="00353604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 xml:space="preserve">Sunčica </w:t>
      </w:r>
      <w:proofErr w:type="spellStart"/>
      <w:r>
        <w:rPr>
          <w:rFonts w:ascii="Century Gothic" w:hAnsi="Century Gothic" w:cs="Calibri"/>
          <w:b/>
          <w:lang w:eastAsia="x-none"/>
        </w:rPr>
        <w:t>Bahun</w:t>
      </w:r>
      <w:proofErr w:type="spellEnd"/>
      <w:r>
        <w:rPr>
          <w:rFonts w:ascii="Century Gothic" w:hAnsi="Century Gothic" w:cs="Calibri"/>
          <w:b/>
          <w:lang w:eastAsia="x-none"/>
        </w:rPr>
        <w:t>,</w:t>
      </w:r>
    </w:p>
    <w:p w:rsidR="00353604" w:rsidRPr="00FA74A3" w:rsidRDefault="00353604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 xml:space="preserve">Kristina </w:t>
      </w:r>
      <w:proofErr w:type="spellStart"/>
      <w:r>
        <w:rPr>
          <w:rFonts w:ascii="Century Gothic" w:hAnsi="Century Gothic" w:cs="Calibri"/>
          <w:b/>
          <w:lang w:eastAsia="x-none"/>
        </w:rPr>
        <w:t>Huđek</w:t>
      </w:r>
      <w:proofErr w:type="spellEnd"/>
      <w:r>
        <w:rPr>
          <w:rFonts w:ascii="Century Gothic" w:hAnsi="Century Gothic" w:cs="Calibri"/>
          <w:b/>
          <w:lang w:eastAsia="x-none"/>
        </w:rPr>
        <w:t>.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8" w:history="1">
        <w:r w:rsidRPr="00A127E7">
          <w:rPr>
            <w:rStyle w:val="Hiperveza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1042FE"/>
    <w:rsid w:val="00111DCA"/>
    <w:rsid w:val="001166DD"/>
    <w:rsid w:val="00142974"/>
    <w:rsid w:val="00177C72"/>
    <w:rsid w:val="001D3AB1"/>
    <w:rsid w:val="002035C1"/>
    <w:rsid w:val="00260AF1"/>
    <w:rsid w:val="00310FDE"/>
    <w:rsid w:val="00353604"/>
    <w:rsid w:val="004E5BF0"/>
    <w:rsid w:val="0064187F"/>
    <w:rsid w:val="006A6AA8"/>
    <w:rsid w:val="007B500F"/>
    <w:rsid w:val="007D3748"/>
    <w:rsid w:val="00814FF6"/>
    <w:rsid w:val="008207A4"/>
    <w:rsid w:val="0082408C"/>
    <w:rsid w:val="0086350B"/>
    <w:rsid w:val="009704ED"/>
    <w:rsid w:val="009A3E38"/>
    <w:rsid w:val="00A00FC4"/>
    <w:rsid w:val="00A46AED"/>
    <w:rsid w:val="00A565B0"/>
    <w:rsid w:val="00AB7498"/>
    <w:rsid w:val="00B91736"/>
    <w:rsid w:val="00C53EE5"/>
    <w:rsid w:val="00D54F54"/>
    <w:rsid w:val="00DF238D"/>
    <w:rsid w:val="00E77039"/>
    <w:rsid w:val="00E80B9F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E90D-ED32-4662-B641-4A5C2590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Kiki</cp:lastModifiedBy>
  <cp:revision>10</cp:revision>
  <cp:lastPrinted>2016-12-16T14:01:00Z</cp:lastPrinted>
  <dcterms:created xsi:type="dcterms:W3CDTF">2016-12-16T15:48:00Z</dcterms:created>
  <dcterms:modified xsi:type="dcterms:W3CDTF">2019-02-01T07:00:00Z</dcterms:modified>
</cp:coreProperties>
</file>