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4EC6" w14:textId="77777777" w:rsidR="005A7AEA" w:rsidRPr="00301EB2" w:rsidRDefault="005A7AEA" w:rsidP="007F2F5F">
      <w:pPr>
        <w:jc w:val="center"/>
        <w:rPr>
          <w:rFonts w:asciiTheme="minorHAnsi" w:hAnsiTheme="minorHAnsi" w:cstheme="minorHAnsi"/>
          <w:b/>
        </w:rPr>
      </w:pPr>
      <w:r w:rsidRPr="00301EB2">
        <w:rPr>
          <w:rFonts w:asciiTheme="minorHAnsi" w:hAnsiTheme="minorHAnsi" w:cstheme="minorHAnsi"/>
          <w:noProof/>
        </w:rPr>
        <w:drawing>
          <wp:inline distT="0" distB="0" distL="0" distR="0" wp14:anchorId="69179128" wp14:editId="482892C8">
            <wp:extent cx="690245" cy="882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cina-sveti-ilija.hr/wp-content/themes/sveti-ilija/image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0245" cy="882479"/>
                    </a:xfrm>
                    <a:prstGeom prst="rect">
                      <a:avLst/>
                    </a:prstGeom>
                    <a:noFill/>
                    <a:ln w="9525">
                      <a:noFill/>
                      <a:miter lim="800000"/>
                      <a:headEnd/>
                      <a:tailEnd/>
                    </a:ln>
                  </pic:spPr>
                </pic:pic>
              </a:graphicData>
            </a:graphic>
          </wp:inline>
        </w:drawing>
      </w:r>
    </w:p>
    <w:p w14:paraId="425EFD33" w14:textId="034F5C37" w:rsidR="007F2F5F" w:rsidRPr="00301EB2" w:rsidRDefault="00622639" w:rsidP="007F2F5F">
      <w:pPr>
        <w:jc w:val="center"/>
        <w:rPr>
          <w:rFonts w:asciiTheme="minorHAnsi" w:hAnsiTheme="minorHAnsi" w:cstheme="minorHAnsi"/>
          <w:b/>
        </w:rPr>
      </w:pPr>
      <w:r w:rsidRPr="00301EB2">
        <w:rPr>
          <w:rFonts w:asciiTheme="minorHAnsi" w:hAnsiTheme="minorHAnsi" w:cstheme="minorHAnsi"/>
          <w:b/>
        </w:rPr>
        <w:t>OPĆINA SVETI ILIJA</w:t>
      </w:r>
    </w:p>
    <w:p w14:paraId="71A983C2" w14:textId="79FB58F0" w:rsidR="004A124F" w:rsidRPr="00301EB2" w:rsidRDefault="004A124F" w:rsidP="00645707">
      <w:pPr>
        <w:rPr>
          <w:rFonts w:asciiTheme="minorHAnsi" w:hAnsiTheme="minorHAnsi" w:cstheme="minorHAnsi"/>
        </w:rPr>
      </w:pPr>
    </w:p>
    <w:p w14:paraId="59D03F9C" w14:textId="77777777" w:rsidR="004A124F" w:rsidRPr="00301EB2" w:rsidRDefault="004A124F" w:rsidP="00645707">
      <w:pPr>
        <w:rPr>
          <w:rFonts w:asciiTheme="minorHAnsi" w:hAnsiTheme="minorHAnsi" w:cstheme="minorHAnsi"/>
        </w:rPr>
      </w:pPr>
    </w:p>
    <w:p w14:paraId="7F14665E" w14:textId="1B1DBBE3" w:rsidR="008761DB" w:rsidRPr="008761DB" w:rsidRDefault="008761DB" w:rsidP="008761DB">
      <w:pPr>
        <w:jc w:val="center"/>
        <w:rPr>
          <w:rFonts w:asciiTheme="minorHAnsi" w:hAnsiTheme="minorHAnsi" w:cstheme="minorHAnsi"/>
          <w:b/>
          <w:color w:val="FF0000"/>
          <w:sz w:val="26"/>
          <w:szCs w:val="26"/>
        </w:rPr>
      </w:pPr>
      <w:r w:rsidRPr="008761DB">
        <w:rPr>
          <w:rFonts w:asciiTheme="minorHAnsi" w:hAnsiTheme="minorHAnsi" w:cstheme="minorHAnsi"/>
          <w:b/>
          <w:color w:val="FF0000"/>
          <w:sz w:val="26"/>
          <w:szCs w:val="26"/>
        </w:rPr>
        <w:t>0</w:t>
      </w:r>
      <w:r w:rsidR="00DD5E11">
        <w:rPr>
          <w:rFonts w:asciiTheme="minorHAnsi" w:hAnsiTheme="minorHAnsi" w:cstheme="minorHAnsi"/>
          <w:b/>
          <w:color w:val="FF0000"/>
          <w:sz w:val="26"/>
          <w:szCs w:val="26"/>
        </w:rPr>
        <w:t>2</w:t>
      </w:r>
      <w:r w:rsidRPr="008761DB">
        <w:rPr>
          <w:rFonts w:asciiTheme="minorHAnsi" w:hAnsiTheme="minorHAnsi" w:cstheme="minorHAnsi"/>
          <w:b/>
          <w:color w:val="FF0000"/>
          <w:sz w:val="26"/>
          <w:szCs w:val="26"/>
        </w:rPr>
        <w:t xml:space="preserve"> ISPRAVAK</w:t>
      </w:r>
    </w:p>
    <w:p w14:paraId="4CA8191C" w14:textId="03FFB017" w:rsidR="008761DB" w:rsidRPr="008761DB" w:rsidRDefault="008761DB" w:rsidP="008761DB">
      <w:pPr>
        <w:jc w:val="center"/>
        <w:rPr>
          <w:rFonts w:asciiTheme="minorHAnsi" w:hAnsiTheme="minorHAnsi" w:cstheme="minorHAnsi"/>
          <w:b/>
          <w:color w:val="FF0000"/>
          <w:sz w:val="26"/>
          <w:szCs w:val="26"/>
        </w:rPr>
      </w:pPr>
      <w:r w:rsidRPr="008761DB">
        <w:rPr>
          <w:rFonts w:asciiTheme="minorHAnsi" w:hAnsiTheme="minorHAnsi" w:cstheme="minorHAnsi"/>
          <w:b/>
          <w:color w:val="FF0000"/>
          <w:sz w:val="26"/>
          <w:szCs w:val="26"/>
        </w:rPr>
        <w:t>DOKUMENTACIJE O NABAVI /</w:t>
      </w:r>
      <w:r>
        <w:rPr>
          <w:rFonts w:asciiTheme="minorHAnsi" w:hAnsiTheme="minorHAnsi" w:cstheme="minorHAnsi"/>
          <w:b/>
          <w:color w:val="FF0000"/>
          <w:sz w:val="26"/>
          <w:szCs w:val="26"/>
        </w:rPr>
        <w:t>7.3</w:t>
      </w:r>
      <w:bookmarkStart w:id="0" w:name="_GoBack"/>
      <w:bookmarkEnd w:id="0"/>
      <w:r w:rsidRPr="008761DB">
        <w:rPr>
          <w:rFonts w:asciiTheme="minorHAnsi" w:hAnsiTheme="minorHAnsi" w:cstheme="minorHAnsi"/>
          <w:b/>
          <w:color w:val="FF0000"/>
          <w:sz w:val="26"/>
          <w:szCs w:val="26"/>
        </w:rPr>
        <w:t>.2019./</w:t>
      </w:r>
    </w:p>
    <w:p w14:paraId="67D835D7" w14:textId="71E5291D" w:rsidR="008761DB" w:rsidRDefault="008761DB" w:rsidP="008761DB">
      <w:pPr>
        <w:jc w:val="center"/>
        <w:rPr>
          <w:rFonts w:asciiTheme="minorHAnsi" w:hAnsiTheme="minorHAnsi" w:cstheme="minorHAnsi"/>
          <w:b/>
          <w:color w:val="FF0000"/>
          <w:sz w:val="26"/>
          <w:szCs w:val="26"/>
        </w:rPr>
      </w:pPr>
      <w:r w:rsidRPr="008761DB">
        <w:rPr>
          <w:rFonts w:asciiTheme="minorHAnsi" w:hAnsiTheme="minorHAnsi" w:cstheme="minorHAnsi"/>
          <w:b/>
          <w:color w:val="FF0000"/>
          <w:sz w:val="26"/>
          <w:szCs w:val="26"/>
        </w:rPr>
        <w:t>Ispravci su u tekstu označeni crvenom bojom</w:t>
      </w:r>
    </w:p>
    <w:p w14:paraId="7F673292" w14:textId="77777777" w:rsidR="008761DB" w:rsidRPr="008761DB" w:rsidRDefault="008761DB" w:rsidP="008761DB">
      <w:pPr>
        <w:jc w:val="center"/>
        <w:rPr>
          <w:rFonts w:asciiTheme="minorHAnsi" w:hAnsiTheme="minorHAnsi" w:cstheme="minorHAnsi"/>
          <w:b/>
          <w:color w:val="FF0000"/>
          <w:sz w:val="26"/>
          <w:szCs w:val="26"/>
        </w:rPr>
      </w:pPr>
    </w:p>
    <w:p w14:paraId="3F4D9514" w14:textId="6F137991" w:rsidR="003B2F88" w:rsidRDefault="008761DB" w:rsidP="003B2F88">
      <w:pPr>
        <w:jc w:val="center"/>
        <w:rPr>
          <w:rFonts w:asciiTheme="minorHAnsi" w:hAnsiTheme="minorHAnsi" w:cstheme="minorHAnsi"/>
          <w:b/>
          <w:color w:val="FF0000"/>
          <w:sz w:val="26"/>
          <w:szCs w:val="26"/>
          <w:u w:val="single"/>
        </w:rPr>
      </w:pPr>
      <w:r w:rsidRPr="008761DB">
        <w:rPr>
          <w:rFonts w:asciiTheme="minorHAnsi" w:hAnsiTheme="minorHAnsi" w:cstheme="minorHAnsi"/>
          <w:b/>
          <w:color w:val="FF0000"/>
          <w:sz w:val="26"/>
          <w:szCs w:val="26"/>
          <w:u w:val="single"/>
        </w:rPr>
        <w:t xml:space="preserve">Izmjena samo u dijelu točke </w:t>
      </w:r>
      <w:r w:rsidR="003B2F88" w:rsidRPr="003B2F88">
        <w:rPr>
          <w:rFonts w:asciiTheme="minorHAnsi" w:hAnsiTheme="minorHAnsi" w:cstheme="minorHAnsi"/>
          <w:b/>
          <w:color w:val="FF0000"/>
          <w:sz w:val="26"/>
          <w:szCs w:val="26"/>
          <w:u w:val="single"/>
        </w:rPr>
        <w:t>6.2. Način dostave ponuda (elektroničkim sredstvima komunikacije te sredstvima komunikacije koja nisu elektronička)</w:t>
      </w:r>
    </w:p>
    <w:p w14:paraId="3A1DD874" w14:textId="77777777" w:rsidR="003B2F88" w:rsidRDefault="003B2F88" w:rsidP="008761DB">
      <w:pPr>
        <w:jc w:val="center"/>
        <w:rPr>
          <w:rFonts w:asciiTheme="minorHAnsi" w:hAnsiTheme="minorHAnsi" w:cstheme="minorHAnsi"/>
          <w:b/>
          <w:color w:val="FF0000"/>
          <w:sz w:val="26"/>
          <w:szCs w:val="26"/>
          <w:u w:val="single"/>
        </w:rPr>
      </w:pPr>
      <w:r>
        <w:rPr>
          <w:rFonts w:asciiTheme="minorHAnsi" w:hAnsiTheme="minorHAnsi" w:cstheme="minorHAnsi"/>
          <w:b/>
          <w:color w:val="FF0000"/>
          <w:sz w:val="26"/>
          <w:szCs w:val="26"/>
          <w:u w:val="single"/>
        </w:rPr>
        <w:t xml:space="preserve">i </w:t>
      </w:r>
    </w:p>
    <w:p w14:paraId="026054B0" w14:textId="108ADBC5" w:rsidR="00645707" w:rsidRPr="008761DB" w:rsidRDefault="003B2F88" w:rsidP="008761DB">
      <w:pPr>
        <w:jc w:val="center"/>
        <w:rPr>
          <w:rFonts w:asciiTheme="minorHAnsi" w:hAnsiTheme="minorHAnsi" w:cstheme="minorHAnsi"/>
          <w:b/>
          <w:color w:val="FF0000"/>
          <w:sz w:val="26"/>
          <w:szCs w:val="26"/>
          <w:u w:val="single"/>
        </w:rPr>
      </w:pPr>
      <w:r>
        <w:rPr>
          <w:rFonts w:asciiTheme="minorHAnsi" w:hAnsiTheme="minorHAnsi" w:cstheme="minorHAnsi"/>
          <w:b/>
          <w:color w:val="FF0000"/>
          <w:sz w:val="26"/>
          <w:szCs w:val="26"/>
          <w:u w:val="single"/>
        </w:rPr>
        <w:t xml:space="preserve">točke </w:t>
      </w:r>
      <w:r w:rsidR="008761DB" w:rsidRPr="008761DB">
        <w:rPr>
          <w:rFonts w:asciiTheme="minorHAnsi" w:hAnsiTheme="minorHAnsi" w:cstheme="minorHAnsi"/>
          <w:b/>
          <w:color w:val="FF0000"/>
          <w:sz w:val="26"/>
          <w:szCs w:val="26"/>
          <w:u w:val="single"/>
        </w:rPr>
        <w:t>7.8. Datum, vrijeme i mjesto dostave ponuda i javnog otvaranja ponuda</w:t>
      </w:r>
    </w:p>
    <w:p w14:paraId="6378AD45" w14:textId="3E10E496" w:rsidR="003D1C0A" w:rsidRPr="00301EB2" w:rsidRDefault="003D1C0A" w:rsidP="00645707">
      <w:pPr>
        <w:rPr>
          <w:rFonts w:asciiTheme="minorHAnsi" w:hAnsiTheme="minorHAnsi" w:cstheme="minorHAnsi"/>
          <w:b/>
          <w:bCs/>
          <w:szCs w:val="22"/>
        </w:rPr>
      </w:pPr>
    </w:p>
    <w:p w14:paraId="2D1A2292" w14:textId="5EACF45C" w:rsidR="003D1C0A" w:rsidRPr="00301EB2" w:rsidRDefault="003D1C0A" w:rsidP="00524D54">
      <w:pPr>
        <w:ind w:left="2977" w:hanging="2977"/>
        <w:jc w:val="center"/>
        <w:rPr>
          <w:rFonts w:asciiTheme="minorHAnsi" w:hAnsiTheme="minorHAnsi" w:cstheme="minorHAnsi"/>
          <w:b/>
          <w:bCs/>
          <w:szCs w:val="22"/>
        </w:rPr>
      </w:pPr>
    </w:p>
    <w:p w14:paraId="2C27458A" w14:textId="002EF081" w:rsidR="003D1C0A" w:rsidRDefault="003D1C0A" w:rsidP="007F2F5F">
      <w:pPr>
        <w:ind w:left="2977" w:hanging="2977"/>
        <w:jc w:val="center"/>
        <w:rPr>
          <w:rFonts w:asciiTheme="minorHAnsi" w:hAnsiTheme="minorHAnsi" w:cstheme="minorHAnsi"/>
          <w:b/>
          <w:bCs/>
          <w:szCs w:val="22"/>
        </w:rPr>
      </w:pPr>
      <w:r w:rsidRPr="00301EB2">
        <w:rPr>
          <w:rFonts w:asciiTheme="minorHAnsi" w:hAnsiTheme="minorHAnsi" w:cstheme="minorHAnsi"/>
          <w:b/>
          <w:bCs/>
          <w:szCs w:val="22"/>
        </w:rPr>
        <w:t>OTVORENI POSTUPAK JAVNE NABAVE</w:t>
      </w:r>
      <w:r w:rsidR="00267C71" w:rsidRPr="00301EB2">
        <w:rPr>
          <w:rFonts w:asciiTheme="minorHAnsi" w:hAnsiTheme="minorHAnsi" w:cstheme="minorHAnsi"/>
          <w:b/>
          <w:bCs/>
          <w:szCs w:val="22"/>
        </w:rPr>
        <w:t xml:space="preserve"> MALE VRIJEDNOSTI</w:t>
      </w:r>
    </w:p>
    <w:p w14:paraId="23CD3D10" w14:textId="77777777" w:rsidR="00C81349" w:rsidRPr="00301EB2" w:rsidRDefault="00C81349" w:rsidP="007F2F5F">
      <w:pPr>
        <w:ind w:left="2977" w:hanging="2977"/>
        <w:jc w:val="center"/>
        <w:rPr>
          <w:rFonts w:asciiTheme="minorHAnsi" w:hAnsiTheme="minorHAnsi" w:cstheme="minorHAnsi"/>
          <w:b/>
          <w:bCs/>
          <w:szCs w:val="22"/>
        </w:rPr>
      </w:pPr>
    </w:p>
    <w:p w14:paraId="5391CD54" w14:textId="0CE6754E" w:rsidR="00B76A12" w:rsidRPr="00301EB2" w:rsidRDefault="00C81349" w:rsidP="00C81349">
      <w:pPr>
        <w:ind w:left="2977" w:hanging="2977"/>
        <w:rPr>
          <w:rFonts w:asciiTheme="minorHAnsi" w:hAnsiTheme="minorHAnsi" w:cstheme="minorHAnsi"/>
          <w:b/>
          <w:bCs/>
          <w:szCs w:val="22"/>
        </w:rPr>
      </w:pPr>
      <w:r>
        <w:rPr>
          <w:rFonts w:asciiTheme="minorHAnsi" w:hAnsiTheme="minorHAnsi" w:cstheme="minorHAnsi"/>
          <w:b/>
          <w:bCs/>
          <w:szCs w:val="22"/>
        </w:rPr>
        <w:t>P</w:t>
      </w:r>
      <w:r w:rsidRPr="00C81349">
        <w:rPr>
          <w:rFonts w:asciiTheme="minorHAnsi" w:hAnsiTheme="minorHAnsi" w:cstheme="minorHAnsi"/>
          <w:b/>
          <w:bCs/>
          <w:szCs w:val="22"/>
        </w:rPr>
        <w:t xml:space="preserve">rovedba programa </w:t>
      </w:r>
      <w:proofErr w:type="spellStart"/>
      <w:r w:rsidRPr="00C81349">
        <w:rPr>
          <w:rFonts w:asciiTheme="minorHAnsi" w:hAnsiTheme="minorHAnsi" w:cstheme="minorHAnsi"/>
          <w:b/>
          <w:bCs/>
          <w:szCs w:val="22"/>
        </w:rPr>
        <w:t>izobrazno</w:t>
      </w:r>
      <w:proofErr w:type="spellEnd"/>
      <w:r w:rsidRPr="00C81349">
        <w:rPr>
          <w:rFonts w:asciiTheme="minorHAnsi" w:hAnsiTheme="minorHAnsi" w:cstheme="minorHAnsi"/>
          <w:b/>
          <w:bCs/>
          <w:szCs w:val="22"/>
        </w:rPr>
        <w:t>-informativnih aktivnosti o održivom gospodarenju otpadom u sklopu projekta</w:t>
      </w:r>
      <w:r>
        <w:rPr>
          <w:rFonts w:asciiTheme="minorHAnsi" w:hAnsiTheme="minorHAnsi" w:cstheme="minorHAnsi"/>
          <w:b/>
          <w:bCs/>
          <w:szCs w:val="22"/>
        </w:rPr>
        <w:t>:</w:t>
      </w:r>
    </w:p>
    <w:p w14:paraId="0C47428B" w14:textId="35A58EF7" w:rsidR="007F2F5F" w:rsidRPr="00301EB2" w:rsidRDefault="00622639" w:rsidP="007F2F5F">
      <w:pPr>
        <w:ind w:left="2977" w:hanging="2977"/>
        <w:jc w:val="center"/>
        <w:rPr>
          <w:rFonts w:asciiTheme="minorHAnsi" w:hAnsiTheme="minorHAnsi" w:cstheme="minorHAnsi"/>
          <w:b/>
          <w:bCs/>
          <w:color w:val="538135" w:themeColor="accent6" w:themeShade="BF"/>
          <w:szCs w:val="22"/>
        </w:rPr>
      </w:pPr>
      <w:r w:rsidRPr="00301EB2">
        <w:rPr>
          <w:rFonts w:asciiTheme="minorHAnsi" w:hAnsiTheme="minorHAnsi" w:cstheme="minorHAnsi"/>
          <w:b/>
          <w:bCs/>
          <w:color w:val="538135" w:themeColor="accent6" w:themeShade="BF"/>
          <w:szCs w:val="22"/>
        </w:rPr>
        <w:t>Projekt „Edukacijom i informiranjem do održivog gospodarenja otpadom</w:t>
      </w:r>
      <w:r w:rsidR="00B76A12" w:rsidRPr="00301EB2">
        <w:rPr>
          <w:rFonts w:asciiTheme="minorHAnsi" w:hAnsiTheme="minorHAnsi" w:cstheme="minorHAnsi"/>
          <w:b/>
          <w:bCs/>
          <w:color w:val="538135" w:themeColor="accent6" w:themeShade="BF"/>
          <w:szCs w:val="22"/>
        </w:rPr>
        <w:t>“</w:t>
      </w:r>
    </w:p>
    <w:p w14:paraId="6F788F38" w14:textId="77777777" w:rsidR="007F2F5F" w:rsidRPr="00301EB2" w:rsidRDefault="007F2F5F" w:rsidP="007F2F5F">
      <w:pPr>
        <w:ind w:left="2977" w:hanging="2977"/>
        <w:jc w:val="center"/>
        <w:rPr>
          <w:rFonts w:asciiTheme="minorHAnsi" w:hAnsiTheme="minorHAnsi" w:cstheme="minorHAnsi"/>
          <w:b/>
          <w:szCs w:val="24"/>
        </w:rPr>
      </w:pPr>
    </w:p>
    <w:p w14:paraId="0733F026" w14:textId="24D08B31" w:rsidR="0061532D" w:rsidRPr="00301EB2" w:rsidRDefault="0061532D" w:rsidP="007F2F5F">
      <w:pPr>
        <w:ind w:left="2977" w:hanging="2977"/>
        <w:jc w:val="center"/>
        <w:rPr>
          <w:rFonts w:asciiTheme="minorHAnsi" w:hAnsiTheme="minorHAnsi" w:cstheme="minorHAnsi"/>
          <w:b/>
          <w:bCs/>
          <w:color w:val="538135" w:themeColor="accent6" w:themeShade="BF"/>
          <w:szCs w:val="22"/>
        </w:rPr>
      </w:pPr>
      <w:r w:rsidRPr="00301EB2">
        <w:rPr>
          <w:rFonts w:asciiTheme="minorHAnsi" w:hAnsiTheme="minorHAnsi" w:cstheme="minorHAnsi"/>
          <w:b/>
          <w:szCs w:val="24"/>
        </w:rPr>
        <w:t>financirano iz Kohezijskog fonda u financijskom razdoblju 2014.-2020.</w:t>
      </w:r>
    </w:p>
    <w:p w14:paraId="6E90841F" w14:textId="77777777" w:rsidR="0061532D" w:rsidRPr="00301EB2" w:rsidRDefault="0061532D" w:rsidP="007F2F5F">
      <w:pPr>
        <w:ind w:left="720"/>
        <w:jc w:val="center"/>
        <w:rPr>
          <w:rFonts w:asciiTheme="minorHAnsi" w:hAnsiTheme="minorHAnsi" w:cstheme="minorHAnsi"/>
          <w:b/>
          <w:szCs w:val="24"/>
        </w:rPr>
      </w:pPr>
    </w:p>
    <w:p w14:paraId="39297A72" w14:textId="2B034B24" w:rsidR="0061532D" w:rsidRPr="00301EB2" w:rsidRDefault="0061532D" w:rsidP="007F2F5F">
      <w:pPr>
        <w:tabs>
          <w:tab w:val="left" w:pos="-1701"/>
          <w:tab w:val="left" w:pos="-1560"/>
        </w:tabs>
        <w:jc w:val="center"/>
        <w:rPr>
          <w:rFonts w:asciiTheme="minorHAnsi" w:hAnsiTheme="minorHAnsi" w:cstheme="minorHAnsi"/>
          <w:b/>
          <w:i/>
          <w:szCs w:val="24"/>
        </w:rPr>
      </w:pPr>
      <w:r w:rsidRPr="00301EB2">
        <w:rPr>
          <w:rFonts w:asciiTheme="minorHAnsi" w:hAnsiTheme="minorHAnsi" w:cstheme="minorHAnsi"/>
          <w:b/>
          <w:i/>
          <w:szCs w:val="24"/>
        </w:rPr>
        <w:t>Referentni broj Ugovora o</w:t>
      </w:r>
      <w:r w:rsidRPr="00301EB2">
        <w:rPr>
          <w:rFonts w:asciiTheme="minorHAnsi" w:hAnsiTheme="minorHAnsi" w:cstheme="minorHAnsi"/>
          <w:b/>
          <w:szCs w:val="24"/>
        </w:rPr>
        <w:t xml:space="preserve"> </w:t>
      </w:r>
      <w:r w:rsidRPr="00301EB2">
        <w:rPr>
          <w:rFonts w:asciiTheme="minorHAnsi" w:hAnsiTheme="minorHAnsi" w:cstheme="minorHAnsi"/>
          <w:b/>
          <w:i/>
          <w:szCs w:val="24"/>
        </w:rPr>
        <w:t>dodjeli bespovratnih sredstava: KK.06.3.1.07.001</w:t>
      </w:r>
      <w:r w:rsidR="00622639" w:rsidRPr="00301EB2">
        <w:rPr>
          <w:rFonts w:asciiTheme="minorHAnsi" w:hAnsiTheme="minorHAnsi" w:cstheme="minorHAnsi"/>
          <w:b/>
          <w:i/>
          <w:szCs w:val="24"/>
        </w:rPr>
        <w:t>7</w:t>
      </w:r>
    </w:p>
    <w:p w14:paraId="288EBEA1" w14:textId="77777777" w:rsidR="0061532D" w:rsidRPr="00301EB2" w:rsidRDefault="0061532D" w:rsidP="0061532D">
      <w:pPr>
        <w:rPr>
          <w:rFonts w:asciiTheme="minorHAnsi" w:hAnsiTheme="minorHAnsi" w:cstheme="minorHAnsi"/>
          <w:b/>
          <w:bCs/>
          <w:szCs w:val="22"/>
        </w:rPr>
      </w:pPr>
    </w:p>
    <w:p w14:paraId="7071A6B8" w14:textId="77777777" w:rsidR="00B76A12" w:rsidRPr="00301EB2" w:rsidRDefault="00B76A12" w:rsidP="00524D54">
      <w:pPr>
        <w:ind w:left="2977" w:hanging="2977"/>
        <w:jc w:val="center"/>
        <w:rPr>
          <w:rFonts w:asciiTheme="minorHAnsi" w:hAnsiTheme="minorHAnsi" w:cstheme="minorHAnsi"/>
          <w:b/>
          <w:bCs/>
          <w:szCs w:val="22"/>
        </w:rPr>
      </w:pPr>
    </w:p>
    <w:p w14:paraId="3383D7A7" w14:textId="77777777" w:rsidR="003D1C0A" w:rsidRPr="00301EB2" w:rsidRDefault="003D1C0A" w:rsidP="00524D54">
      <w:pPr>
        <w:ind w:left="2977" w:hanging="2977"/>
        <w:jc w:val="center"/>
        <w:rPr>
          <w:rFonts w:asciiTheme="minorHAnsi" w:hAnsiTheme="minorHAnsi" w:cstheme="minorHAnsi"/>
          <w:b/>
          <w:bCs/>
          <w:szCs w:val="22"/>
        </w:rPr>
      </w:pPr>
    </w:p>
    <w:p w14:paraId="0FF2D749" w14:textId="73BE1C2B" w:rsidR="00E44B41" w:rsidRPr="00301EB2" w:rsidRDefault="00E44B41" w:rsidP="00DA6409">
      <w:pPr>
        <w:ind w:left="2977" w:hanging="2977"/>
        <w:jc w:val="center"/>
        <w:rPr>
          <w:rFonts w:asciiTheme="minorHAnsi" w:hAnsiTheme="minorHAnsi" w:cstheme="minorHAnsi"/>
          <w:b/>
          <w:bCs/>
          <w:szCs w:val="22"/>
        </w:rPr>
      </w:pPr>
    </w:p>
    <w:p w14:paraId="5F4B91FC" w14:textId="712C4DD4" w:rsidR="00374328" w:rsidRPr="00301EB2" w:rsidRDefault="00374328" w:rsidP="00DA6409">
      <w:pPr>
        <w:ind w:left="2977" w:hanging="2977"/>
        <w:jc w:val="center"/>
        <w:rPr>
          <w:rFonts w:asciiTheme="minorHAnsi" w:hAnsiTheme="minorHAnsi" w:cstheme="minorHAnsi"/>
          <w:b/>
          <w:bCs/>
          <w:szCs w:val="22"/>
        </w:rPr>
      </w:pPr>
    </w:p>
    <w:p w14:paraId="4BB2C3B0" w14:textId="571F0542" w:rsidR="00374328" w:rsidRPr="00301EB2" w:rsidRDefault="00374328" w:rsidP="00DA6409">
      <w:pPr>
        <w:ind w:left="2977" w:hanging="2977"/>
        <w:jc w:val="center"/>
        <w:rPr>
          <w:rFonts w:asciiTheme="minorHAnsi" w:hAnsiTheme="minorHAnsi" w:cstheme="minorHAnsi"/>
          <w:b/>
          <w:bCs/>
          <w:szCs w:val="22"/>
        </w:rPr>
      </w:pPr>
    </w:p>
    <w:p w14:paraId="5C19AB5D" w14:textId="5FCFE853" w:rsidR="00905530" w:rsidRPr="00301EB2" w:rsidRDefault="00905530" w:rsidP="00DA6409">
      <w:pPr>
        <w:ind w:left="2977" w:hanging="2977"/>
        <w:jc w:val="center"/>
        <w:rPr>
          <w:rFonts w:asciiTheme="minorHAnsi" w:hAnsiTheme="minorHAnsi" w:cstheme="minorHAnsi"/>
          <w:b/>
          <w:bCs/>
          <w:szCs w:val="22"/>
        </w:rPr>
      </w:pPr>
    </w:p>
    <w:p w14:paraId="46109450" w14:textId="77777777" w:rsidR="00905530" w:rsidRPr="00301EB2" w:rsidRDefault="00905530" w:rsidP="00DA6409">
      <w:pPr>
        <w:ind w:left="2977" w:hanging="2977"/>
        <w:jc w:val="center"/>
        <w:rPr>
          <w:rFonts w:asciiTheme="minorHAnsi" w:hAnsiTheme="minorHAnsi" w:cstheme="minorHAnsi"/>
          <w:b/>
          <w:bCs/>
          <w:szCs w:val="22"/>
        </w:rPr>
      </w:pPr>
    </w:p>
    <w:p w14:paraId="0AE35BF8" w14:textId="77777777" w:rsidR="00FF69AB" w:rsidRPr="00301EB2" w:rsidRDefault="00FF69AB" w:rsidP="00DA6409">
      <w:pPr>
        <w:ind w:left="2977" w:hanging="2977"/>
        <w:jc w:val="center"/>
        <w:rPr>
          <w:rFonts w:asciiTheme="minorHAnsi" w:hAnsiTheme="minorHAnsi" w:cstheme="minorHAnsi"/>
          <w:b/>
          <w:bCs/>
          <w:szCs w:val="22"/>
        </w:rPr>
      </w:pPr>
    </w:p>
    <w:p w14:paraId="62B17DD1" w14:textId="0CAD4EB4" w:rsidR="00374328" w:rsidRPr="00301EB2" w:rsidRDefault="007C4FFE" w:rsidP="007F2F5F">
      <w:pPr>
        <w:ind w:left="2977" w:hanging="2977"/>
        <w:jc w:val="both"/>
        <w:rPr>
          <w:rFonts w:asciiTheme="minorHAnsi" w:hAnsiTheme="minorHAnsi" w:cstheme="minorHAnsi"/>
          <w:b/>
          <w:bCs/>
          <w:sz w:val="22"/>
          <w:szCs w:val="22"/>
        </w:rPr>
      </w:pPr>
      <w:r w:rsidRPr="00301EB2">
        <w:rPr>
          <w:rFonts w:asciiTheme="minorHAnsi" w:hAnsiTheme="minorHAnsi" w:cstheme="minorHAnsi"/>
          <w:b/>
          <w:bCs/>
          <w:sz w:val="22"/>
          <w:szCs w:val="22"/>
        </w:rPr>
        <w:t>Klasa:</w:t>
      </w:r>
      <w:r w:rsidR="00622639" w:rsidRPr="00301EB2">
        <w:rPr>
          <w:rFonts w:asciiTheme="minorHAnsi" w:hAnsiTheme="minorHAnsi" w:cstheme="minorHAnsi"/>
          <w:b/>
          <w:bCs/>
          <w:sz w:val="22"/>
          <w:szCs w:val="22"/>
        </w:rPr>
        <w:t xml:space="preserve"> 351-04/19-02/01</w:t>
      </w:r>
    </w:p>
    <w:p w14:paraId="67D48E87" w14:textId="29882B5E" w:rsidR="007F2F5F" w:rsidRPr="00301EB2" w:rsidRDefault="007C4FFE" w:rsidP="007F2F5F">
      <w:pPr>
        <w:ind w:left="2977" w:hanging="2977"/>
        <w:jc w:val="both"/>
        <w:rPr>
          <w:rFonts w:asciiTheme="minorHAnsi" w:hAnsiTheme="minorHAnsi" w:cstheme="minorHAnsi"/>
          <w:b/>
          <w:bCs/>
          <w:sz w:val="22"/>
          <w:szCs w:val="22"/>
        </w:rPr>
      </w:pPr>
      <w:proofErr w:type="spellStart"/>
      <w:r w:rsidRPr="00301EB2">
        <w:rPr>
          <w:rFonts w:asciiTheme="minorHAnsi" w:hAnsiTheme="minorHAnsi" w:cstheme="minorHAnsi"/>
          <w:b/>
          <w:bCs/>
          <w:sz w:val="22"/>
          <w:szCs w:val="22"/>
        </w:rPr>
        <w:t>Urbroj</w:t>
      </w:r>
      <w:proofErr w:type="spellEnd"/>
      <w:r w:rsidRPr="00301EB2">
        <w:rPr>
          <w:rFonts w:asciiTheme="minorHAnsi" w:hAnsiTheme="minorHAnsi" w:cstheme="minorHAnsi"/>
          <w:b/>
          <w:bCs/>
          <w:sz w:val="22"/>
          <w:szCs w:val="22"/>
        </w:rPr>
        <w:t>:</w:t>
      </w:r>
      <w:r w:rsidR="00622639" w:rsidRPr="00301EB2">
        <w:rPr>
          <w:rFonts w:asciiTheme="minorHAnsi" w:hAnsiTheme="minorHAnsi" w:cstheme="minorHAnsi"/>
          <w:b/>
          <w:bCs/>
          <w:sz w:val="22"/>
          <w:szCs w:val="22"/>
        </w:rPr>
        <w:t xml:space="preserve"> 2186/08-</w:t>
      </w:r>
      <w:r w:rsidR="00622639" w:rsidRPr="000B3B83">
        <w:rPr>
          <w:rFonts w:asciiTheme="minorHAnsi" w:hAnsiTheme="minorHAnsi" w:cstheme="minorHAnsi"/>
          <w:b/>
          <w:bCs/>
          <w:sz w:val="22"/>
          <w:szCs w:val="22"/>
        </w:rPr>
        <w:t>19-0</w:t>
      </w:r>
      <w:r w:rsidR="0094104F" w:rsidRPr="000B3B83">
        <w:rPr>
          <w:rFonts w:asciiTheme="minorHAnsi" w:hAnsiTheme="minorHAnsi" w:cstheme="minorHAnsi"/>
          <w:b/>
          <w:bCs/>
          <w:sz w:val="22"/>
          <w:szCs w:val="22"/>
        </w:rPr>
        <w:t>2</w:t>
      </w:r>
    </w:p>
    <w:p w14:paraId="71A4A96A" w14:textId="5E02251C" w:rsidR="00374328" w:rsidRPr="00301EB2" w:rsidRDefault="00374328" w:rsidP="00DA6409">
      <w:pPr>
        <w:ind w:left="2977" w:hanging="2977"/>
        <w:jc w:val="center"/>
        <w:rPr>
          <w:rFonts w:asciiTheme="minorHAnsi" w:hAnsiTheme="minorHAnsi" w:cstheme="minorHAnsi"/>
          <w:b/>
          <w:bCs/>
          <w:szCs w:val="22"/>
        </w:rPr>
      </w:pPr>
    </w:p>
    <w:p w14:paraId="13569896" w14:textId="77777777" w:rsidR="005D6285" w:rsidRPr="00301EB2" w:rsidRDefault="005D6285" w:rsidP="00DA6409">
      <w:pPr>
        <w:ind w:left="2977" w:hanging="2977"/>
        <w:jc w:val="center"/>
        <w:rPr>
          <w:rFonts w:asciiTheme="minorHAnsi" w:hAnsiTheme="minorHAnsi" w:cstheme="minorHAnsi"/>
          <w:b/>
          <w:bCs/>
          <w:szCs w:val="22"/>
        </w:rPr>
      </w:pPr>
    </w:p>
    <w:p w14:paraId="1C3DA59F" w14:textId="3E3D1BAB" w:rsidR="004E6CA0" w:rsidRPr="00301EB2" w:rsidRDefault="00622639" w:rsidP="0061532D">
      <w:pPr>
        <w:ind w:left="2977" w:hanging="2977"/>
        <w:jc w:val="center"/>
        <w:rPr>
          <w:rFonts w:asciiTheme="minorHAnsi" w:hAnsiTheme="minorHAnsi" w:cstheme="minorHAnsi"/>
          <w:b/>
          <w:bCs/>
          <w:color w:val="000000"/>
          <w:sz w:val="22"/>
          <w:szCs w:val="22"/>
        </w:rPr>
      </w:pPr>
      <w:bookmarkStart w:id="1" w:name="_Hlk517713175"/>
      <w:r w:rsidRPr="00301EB2">
        <w:rPr>
          <w:rFonts w:asciiTheme="minorHAnsi" w:hAnsiTheme="minorHAnsi" w:cstheme="minorHAnsi"/>
          <w:b/>
          <w:bCs/>
          <w:color w:val="000000"/>
          <w:sz w:val="22"/>
          <w:szCs w:val="22"/>
        </w:rPr>
        <w:t>Sveti Ilija</w:t>
      </w:r>
      <w:r w:rsidR="00E44B41" w:rsidRPr="00301EB2">
        <w:rPr>
          <w:rFonts w:asciiTheme="minorHAnsi" w:hAnsiTheme="minorHAnsi" w:cstheme="minorHAnsi"/>
          <w:b/>
          <w:bCs/>
          <w:color w:val="000000"/>
          <w:sz w:val="22"/>
          <w:szCs w:val="22"/>
        </w:rPr>
        <w:t xml:space="preserve">, </w:t>
      </w:r>
      <w:r w:rsidR="007C4FFE" w:rsidRPr="00301EB2">
        <w:rPr>
          <w:rFonts w:asciiTheme="minorHAnsi" w:hAnsiTheme="minorHAnsi" w:cstheme="minorHAnsi"/>
          <w:b/>
          <w:bCs/>
          <w:color w:val="000000"/>
          <w:sz w:val="22"/>
          <w:szCs w:val="22"/>
        </w:rPr>
        <w:t>veljača</w:t>
      </w:r>
      <w:r w:rsidR="00882B09" w:rsidRPr="00301EB2">
        <w:rPr>
          <w:rFonts w:asciiTheme="minorHAnsi" w:hAnsiTheme="minorHAnsi" w:cstheme="minorHAnsi"/>
          <w:b/>
          <w:bCs/>
          <w:color w:val="000000"/>
          <w:sz w:val="22"/>
          <w:szCs w:val="22"/>
        </w:rPr>
        <w:t xml:space="preserve"> </w:t>
      </w:r>
      <w:r w:rsidR="00593BE0" w:rsidRPr="00301EB2">
        <w:rPr>
          <w:rFonts w:asciiTheme="minorHAnsi" w:hAnsiTheme="minorHAnsi" w:cstheme="minorHAnsi"/>
          <w:b/>
          <w:bCs/>
          <w:color w:val="000000"/>
          <w:sz w:val="22"/>
          <w:szCs w:val="22"/>
        </w:rPr>
        <w:t>201</w:t>
      </w:r>
      <w:r w:rsidR="00B72B1D" w:rsidRPr="00301EB2">
        <w:rPr>
          <w:rFonts w:asciiTheme="minorHAnsi" w:hAnsiTheme="minorHAnsi" w:cstheme="minorHAnsi"/>
          <w:b/>
          <w:bCs/>
          <w:color w:val="000000"/>
          <w:sz w:val="22"/>
          <w:szCs w:val="22"/>
        </w:rPr>
        <w:t>9</w:t>
      </w:r>
      <w:r w:rsidR="00E44B41" w:rsidRPr="00301EB2">
        <w:rPr>
          <w:rFonts w:asciiTheme="minorHAnsi" w:hAnsiTheme="minorHAnsi" w:cstheme="minorHAnsi"/>
          <w:b/>
          <w:bCs/>
          <w:color w:val="000000"/>
          <w:sz w:val="22"/>
          <w:szCs w:val="22"/>
        </w:rPr>
        <w:t xml:space="preserve">. </w:t>
      </w:r>
      <w:r w:rsidR="00750270" w:rsidRPr="00301EB2">
        <w:rPr>
          <w:rFonts w:asciiTheme="minorHAnsi" w:hAnsiTheme="minorHAnsi" w:cstheme="minorHAnsi"/>
          <w:b/>
          <w:bCs/>
          <w:color w:val="000000"/>
          <w:sz w:val="22"/>
          <w:szCs w:val="22"/>
        </w:rPr>
        <w:t>g</w:t>
      </w:r>
      <w:r w:rsidR="00E44B41" w:rsidRPr="00301EB2">
        <w:rPr>
          <w:rFonts w:asciiTheme="minorHAnsi" w:hAnsiTheme="minorHAnsi" w:cstheme="minorHAnsi"/>
          <w:b/>
          <w:bCs/>
          <w:color w:val="000000"/>
          <w:sz w:val="22"/>
          <w:szCs w:val="22"/>
        </w:rPr>
        <w:t>odin</w:t>
      </w:r>
      <w:r w:rsidR="00B72B1D" w:rsidRPr="00301EB2">
        <w:rPr>
          <w:rFonts w:asciiTheme="minorHAnsi" w:hAnsiTheme="minorHAnsi" w:cstheme="minorHAnsi"/>
          <w:b/>
          <w:bCs/>
          <w:color w:val="000000"/>
          <w:sz w:val="22"/>
          <w:szCs w:val="22"/>
        </w:rPr>
        <w:t>e</w:t>
      </w:r>
    </w:p>
    <w:bookmarkStart w:id="2" w:name="_Toc322504911" w:displacedByCustomXml="next"/>
    <w:bookmarkStart w:id="3" w:name="_Toc346793166" w:displacedByCustomXml="next"/>
    <w:sdt>
      <w:sdtPr>
        <w:rPr>
          <w:rFonts w:asciiTheme="minorHAnsi" w:eastAsia="Times New Roman" w:hAnsiTheme="minorHAnsi" w:cstheme="minorHAnsi"/>
          <w:color w:val="auto"/>
          <w:sz w:val="22"/>
          <w:szCs w:val="22"/>
        </w:rPr>
        <w:id w:val="379599791"/>
        <w:docPartObj>
          <w:docPartGallery w:val="Table of Contents"/>
          <w:docPartUnique/>
        </w:docPartObj>
      </w:sdtPr>
      <w:sdtEndPr>
        <w:rPr>
          <w:b/>
          <w:bCs/>
        </w:rPr>
      </w:sdtEndPr>
      <w:sdtContent>
        <w:bookmarkEnd w:id="1" w:displacedByCustomXml="prev"/>
        <w:p w14:paraId="30BE89C0" w14:textId="141CDE5E" w:rsidR="00BD5A0C" w:rsidRPr="00301EB2" w:rsidRDefault="00BD5A0C" w:rsidP="00B00003">
          <w:pPr>
            <w:pStyle w:val="TOCNaslov"/>
            <w:spacing w:line="240" w:lineRule="auto"/>
            <w:rPr>
              <w:rFonts w:asciiTheme="minorHAnsi" w:hAnsiTheme="minorHAnsi" w:cstheme="minorHAnsi"/>
              <w:szCs w:val="22"/>
            </w:rPr>
          </w:pPr>
          <w:r w:rsidRPr="00301EB2">
            <w:rPr>
              <w:rFonts w:asciiTheme="minorHAnsi" w:hAnsiTheme="minorHAnsi" w:cstheme="minorHAnsi"/>
              <w:b/>
              <w:color w:val="000000" w:themeColor="text1"/>
              <w:sz w:val="22"/>
              <w:szCs w:val="22"/>
            </w:rPr>
            <w:t>SADRŽAJ:</w:t>
          </w:r>
        </w:p>
        <w:p w14:paraId="18B76544"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OPĆI PODACI</w:t>
          </w:r>
        </w:p>
        <w:p w14:paraId="4EB4A55D"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PODACI O PREDMETU NABAVE</w:t>
          </w:r>
        </w:p>
        <w:p w14:paraId="0338BB74"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OSNOVE ZA ISKLJUČENJE GOSPODARSKOG SUBJEKTA</w:t>
          </w:r>
        </w:p>
        <w:p w14:paraId="327BFC60"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KRITERIJI ZA ODABIR GOSPODARSKOG SUBJEKTA (UVJETI SPOSOBNOSTI)</w:t>
          </w:r>
        </w:p>
        <w:p w14:paraId="598DC14C"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EUROPSKA JEDINSTVENA DOKUMENTACIJA O NABAVI (ESPD)</w:t>
          </w:r>
        </w:p>
        <w:p w14:paraId="2E3D69F6"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PODACI O PONUDI</w:t>
          </w:r>
        </w:p>
        <w:p w14:paraId="0516C4AF"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OSTALE ODREDBE</w:t>
          </w:r>
        </w:p>
        <w:p w14:paraId="55841788" w14:textId="77777777" w:rsidR="00BD5A0C" w:rsidRPr="00301EB2" w:rsidRDefault="00BD5A0C" w:rsidP="00666993">
          <w:pPr>
            <w:pStyle w:val="Naslov1"/>
            <w:numPr>
              <w:ilvl w:val="0"/>
              <w:numId w:val="14"/>
            </w:numPr>
            <w:rPr>
              <w:rFonts w:asciiTheme="minorHAnsi" w:hAnsiTheme="minorHAnsi" w:cstheme="minorHAnsi"/>
              <w:sz w:val="22"/>
              <w:szCs w:val="22"/>
            </w:rPr>
          </w:pPr>
          <w:r w:rsidRPr="00301EB2">
            <w:rPr>
              <w:rFonts w:asciiTheme="minorHAnsi" w:hAnsiTheme="minorHAnsi" w:cstheme="minorHAnsi"/>
              <w:sz w:val="22"/>
              <w:szCs w:val="22"/>
            </w:rPr>
            <w:t>PRILOZI DOKUMENTACIJI O NABAVI</w:t>
          </w:r>
        </w:p>
        <w:p w14:paraId="4787B1D2" w14:textId="77777777" w:rsidR="00BD5A0C" w:rsidRPr="00301EB2" w:rsidRDefault="00BD5A0C" w:rsidP="00BD5A0C">
          <w:pPr>
            <w:rPr>
              <w:rFonts w:asciiTheme="minorHAnsi" w:hAnsiTheme="minorHAnsi" w:cstheme="minorHAnsi"/>
              <w:lang w:eastAsia="en-US"/>
            </w:rPr>
          </w:pPr>
        </w:p>
        <w:p w14:paraId="3BBD90F8" w14:textId="77777777" w:rsidR="00BD5A0C" w:rsidRPr="00301EB2" w:rsidRDefault="00BD5A0C" w:rsidP="00BD5A0C">
          <w:pPr>
            <w:rPr>
              <w:rFonts w:asciiTheme="minorHAnsi" w:hAnsiTheme="minorHAnsi" w:cstheme="minorHAnsi"/>
              <w:lang w:eastAsia="en-US"/>
            </w:rPr>
          </w:pPr>
        </w:p>
        <w:p w14:paraId="726F3F1A" w14:textId="77777777" w:rsidR="00BD5A0C" w:rsidRPr="00301EB2" w:rsidRDefault="00BD5A0C" w:rsidP="00BD5A0C">
          <w:pPr>
            <w:rPr>
              <w:rFonts w:asciiTheme="minorHAnsi" w:hAnsiTheme="minorHAnsi" w:cstheme="minorHAnsi"/>
              <w:lang w:eastAsia="en-US"/>
            </w:rPr>
          </w:pPr>
        </w:p>
        <w:p w14:paraId="30D4AD73" w14:textId="77777777" w:rsidR="00BD5A0C" w:rsidRPr="00301EB2" w:rsidRDefault="00BD5A0C" w:rsidP="00BD5A0C">
          <w:pPr>
            <w:pStyle w:val="Naslov1"/>
            <w:rPr>
              <w:rStyle w:val="Naglaeno"/>
              <w:rFonts w:asciiTheme="minorHAnsi" w:hAnsiTheme="minorHAnsi" w:cstheme="minorHAnsi"/>
              <w:b/>
              <w:bCs/>
              <w:sz w:val="22"/>
              <w:szCs w:val="22"/>
            </w:rPr>
          </w:pPr>
        </w:p>
        <w:p w14:paraId="6A0EE8EB" w14:textId="77777777" w:rsidR="00BD5A0C" w:rsidRPr="00301EB2" w:rsidRDefault="00BD5A0C" w:rsidP="00BD5A0C">
          <w:pPr>
            <w:rPr>
              <w:rFonts w:asciiTheme="minorHAnsi" w:hAnsiTheme="minorHAnsi" w:cstheme="minorHAnsi"/>
              <w:lang w:eastAsia="en-US"/>
            </w:rPr>
          </w:pPr>
        </w:p>
        <w:p w14:paraId="590A7EE6" w14:textId="77777777" w:rsidR="00BD5A0C" w:rsidRPr="00301EB2" w:rsidRDefault="00BD5A0C" w:rsidP="00BD5A0C">
          <w:pPr>
            <w:rPr>
              <w:rFonts w:asciiTheme="minorHAnsi" w:hAnsiTheme="minorHAnsi" w:cstheme="minorHAnsi"/>
              <w:lang w:eastAsia="en-US"/>
            </w:rPr>
          </w:pPr>
        </w:p>
        <w:p w14:paraId="70BB42EF" w14:textId="77777777" w:rsidR="00B76A12" w:rsidRPr="00301EB2" w:rsidRDefault="00854FBE" w:rsidP="00B76A12">
          <w:pPr>
            <w:rPr>
              <w:rFonts w:asciiTheme="minorHAnsi" w:hAnsiTheme="minorHAnsi" w:cstheme="minorHAnsi"/>
              <w:b/>
              <w:bCs/>
              <w:sz w:val="22"/>
              <w:szCs w:val="22"/>
            </w:rPr>
          </w:pPr>
        </w:p>
      </w:sdtContent>
    </w:sdt>
    <w:p w14:paraId="783A6E61" w14:textId="4349D783" w:rsidR="001C020F" w:rsidRPr="00301EB2" w:rsidRDefault="00B93AAD" w:rsidP="0031490A">
      <w:pPr>
        <w:jc w:val="both"/>
        <w:rPr>
          <w:rFonts w:asciiTheme="minorHAnsi" w:hAnsiTheme="minorHAnsi" w:cstheme="minorHAnsi"/>
          <w:b/>
          <w:bCs/>
          <w:sz w:val="22"/>
          <w:szCs w:val="22"/>
        </w:rPr>
      </w:pPr>
      <w:r w:rsidRPr="00301EB2">
        <w:rPr>
          <w:rFonts w:asciiTheme="minorHAnsi" w:hAnsiTheme="minorHAnsi" w:cstheme="minorHAnsi"/>
          <w:sz w:val="22"/>
          <w:szCs w:val="22"/>
        </w:rPr>
        <w:t xml:space="preserve">Sukladno članku 3. </w:t>
      </w:r>
      <w:proofErr w:type="spellStart"/>
      <w:r w:rsidRPr="00301EB2">
        <w:rPr>
          <w:rFonts w:asciiTheme="minorHAnsi" w:hAnsiTheme="minorHAnsi" w:cstheme="minorHAnsi"/>
          <w:sz w:val="22"/>
          <w:szCs w:val="22"/>
        </w:rPr>
        <w:t>toč</w:t>
      </w:r>
      <w:proofErr w:type="spellEnd"/>
      <w:r w:rsidRPr="00301EB2">
        <w:rPr>
          <w:rFonts w:asciiTheme="minorHAnsi" w:hAnsiTheme="minorHAnsi" w:cstheme="minorHAnsi"/>
          <w:sz w:val="22"/>
          <w:szCs w:val="22"/>
        </w:rPr>
        <w:t xml:space="preserve">. 3. i </w:t>
      </w:r>
      <w:r w:rsidR="007F3D12" w:rsidRPr="00301EB2">
        <w:rPr>
          <w:rFonts w:asciiTheme="minorHAnsi" w:hAnsiTheme="minorHAnsi" w:cstheme="minorHAnsi"/>
          <w:sz w:val="22"/>
          <w:szCs w:val="22"/>
        </w:rPr>
        <w:t>članku 200.</w:t>
      </w:r>
      <w:r w:rsidRPr="00301EB2">
        <w:rPr>
          <w:rFonts w:asciiTheme="minorHAnsi" w:hAnsiTheme="minorHAnsi" w:cstheme="minorHAnsi"/>
          <w:sz w:val="22"/>
          <w:szCs w:val="22"/>
        </w:rPr>
        <w:t xml:space="preserve"> </w:t>
      </w:r>
      <w:r w:rsidR="007F3D12" w:rsidRPr="00301EB2">
        <w:rPr>
          <w:rFonts w:asciiTheme="minorHAnsi" w:hAnsiTheme="minorHAnsi" w:cstheme="minorHAnsi"/>
          <w:sz w:val="22"/>
          <w:szCs w:val="22"/>
        </w:rPr>
        <w:t xml:space="preserve">Zakona o javnoj nabavi ("Narodne novine", broj 120/16, dalje u tekstu </w:t>
      </w:r>
      <w:r w:rsidR="007F3D12" w:rsidRPr="00301EB2">
        <w:rPr>
          <w:rFonts w:asciiTheme="minorHAnsi" w:hAnsiTheme="minorHAnsi" w:cstheme="minorHAnsi"/>
          <w:b/>
          <w:sz w:val="22"/>
          <w:szCs w:val="22"/>
        </w:rPr>
        <w:t>ZJN 2016</w:t>
      </w:r>
      <w:r w:rsidR="007F3D12" w:rsidRPr="00301EB2">
        <w:rPr>
          <w:rFonts w:asciiTheme="minorHAnsi" w:hAnsiTheme="minorHAnsi" w:cstheme="minorHAnsi"/>
          <w:sz w:val="22"/>
          <w:szCs w:val="22"/>
        </w:rPr>
        <w:t xml:space="preserve">) </w:t>
      </w:r>
      <w:r w:rsidRPr="00301EB2">
        <w:rPr>
          <w:rFonts w:asciiTheme="minorHAnsi" w:hAnsiTheme="minorHAnsi" w:cstheme="minorHAnsi"/>
          <w:sz w:val="22"/>
          <w:szCs w:val="22"/>
        </w:rPr>
        <w:t>i članaka 2. i 3. Pravilnika o dokumentaciji o nabavi te ponudi u postupcima javne nabave ("Narodne novine", broj 65/2017</w:t>
      </w:r>
      <w:r w:rsidR="002D6D91" w:rsidRPr="00301EB2">
        <w:rPr>
          <w:rFonts w:asciiTheme="minorHAnsi" w:hAnsiTheme="minorHAnsi" w:cstheme="minorHAnsi"/>
          <w:sz w:val="22"/>
          <w:szCs w:val="22"/>
        </w:rPr>
        <w:t xml:space="preserve"> – dalje u tekstu </w:t>
      </w:r>
      <w:r w:rsidR="002D6D91" w:rsidRPr="00301EB2">
        <w:rPr>
          <w:rFonts w:asciiTheme="minorHAnsi" w:hAnsiTheme="minorHAnsi" w:cstheme="minorHAnsi"/>
          <w:b/>
          <w:sz w:val="22"/>
          <w:szCs w:val="22"/>
        </w:rPr>
        <w:t>Pravilnik</w:t>
      </w:r>
      <w:r w:rsidRPr="00301EB2">
        <w:rPr>
          <w:rFonts w:asciiTheme="minorHAnsi" w:hAnsiTheme="minorHAnsi" w:cstheme="minorHAnsi"/>
          <w:sz w:val="22"/>
          <w:szCs w:val="22"/>
        </w:rPr>
        <w:t>)</w:t>
      </w:r>
      <w:r w:rsidR="004C53D5" w:rsidRPr="00301EB2">
        <w:rPr>
          <w:rFonts w:asciiTheme="minorHAnsi" w:hAnsiTheme="minorHAnsi" w:cstheme="minorHAnsi"/>
          <w:sz w:val="22"/>
          <w:szCs w:val="22"/>
        </w:rPr>
        <w:t xml:space="preserve"> </w:t>
      </w:r>
      <w:r w:rsidR="007F3D12" w:rsidRPr="00301EB2">
        <w:rPr>
          <w:rFonts w:asciiTheme="minorHAnsi" w:hAnsiTheme="minorHAnsi" w:cstheme="minorHAnsi"/>
          <w:sz w:val="22"/>
          <w:szCs w:val="22"/>
        </w:rPr>
        <w:t xml:space="preserve">izrađena je Dokumentacija o nabavi koja čini podlogu za izradu ponude u ovom postupku javne nabave. </w:t>
      </w:r>
      <w:bookmarkStart w:id="4" w:name="_Hlk517713804"/>
      <w:bookmarkStart w:id="5" w:name="_Toc322504913"/>
      <w:bookmarkStart w:id="6" w:name="_Toc346793168"/>
      <w:bookmarkStart w:id="7" w:name="_Toc472598240"/>
      <w:bookmarkEnd w:id="3"/>
      <w:bookmarkEnd w:id="2"/>
      <w:r w:rsidR="00882B09" w:rsidRPr="00301EB2">
        <w:rPr>
          <w:rFonts w:asciiTheme="minorHAnsi" w:hAnsiTheme="minorHAnsi" w:cstheme="minorHAnsi"/>
          <w:sz w:val="22"/>
          <w:szCs w:val="22"/>
        </w:rPr>
        <w:t>Sukladno čl.</w:t>
      </w:r>
      <w:r w:rsidR="000C5449" w:rsidRPr="00301EB2">
        <w:rPr>
          <w:rFonts w:asciiTheme="minorHAnsi" w:hAnsiTheme="minorHAnsi" w:cstheme="minorHAnsi"/>
          <w:sz w:val="22"/>
          <w:szCs w:val="22"/>
        </w:rPr>
        <w:t xml:space="preserve"> </w:t>
      </w:r>
      <w:r w:rsidR="00882B09" w:rsidRPr="00301EB2">
        <w:rPr>
          <w:rFonts w:asciiTheme="minorHAnsi" w:hAnsiTheme="minorHAnsi" w:cstheme="minorHAnsi"/>
          <w:sz w:val="22"/>
          <w:szCs w:val="22"/>
        </w:rPr>
        <w:t>4.</w:t>
      </w:r>
      <w:r w:rsidR="000C5449" w:rsidRPr="00301EB2">
        <w:rPr>
          <w:rFonts w:asciiTheme="minorHAnsi" w:hAnsiTheme="minorHAnsi" w:cstheme="minorHAnsi"/>
          <w:sz w:val="22"/>
          <w:szCs w:val="22"/>
        </w:rPr>
        <w:t xml:space="preserve"> </w:t>
      </w:r>
      <w:r w:rsidR="00882B09" w:rsidRPr="00301EB2">
        <w:rPr>
          <w:rFonts w:asciiTheme="minorHAnsi" w:hAnsiTheme="minorHAnsi" w:cstheme="minorHAnsi"/>
          <w:sz w:val="22"/>
          <w:szCs w:val="22"/>
        </w:rPr>
        <w:t>st.</w:t>
      </w:r>
      <w:r w:rsidR="000C5449" w:rsidRPr="00301EB2">
        <w:rPr>
          <w:rFonts w:asciiTheme="minorHAnsi" w:hAnsiTheme="minorHAnsi" w:cstheme="minorHAnsi"/>
          <w:sz w:val="22"/>
          <w:szCs w:val="22"/>
        </w:rPr>
        <w:t xml:space="preserve"> </w:t>
      </w:r>
      <w:r w:rsidR="00882B09" w:rsidRPr="00301EB2">
        <w:rPr>
          <w:rFonts w:asciiTheme="minorHAnsi" w:hAnsiTheme="minorHAnsi" w:cstheme="minorHAnsi"/>
          <w:sz w:val="22"/>
          <w:szCs w:val="22"/>
        </w:rPr>
        <w: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r w:rsidR="000C5449" w:rsidRPr="00301EB2">
        <w:rPr>
          <w:rFonts w:asciiTheme="minorHAnsi" w:hAnsiTheme="minorHAnsi" w:cstheme="minorHAnsi"/>
          <w:sz w:val="22"/>
          <w:szCs w:val="22"/>
        </w:rPr>
        <w:t>.</w:t>
      </w:r>
    </w:p>
    <w:bookmarkEnd w:id="4"/>
    <w:p w14:paraId="74A984E8" w14:textId="77777777" w:rsidR="007F3D12" w:rsidRPr="00301EB2" w:rsidRDefault="007F3D12" w:rsidP="00905F4C">
      <w:pPr>
        <w:jc w:val="both"/>
        <w:rPr>
          <w:rFonts w:asciiTheme="minorHAnsi" w:hAnsiTheme="minorHAnsi" w:cstheme="minorHAnsi"/>
          <w:b/>
          <w:color w:val="000000"/>
          <w:sz w:val="22"/>
          <w:szCs w:val="22"/>
        </w:rPr>
      </w:pPr>
    </w:p>
    <w:p w14:paraId="21BFA4C8" w14:textId="08054F01" w:rsidR="007F3D12" w:rsidRPr="00301EB2" w:rsidRDefault="00405118" w:rsidP="00405118">
      <w:pPr>
        <w:shd w:val="clear" w:color="auto" w:fill="D0CECE" w:themeFill="background2" w:themeFillShade="E6"/>
        <w:jc w:val="both"/>
        <w:rPr>
          <w:rFonts w:asciiTheme="minorHAnsi" w:hAnsiTheme="minorHAnsi" w:cstheme="minorHAnsi"/>
          <w:b/>
          <w:color w:val="000000"/>
          <w:sz w:val="22"/>
          <w:szCs w:val="22"/>
        </w:rPr>
      </w:pPr>
      <w:r w:rsidRPr="00301EB2">
        <w:rPr>
          <w:rFonts w:asciiTheme="minorHAnsi" w:hAnsiTheme="minorHAnsi" w:cstheme="minorHAnsi"/>
          <w:b/>
          <w:color w:val="000000"/>
          <w:sz w:val="22"/>
          <w:szCs w:val="22"/>
        </w:rPr>
        <w:t>I. OPĆI PODACI</w:t>
      </w:r>
    </w:p>
    <w:p w14:paraId="71481815" w14:textId="77777777" w:rsidR="00405118" w:rsidRPr="00301EB2" w:rsidRDefault="00405118" w:rsidP="00405118">
      <w:pPr>
        <w:rPr>
          <w:rFonts w:asciiTheme="minorHAnsi" w:hAnsiTheme="minorHAnsi" w:cstheme="minorHAnsi"/>
        </w:rPr>
      </w:pPr>
    </w:p>
    <w:p w14:paraId="32DD7000" w14:textId="154499B8" w:rsidR="00E75AE6" w:rsidRPr="00301EB2" w:rsidRDefault="007F3D12" w:rsidP="00114E7B">
      <w:pPr>
        <w:pStyle w:val="Naslov1"/>
        <w:spacing w:after="120"/>
        <w:rPr>
          <w:rFonts w:asciiTheme="minorHAnsi" w:hAnsiTheme="minorHAnsi" w:cstheme="minorHAnsi"/>
          <w:sz w:val="22"/>
          <w:szCs w:val="22"/>
        </w:rPr>
      </w:pPr>
      <w:bookmarkStart w:id="8" w:name="_Toc329959308"/>
      <w:bookmarkStart w:id="9" w:name="_Toc483920669"/>
      <w:r w:rsidRPr="00301EB2">
        <w:rPr>
          <w:rFonts w:asciiTheme="minorHAnsi" w:hAnsiTheme="minorHAnsi" w:cstheme="minorHAnsi"/>
          <w:sz w:val="22"/>
          <w:szCs w:val="22"/>
        </w:rPr>
        <w:t xml:space="preserve">1.1. </w:t>
      </w:r>
      <w:bookmarkStart w:id="10" w:name="_Toc329959309"/>
      <w:bookmarkEnd w:id="8"/>
      <w:r w:rsidRPr="00301EB2">
        <w:rPr>
          <w:rFonts w:asciiTheme="minorHAnsi" w:hAnsiTheme="minorHAnsi" w:cstheme="minorHAnsi"/>
          <w:sz w:val="22"/>
          <w:szCs w:val="22"/>
        </w:rPr>
        <w:t xml:space="preserve">Podaci o </w:t>
      </w:r>
      <w:r w:rsidR="004137D4" w:rsidRPr="00301EB2">
        <w:rPr>
          <w:rFonts w:asciiTheme="minorHAnsi" w:hAnsiTheme="minorHAnsi" w:cstheme="minorHAnsi"/>
          <w:sz w:val="22"/>
          <w:szCs w:val="22"/>
        </w:rPr>
        <w:t>N</w:t>
      </w:r>
      <w:r w:rsidRPr="00301EB2">
        <w:rPr>
          <w:rFonts w:asciiTheme="minorHAnsi" w:hAnsiTheme="minorHAnsi" w:cstheme="minorHAnsi"/>
          <w:sz w:val="22"/>
          <w:szCs w:val="22"/>
        </w:rPr>
        <w:t>aručitelju</w:t>
      </w:r>
      <w:bookmarkStart w:id="11" w:name="_Toc483920670"/>
      <w:bookmarkEnd w:id="9"/>
      <w:bookmarkEnd w:id="10"/>
    </w:p>
    <w:p w14:paraId="04B6F58D" w14:textId="3B95B55E" w:rsidR="00FB1883" w:rsidRPr="00301EB2" w:rsidRDefault="00622639" w:rsidP="003D1C0A">
      <w:pPr>
        <w:jc w:val="both"/>
        <w:rPr>
          <w:rFonts w:asciiTheme="minorHAnsi" w:hAnsiTheme="minorHAnsi" w:cstheme="minorHAnsi"/>
          <w:sz w:val="22"/>
          <w:szCs w:val="22"/>
        </w:rPr>
      </w:pPr>
      <w:r w:rsidRPr="00301EB2">
        <w:rPr>
          <w:rFonts w:asciiTheme="minorHAnsi" w:hAnsiTheme="minorHAnsi" w:cstheme="minorHAnsi"/>
          <w:sz w:val="22"/>
          <w:szCs w:val="22"/>
        </w:rPr>
        <w:t>Općina Sveti Ilija</w:t>
      </w:r>
    </w:p>
    <w:p w14:paraId="53B134B4" w14:textId="40553296" w:rsidR="00FB1883" w:rsidRPr="00301EB2" w:rsidRDefault="00622639"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Trg Josipa </w:t>
      </w:r>
      <w:proofErr w:type="spellStart"/>
      <w:r w:rsidRPr="00301EB2">
        <w:rPr>
          <w:rFonts w:asciiTheme="minorHAnsi" w:hAnsiTheme="minorHAnsi" w:cstheme="minorHAnsi"/>
          <w:sz w:val="22"/>
          <w:szCs w:val="22"/>
        </w:rPr>
        <w:t>Godrijana</w:t>
      </w:r>
      <w:proofErr w:type="spellEnd"/>
      <w:r w:rsidRPr="00301EB2">
        <w:rPr>
          <w:rFonts w:asciiTheme="minorHAnsi" w:hAnsiTheme="minorHAnsi" w:cstheme="minorHAnsi"/>
          <w:sz w:val="22"/>
          <w:szCs w:val="22"/>
        </w:rPr>
        <w:t xml:space="preserve"> 2</w:t>
      </w:r>
    </w:p>
    <w:p w14:paraId="74F037A4" w14:textId="6D203FA8" w:rsidR="003D1C0A" w:rsidRPr="00301EB2" w:rsidRDefault="00622639" w:rsidP="003D1C0A">
      <w:pPr>
        <w:jc w:val="both"/>
        <w:rPr>
          <w:rFonts w:asciiTheme="minorHAnsi" w:hAnsiTheme="minorHAnsi" w:cstheme="minorHAnsi"/>
          <w:sz w:val="22"/>
          <w:szCs w:val="22"/>
        </w:rPr>
      </w:pPr>
      <w:r w:rsidRPr="00301EB2">
        <w:rPr>
          <w:rFonts w:asciiTheme="minorHAnsi" w:hAnsiTheme="minorHAnsi" w:cstheme="minorHAnsi"/>
          <w:sz w:val="22"/>
          <w:szCs w:val="22"/>
        </w:rPr>
        <w:t>42 214 Sveti Ilija</w:t>
      </w:r>
    </w:p>
    <w:p w14:paraId="3D7D648B" w14:textId="152B1024" w:rsidR="003D1C0A" w:rsidRPr="00301EB2" w:rsidRDefault="00622639" w:rsidP="00A65B4D">
      <w:pPr>
        <w:tabs>
          <w:tab w:val="left" w:pos="4980"/>
        </w:tabs>
        <w:jc w:val="both"/>
        <w:rPr>
          <w:rFonts w:asciiTheme="minorHAnsi" w:hAnsiTheme="minorHAnsi" w:cstheme="minorHAnsi"/>
          <w:sz w:val="22"/>
          <w:szCs w:val="22"/>
        </w:rPr>
      </w:pPr>
      <w:r w:rsidRPr="00301EB2">
        <w:rPr>
          <w:rFonts w:asciiTheme="minorHAnsi" w:hAnsiTheme="minorHAnsi" w:cstheme="minorHAnsi"/>
          <w:sz w:val="22"/>
          <w:szCs w:val="22"/>
        </w:rPr>
        <w:t>OIB:10443118219</w:t>
      </w:r>
      <w:r w:rsidR="00A65B4D" w:rsidRPr="00301EB2">
        <w:rPr>
          <w:rFonts w:asciiTheme="minorHAnsi" w:hAnsiTheme="minorHAnsi" w:cstheme="minorHAnsi"/>
          <w:sz w:val="22"/>
          <w:szCs w:val="22"/>
        </w:rPr>
        <w:tab/>
      </w:r>
    </w:p>
    <w:p w14:paraId="0E86F347" w14:textId="5B0706D9" w:rsidR="003D1C0A" w:rsidRPr="00301EB2" w:rsidRDefault="003D1C0A"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Broj telefona: </w:t>
      </w:r>
      <w:r w:rsidR="00622639" w:rsidRPr="00301EB2">
        <w:rPr>
          <w:rFonts w:asciiTheme="minorHAnsi" w:hAnsiTheme="minorHAnsi" w:cstheme="minorHAnsi"/>
          <w:sz w:val="22"/>
          <w:szCs w:val="22"/>
        </w:rPr>
        <w:t>+385 42 734 551</w:t>
      </w:r>
    </w:p>
    <w:p w14:paraId="6A2FA8E8" w14:textId="033F4B95" w:rsidR="003D1C0A" w:rsidRPr="00301EB2" w:rsidRDefault="003D1C0A"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Broj </w:t>
      </w:r>
      <w:proofErr w:type="spellStart"/>
      <w:r w:rsidRPr="00301EB2">
        <w:rPr>
          <w:rFonts w:asciiTheme="minorHAnsi" w:hAnsiTheme="minorHAnsi" w:cstheme="minorHAnsi"/>
          <w:sz w:val="22"/>
          <w:szCs w:val="22"/>
        </w:rPr>
        <w:t>telefaxa</w:t>
      </w:r>
      <w:proofErr w:type="spellEnd"/>
      <w:r w:rsidRPr="00301EB2">
        <w:rPr>
          <w:rFonts w:asciiTheme="minorHAnsi" w:hAnsiTheme="minorHAnsi" w:cstheme="minorHAnsi"/>
          <w:sz w:val="22"/>
          <w:szCs w:val="22"/>
        </w:rPr>
        <w:t xml:space="preserve">: </w:t>
      </w:r>
      <w:r w:rsidR="00622639" w:rsidRPr="00301EB2">
        <w:rPr>
          <w:rFonts w:asciiTheme="minorHAnsi" w:hAnsiTheme="minorHAnsi" w:cstheme="minorHAnsi"/>
          <w:sz w:val="22"/>
          <w:szCs w:val="22"/>
        </w:rPr>
        <w:t>+ 385 42 660 445</w:t>
      </w:r>
    </w:p>
    <w:p w14:paraId="416FBC60" w14:textId="0BAF5CC4" w:rsidR="003D1C0A" w:rsidRPr="00301EB2" w:rsidRDefault="003D1C0A" w:rsidP="003D1C0A">
      <w:pPr>
        <w:jc w:val="both"/>
        <w:rPr>
          <w:rFonts w:asciiTheme="minorHAnsi" w:hAnsiTheme="minorHAnsi" w:cstheme="minorHAnsi"/>
          <w:sz w:val="22"/>
          <w:szCs w:val="22"/>
        </w:rPr>
      </w:pPr>
      <w:r w:rsidRPr="00301EB2">
        <w:rPr>
          <w:rFonts w:asciiTheme="minorHAnsi" w:hAnsiTheme="minorHAnsi" w:cstheme="minorHAnsi"/>
          <w:sz w:val="22"/>
          <w:szCs w:val="22"/>
        </w:rPr>
        <w:t xml:space="preserve">Adresa elektroničke pošte: </w:t>
      </w:r>
      <w:r w:rsidR="00622639" w:rsidRPr="00301EB2">
        <w:rPr>
          <w:rStyle w:val="Hiperveza"/>
          <w:rFonts w:asciiTheme="minorHAnsi" w:hAnsiTheme="minorHAnsi" w:cstheme="minorHAnsi"/>
          <w:sz w:val="22"/>
          <w:szCs w:val="22"/>
        </w:rPr>
        <w:t>opcina.sveti.ilija@gmail.com</w:t>
      </w:r>
    </w:p>
    <w:p w14:paraId="1E3F1408" w14:textId="2818F2C0" w:rsidR="003D1C0A" w:rsidRPr="00301EB2" w:rsidRDefault="007C6DD0" w:rsidP="003D1C0A">
      <w:pPr>
        <w:jc w:val="both"/>
        <w:rPr>
          <w:rFonts w:asciiTheme="minorHAnsi" w:hAnsiTheme="minorHAnsi" w:cstheme="minorHAnsi"/>
          <w:b/>
          <w:color w:val="000000"/>
          <w:sz w:val="22"/>
          <w:szCs w:val="22"/>
        </w:rPr>
      </w:pPr>
      <w:r w:rsidRPr="00301EB2">
        <w:rPr>
          <w:rFonts w:asciiTheme="minorHAnsi" w:hAnsiTheme="minorHAnsi" w:cstheme="minorHAnsi"/>
          <w:sz w:val="22"/>
          <w:szCs w:val="22"/>
        </w:rPr>
        <w:t>Internet</w:t>
      </w:r>
      <w:r w:rsidR="003D1C0A" w:rsidRPr="00301EB2">
        <w:rPr>
          <w:rFonts w:asciiTheme="minorHAnsi" w:hAnsiTheme="minorHAnsi" w:cstheme="minorHAnsi"/>
          <w:sz w:val="22"/>
          <w:szCs w:val="22"/>
        </w:rPr>
        <w:t xml:space="preserve"> stranica: </w:t>
      </w:r>
      <w:hyperlink r:id="rId9" w:history="1">
        <w:r w:rsidR="00622639" w:rsidRPr="00301EB2">
          <w:rPr>
            <w:rStyle w:val="Hiperveza"/>
            <w:rFonts w:asciiTheme="minorHAnsi" w:hAnsiTheme="minorHAnsi" w:cstheme="minorHAnsi"/>
            <w:sz w:val="22"/>
            <w:szCs w:val="22"/>
          </w:rPr>
          <w:t>www.opcina-sveti-ilija.hr</w:t>
        </w:r>
      </w:hyperlink>
      <w:r w:rsidR="00622639" w:rsidRPr="00301EB2">
        <w:rPr>
          <w:rFonts w:asciiTheme="minorHAnsi" w:hAnsiTheme="minorHAnsi" w:cstheme="minorHAnsi"/>
          <w:sz w:val="22"/>
          <w:szCs w:val="22"/>
        </w:rPr>
        <w:t xml:space="preserve"> </w:t>
      </w:r>
      <w:r w:rsidR="003D1C0A" w:rsidRPr="00301EB2">
        <w:rPr>
          <w:rFonts w:asciiTheme="minorHAnsi" w:hAnsiTheme="minorHAnsi" w:cstheme="minorHAnsi"/>
          <w:sz w:val="22"/>
          <w:szCs w:val="22"/>
        </w:rPr>
        <w:t xml:space="preserve">                   </w:t>
      </w:r>
    </w:p>
    <w:p w14:paraId="4FD4CEB8" w14:textId="77777777" w:rsidR="00E75AE6" w:rsidRPr="00301EB2" w:rsidRDefault="00E75AE6" w:rsidP="006C1EFF">
      <w:pPr>
        <w:jc w:val="both"/>
        <w:rPr>
          <w:rFonts w:asciiTheme="minorHAnsi" w:hAnsiTheme="minorHAnsi" w:cstheme="minorHAnsi"/>
          <w:b/>
          <w:color w:val="000000"/>
          <w:sz w:val="22"/>
          <w:szCs w:val="22"/>
        </w:rPr>
      </w:pPr>
    </w:p>
    <w:p w14:paraId="612EB139" w14:textId="5977285F" w:rsidR="00405118" w:rsidRPr="00301EB2" w:rsidRDefault="006C1EFF" w:rsidP="00405118">
      <w:pPr>
        <w:pStyle w:val="Dario-2"/>
        <w:spacing w:before="0" w:after="0"/>
        <w:ind w:left="0" w:firstLine="0"/>
        <w:rPr>
          <w:rFonts w:asciiTheme="minorHAnsi" w:hAnsiTheme="minorHAnsi" w:cstheme="minorHAnsi"/>
          <w:b w:val="0"/>
          <w:sz w:val="22"/>
          <w:szCs w:val="22"/>
        </w:rPr>
      </w:pPr>
      <w:r w:rsidRPr="00301EB2">
        <w:rPr>
          <w:rFonts w:asciiTheme="minorHAnsi" w:hAnsiTheme="minorHAnsi" w:cstheme="minorHAnsi"/>
          <w:b w:val="0"/>
          <w:sz w:val="22"/>
          <w:szCs w:val="22"/>
        </w:rPr>
        <w:t>Naručitelj ne može koristiti pravo na pretporez te uspoređuje cijene ponuda s porezom na dodanu vrijednost.</w:t>
      </w:r>
      <w:r w:rsidR="00405118" w:rsidRPr="00301EB2">
        <w:rPr>
          <w:rFonts w:asciiTheme="minorHAnsi" w:hAnsiTheme="minorHAnsi" w:cstheme="minorHAnsi"/>
          <w:b w:val="0"/>
          <w:sz w:val="22"/>
          <w:szCs w:val="22"/>
        </w:rPr>
        <w:t xml:space="preserve"> </w:t>
      </w:r>
      <w:r w:rsidRPr="00301EB2">
        <w:rPr>
          <w:rFonts w:asciiTheme="minorHAnsi" w:hAnsiTheme="minorHAnsi" w:cstheme="minorHAnsi"/>
          <w:b w:val="0"/>
          <w:sz w:val="22"/>
          <w:szCs w:val="22"/>
        </w:rPr>
        <w:t xml:space="preserve">(dalje u tekstu: </w:t>
      </w:r>
      <w:r w:rsidRPr="00301EB2">
        <w:rPr>
          <w:rFonts w:asciiTheme="minorHAnsi" w:hAnsiTheme="minorHAnsi" w:cstheme="minorHAnsi"/>
          <w:sz w:val="22"/>
          <w:szCs w:val="22"/>
        </w:rPr>
        <w:t>Naručitelj</w:t>
      </w:r>
      <w:r w:rsidRPr="00301EB2">
        <w:rPr>
          <w:rFonts w:asciiTheme="minorHAnsi" w:hAnsiTheme="minorHAnsi" w:cstheme="minorHAnsi"/>
          <w:b w:val="0"/>
          <w:sz w:val="22"/>
          <w:szCs w:val="22"/>
        </w:rPr>
        <w:t>)</w:t>
      </w:r>
    </w:p>
    <w:p w14:paraId="1268C7E1" w14:textId="4825E7C6" w:rsidR="00593BE0" w:rsidRPr="00301EB2" w:rsidRDefault="007F3D12" w:rsidP="00114E7B">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t>1.2. Osobe ili služba zadužena za kontakt</w:t>
      </w:r>
      <w:bookmarkEnd w:id="5"/>
      <w:bookmarkEnd w:id="6"/>
      <w:bookmarkEnd w:id="7"/>
      <w:bookmarkEnd w:id="11"/>
      <w:r w:rsidRPr="00301EB2">
        <w:rPr>
          <w:rFonts w:asciiTheme="minorHAnsi" w:hAnsiTheme="minorHAnsi" w:cstheme="minorHAnsi"/>
          <w:sz w:val="22"/>
          <w:szCs w:val="22"/>
        </w:rPr>
        <w:t xml:space="preserve"> </w:t>
      </w:r>
      <w:bookmarkStart w:id="12" w:name="_Toc483920671"/>
    </w:p>
    <w:p w14:paraId="5EAB209A" w14:textId="5428AF21" w:rsidR="003D1C0A" w:rsidRPr="00301EB2" w:rsidRDefault="00622639" w:rsidP="00593BE0">
      <w:pPr>
        <w:jc w:val="both"/>
        <w:rPr>
          <w:rFonts w:asciiTheme="minorHAnsi" w:hAnsiTheme="minorHAnsi" w:cstheme="minorHAnsi"/>
          <w:sz w:val="22"/>
          <w:szCs w:val="22"/>
        </w:rPr>
      </w:pPr>
      <w:r w:rsidRPr="00301EB2">
        <w:rPr>
          <w:rFonts w:asciiTheme="minorHAnsi" w:hAnsiTheme="minorHAnsi" w:cstheme="minorHAnsi"/>
          <w:sz w:val="22"/>
          <w:szCs w:val="22"/>
        </w:rPr>
        <w:t xml:space="preserve">Ivana </w:t>
      </w:r>
      <w:proofErr w:type="spellStart"/>
      <w:r w:rsidRPr="00301EB2">
        <w:rPr>
          <w:rFonts w:asciiTheme="minorHAnsi" w:hAnsiTheme="minorHAnsi" w:cstheme="minorHAnsi"/>
          <w:sz w:val="22"/>
          <w:szCs w:val="22"/>
        </w:rPr>
        <w:t>Košćak</w:t>
      </w:r>
      <w:proofErr w:type="spellEnd"/>
      <w:r w:rsidR="003D1C0A" w:rsidRPr="00301EB2">
        <w:rPr>
          <w:rFonts w:asciiTheme="minorHAnsi" w:hAnsiTheme="minorHAnsi" w:cstheme="minorHAnsi"/>
          <w:sz w:val="22"/>
          <w:szCs w:val="22"/>
        </w:rPr>
        <w:t xml:space="preserve">, </w:t>
      </w:r>
      <w:r w:rsidR="00B72B1D" w:rsidRPr="00301EB2">
        <w:rPr>
          <w:rFonts w:asciiTheme="minorHAnsi" w:hAnsiTheme="minorHAnsi" w:cstheme="minorHAnsi"/>
          <w:sz w:val="22"/>
          <w:szCs w:val="22"/>
        </w:rPr>
        <w:t>adresa elektroničke pošte</w:t>
      </w:r>
      <w:r w:rsidR="003D1C0A" w:rsidRPr="00301EB2">
        <w:rPr>
          <w:rFonts w:asciiTheme="minorHAnsi" w:hAnsiTheme="minorHAnsi" w:cstheme="minorHAnsi"/>
          <w:sz w:val="22"/>
          <w:szCs w:val="22"/>
        </w:rPr>
        <w:t xml:space="preserve">: </w:t>
      </w:r>
      <w:hyperlink r:id="rId10" w:history="1">
        <w:r w:rsidRPr="00301EB2">
          <w:rPr>
            <w:rStyle w:val="Hiperveza"/>
            <w:rFonts w:asciiTheme="minorHAnsi" w:hAnsiTheme="minorHAnsi" w:cstheme="minorHAnsi"/>
            <w:sz w:val="22"/>
            <w:szCs w:val="22"/>
          </w:rPr>
          <w:t>opcina.sveti.ilija@gmail.com</w:t>
        </w:r>
      </w:hyperlink>
      <w:r w:rsidRPr="00301EB2">
        <w:rPr>
          <w:rFonts w:asciiTheme="minorHAnsi" w:hAnsiTheme="minorHAnsi" w:cstheme="minorHAnsi"/>
          <w:sz w:val="22"/>
          <w:szCs w:val="22"/>
        </w:rPr>
        <w:t xml:space="preserve"> </w:t>
      </w:r>
    </w:p>
    <w:p w14:paraId="6999D3CF" w14:textId="77777777" w:rsidR="003D1C0A" w:rsidRPr="00301EB2" w:rsidRDefault="003D1C0A" w:rsidP="00593BE0">
      <w:pPr>
        <w:jc w:val="both"/>
        <w:rPr>
          <w:rFonts w:asciiTheme="minorHAnsi" w:hAnsiTheme="minorHAnsi" w:cstheme="minorHAnsi"/>
          <w:sz w:val="22"/>
          <w:szCs w:val="22"/>
        </w:rPr>
      </w:pPr>
    </w:p>
    <w:p w14:paraId="58C8B144" w14:textId="7E770189" w:rsidR="00593BE0" w:rsidRPr="00301EB2" w:rsidRDefault="00593BE0" w:rsidP="00593BE0">
      <w:pPr>
        <w:jc w:val="both"/>
        <w:rPr>
          <w:rFonts w:asciiTheme="minorHAnsi" w:hAnsiTheme="minorHAnsi" w:cstheme="minorHAnsi"/>
          <w:sz w:val="22"/>
          <w:szCs w:val="22"/>
        </w:rPr>
      </w:pPr>
      <w:r w:rsidRPr="00301EB2">
        <w:rPr>
          <w:rFonts w:asciiTheme="minorHAnsi" w:hAnsiTheme="minorHAnsi" w:cstheme="minorHAnsi"/>
          <w:sz w:val="22"/>
          <w:szCs w:val="22"/>
        </w:rPr>
        <w:t xml:space="preserve">Komunikacija i svaka druga razmjena informacija/podataka između Naručitelja i gospodarskih subjekata može se obavljati </w:t>
      </w:r>
      <w:r w:rsidRPr="00301EB2">
        <w:rPr>
          <w:rFonts w:asciiTheme="minorHAnsi" w:hAnsiTheme="minorHAnsi" w:cstheme="minorHAnsi"/>
          <w:b/>
          <w:sz w:val="22"/>
          <w:szCs w:val="22"/>
        </w:rPr>
        <w:t>isključivo na hrvatskom jeziku putem sustava Elektroničkog oglasnika javne nabave Republike Hrvatske (dalje: EOJN RH)</w:t>
      </w:r>
      <w:r w:rsidR="00B72B1D" w:rsidRPr="00301EB2">
        <w:rPr>
          <w:rFonts w:asciiTheme="minorHAnsi" w:hAnsiTheme="minorHAnsi" w:cstheme="minorHAnsi"/>
          <w:sz w:val="22"/>
          <w:szCs w:val="22"/>
        </w:rPr>
        <w:t>.</w:t>
      </w:r>
    </w:p>
    <w:p w14:paraId="26457631" w14:textId="3BF92F1F" w:rsidR="00593BE0" w:rsidRPr="00301EB2" w:rsidRDefault="00593BE0" w:rsidP="00593BE0">
      <w:pPr>
        <w:jc w:val="both"/>
        <w:rPr>
          <w:rFonts w:asciiTheme="minorHAnsi" w:hAnsiTheme="minorHAnsi" w:cstheme="minorHAnsi"/>
          <w:sz w:val="22"/>
          <w:szCs w:val="22"/>
        </w:rPr>
      </w:pPr>
      <w:r w:rsidRPr="00301EB2">
        <w:rPr>
          <w:rFonts w:asciiTheme="minorHAnsi" w:hAnsiTheme="minorHAnsi" w:cstheme="minorHAnsi"/>
          <w:sz w:val="22"/>
          <w:szCs w:val="22"/>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51D3EC46" w14:textId="77777777" w:rsidR="00593BE0" w:rsidRPr="00301EB2" w:rsidRDefault="00593BE0" w:rsidP="00593BE0">
      <w:pPr>
        <w:jc w:val="both"/>
        <w:rPr>
          <w:rFonts w:asciiTheme="minorHAnsi" w:hAnsiTheme="minorHAnsi" w:cstheme="minorHAnsi"/>
          <w:b/>
          <w:sz w:val="22"/>
          <w:szCs w:val="22"/>
        </w:rPr>
      </w:pPr>
      <w:r w:rsidRPr="00301EB2">
        <w:rPr>
          <w:rFonts w:asciiTheme="minorHAnsi" w:hAnsiTheme="minorHAnsi" w:cstheme="minorHAnsi"/>
          <w:b/>
          <w:sz w:val="22"/>
          <w:szCs w:val="22"/>
        </w:rPr>
        <w:t>Zainteresirani gospodarski subjekti zahtjeve za dodatne informacije, objašnjenja ili izmjene u vezi s dokumentacijom o nabavi, Naručitelju dostavljaju putem EOJN RH.</w:t>
      </w:r>
    </w:p>
    <w:p w14:paraId="4A1C154B" w14:textId="3AB718EA" w:rsidR="00593BE0" w:rsidRPr="00301EB2" w:rsidRDefault="00593BE0" w:rsidP="00593BE0">
      <w:pPr>
        <w:pStyle w:val="box453040"/>
        <w:jc w:val="both"/>
        <w:rPr>
          <w:rFonts w:asciiTheme="minorHAnsi" w:hAnsiTheme="minorHAnsi" w:cstheme="minorHAnsi"/>
          <w:sz w:val="22"/>
          <w:szCs w:val="22"/>
        </w:rPr>
      </w:pPr>
      <w:r w:rsidRPr="00301EB2">
        <w:rPr>
          <w:rFonts w:asciiTheme="minorHAnsi" w:hAnsiTheme="minorHAnsi" w:cstheme="minorHAnsi"/>
          <w:sz w:val="22"/>
          <w:szCs w:val="22"/>
        </w:rPr>
        <w:t xml:space="preserve">Detaljne upute o načinu komunikacije između gospodarskih subjekata i naručitelja u roku za dostavu ponuda putem sustava EOJN RH-a dostupne su na stranicama Oglasnika, na adresi: </w:t>
      </w:r>
      <w:hyperlink r:id="rId11" w:history="1">
        <w:r w:rsidRPr="00301EB2">
          <w:rPr>
            <w:rStyle w:val="Hiperveza"/>
            <w:rFonts w:asciiTheme="minorHAnsi" w:hAnsiTheme="minorHAnsi" w:cstheme="minorHAnsi"/>
            <w:b/>
            <w:sz w:val="22"/>
            <w:szCs w:val="22"/>
          </w:rPr>
          <w:t>https://eojn.nn.hr/Oglasnik/</w:t>
        </w:r>
      </w:hyperlink>
      <w:r w:rsidR="00405118" w:rsidRPr="00301EB2">
        <w:rPr>
          <w:rStyle w:val="Hiperveza"/>
          <w:rFonts w:asciiTheme="minorHAnsi" w:hAnsiTheme="minorHAnsi" w:cstheme="minorHAnsi"/>
          <w:color w:val="auto"/>
          <w:sz w:val="22"/>
          <w:szCs w:val="22"/>
          <w:u w:val="none"/>
        </w:rPr>
        <w:t>.</w:t>
      </w:r>
    </w:p>
    <w:p w14:paraId="3269AC3F" w14:textId="12611BAA" w:rsidR="00593BE0" w:rsidRPr="00301EB2" w:rsidRDefault="00593BE0" w:rsidP="00692AE4">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 xml:space="preserve">Gospodarski subjekt može zahtijevati dodatne informacije, objašnjenja ili izmjene u vezi s dokumentacijom o nabavi tijekom roka za dostavu ponuda. Pod uvjetom da je zahtjev dostavljen pravodobno, Naručitelj </w:t>
      </w:r>
      <w:r w:rsidR="00692AE4" w:rsidRPr="00301EB2">
        <w:rPr>
          <w:rFonts w:asciiTheme="minorHAnsi" w:hAnsiTheme="minorHAnsi" w:cstheme="minorHAnsi"/>
          <w:sz w:val="22"/>
          <w:szCs w:val="22"/>
        </w:rPr>
        <w:t xml:space="preserve">je </w:t>
      </w:r>
      <w:r w:rsidRPr="00301EB2">
        <w:rPr>
          <w:rFonts w:asciiTheme="minorHAnsi" w:hAnsiTheme="minorHAnsi" w:cstheme="minorHAnsi"/>
          <w:sz w:val="22"/>
          <w:szCs w:val="22"/>
        </w:rPr>
        <w:t xml:space="preserve">obvezan odgovor, dodatne informacije i objašnjenja bez odgode, a najkasnije tijekom </w:t>
      </w:r>
      <w:r w:rsidR="003D1C0A" w:rsidRPr="00301EB2">
        <w:rPr>
          <w:rFonts w:asciiTheme="minorHAnsi" w:hAnsiTheme="minorHAnsi" w:cstheme="minorHAnsi"/>
          <w:b/>
          <w:sz w:val="22"/>
          <w:szCs w:val="22"/>
        </w:rPr>
        <w:t>četvrtog</w:t>
      </w:r>
      <w:r w:rsidRPr="00301EB2">
        <w:rPr>
          <w:rFonts w:asciiTheme="minorHAnsi" w:hAnsiTheme="minorHAnsi" w:cstheme="minorHAnsi"/>
          <w:sz w:val="22"/>
          <w:szCs w:val="22"/>
        </w:rPr>
        <w:t xml:space="preserve"> dana prije roka određenog za dostavu ponuda staviti na raspolaganje na isti način i na istim internetskim stranicama kao i osnovnu dokumentaciju (</w:t>
      </w:r>
      <w:hyperlink r:id="rId12" w:history="1">
        <w:r w:rsidR="00692AE4" w:rsidRPr="00301EB2">
          <w:rPr>
            <w:rStyle w:val="Hiperveza"/>
            <w:rFonts w:asciiTheme="minorHAnsi" w:hAnsiTheme="minorHAnsi" w:cstheme="minorHAnsi"/>
            <w:b/>
            <w:sz w:val="22"/>
            <w:szCs w:val="22"/>
          </w:rPr>
          <w:t>https://eojn.nn.hr/Oglasnik</w:t>
        </w:r>
      </w:hyperlink>
      <w:r w:rsidR="00692AE4" w:rsidRPr="00301EB2">
        <w:rPr>
          <w:rFonts w:asciiTheme="minorHAnsi" w:hAnsiTheme="minorHAnsi" w:cstheme="minorHAnsi"/>
          <w:sz w:val="22"/>
          <w:szCs w:val="22"/>
        </w:rPr>
        <w:t>)</w:t>
      </w:r>
      <w:r w:rsidRPr="00301EB2">
        <w:rPr>
          <w:rFonts w:asciiTheme="minorHAnsi" w:hAnsiTheme="minorHAnsi" w:cstheme="minorHAnsi"/>
          <w:sz w:val="22"/>
          <w:szCs w:val="22"/>
        </w:rPr>
        <w:t xml:space="preserve">, bez navođenja podataka o podnositelju zahtjeva. </w:t>
      </w:r>
    </w:p>
    <w:p w14:paraId="44FFDEBA" w14:textId="77777777" w:rsidR="00692AE4" w:rsidRPr="00301EB2" w:rsidRDefault="00692AE4" w:rsidP="00692AE4">
      <w:pPr>
        <w:pStyle w:val="box453040"/>
        <w:spacing w:before="0" w:beforeAutospacing="0" w:after="0" w:afterAutospacing="0"/>
        <w:jc w:val="both"/>
        <w:rPr>
          <w:rFonts w:asciiTheme="minorHAnsi" w:hAnsiTheme="minorHAnsi" w:cstheme="minorHAnsi"/>
          <w:sz w:val="22"/>
          <w:szCs w:val="22"/>
        </w:rPr>
      </w:pPr>
    </w:p>
    <w:p w14:paraId="3A3D2FE9" w14:textId="77777777" w:rsidR="00692AE4" w:rsidRPr="00301EB2" w:rsidRDefault="00593BE0" w:rsidP="00692AE4">
      <w:pPr>
        <w:pStyle w:val="box453040"/>
        <w:spacing w:before="0" w:beforeAutospacing="0" w:after="0" w:afterAutospacing="0"/>
        <w:jc w:val="both"/>
        <w:rPr>
          <w:rFonts w:asciiTheme="minorHAnsi" w:hAnsiTheme="minorHAnsi" w:cstheme="minorHAnsi"/>
          <w:b/>
          <w:sz w:val="22"/>
          <w:szCs w:val="22"/>
        </w:rPr>
      </w:pPr>
      <w:r w:rsidRPr="00301EB2">
        <w:rPr>
          <w:rFonts w:asciiTheme="minorHAnsi" w:hAnsiTheme="minorHAnsi" w:cstheme="minorHAnsi"/>
          <w:sz w:val="22"/>
          <w:szCs w:val="22"/>
        </w:rPr>
        <w:t xml:space="preserve">Zahtjev je pravodoban ako je dostavljen najkasnije tijekom </w:t>
      </w:r>
      <w:r w:rsidR="003D1C0A" w:rsidRPr="00301EB2">
        <w:rPr>
          <w:rFonts w:asciiTheme="minorHAnsi" w:hAnsiTheme="minorHAnsi" w:cstheme="minorHAnsi"/>
          <w:b/>
          <w:sz w:val="22"/>
          <w:szCs w:val="22"/>
        </w:rPr>
        <w:t>šestog</w:t>
      </w:r>
      <w:r w:rsidRPr="00301EB2">
        <w:rPr>
          <w:rFonts w:asciiTheme="minorHAnsi" w:hAnsiTheme="minorHAnsi" w:cstheme="minorHAnsi"/>
          <w:sz w:val="22"/>
          <w:szCs w:val="22"/>
        </w:rPr>
        <w:t xml:space="preserve"> dana prije roka određenog za dostavu ponuda.</w:t>
      </w:r>
      <w:r w:rsidRPr="00301EB2">
        <w:rPr>
          <w:rFonts w:asciiTheme="minorHAnsi" w:hAnsiTheme="minorHAnsi" w:cstheme="minorHAnsi"/>
          <w:b/>
          <w:sz w:val="22"/>
          <w:szCs w:val="22"/>
        </w:rPr>
        <w:t xml:space="preserve">  </w:t>
      </w:r>
    </w:p>
    <w:p w14:paraId="1B01CA1A" w14:textId="27105FF0" w:rsidR="00593BE0" w:rsidRPr="00301EB2" w:rsidRDefault="00593BE0" w:rsidP="00692AE4">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b/>
          <w:sz w:val="22"/>
          <w:szCs w:val="22"/>
        </w:rPr>
        <w:t xml:space="preserve">    </w:t>
      </w:r>
    </w:p>
    <w:p w14:paraId="6749DD2E" w14:textId="77777777" w:rsidR="00114E7B" w:rsidRPr="00301EB2" w:rsidRDefault="000526C6" w:rsidP="00114E7B">
      <w:pPr>
        <w:spacing w:after="120"/>
        <w:rPr>
          <w:rFonts w:asciiTheme="minorHAnsi" w:hAnsiTheme="minorHAnsi" w:cstheme="minorHAnsi"/>
          <w:b/>
          <w:sz w:val="22"/>
          <w:szCs w:val="22"/>
        </w:rPr>
      </w:pPr>
      <w:r w:rsidRPr="00301EB2">
        <w:rPr>
          <w:rStyle w:val="Naslov1Char"/>
          <w:rFonts w:asciiTheme="minorHAnsi" w:hAnsiTheme="minorHAnsi" w:cstheme="minorHAnsi"/>
          <w:sz w:val="22"/>
          <w:szCs w:val="22"/>
        </w:rPr>
        <w:t>1.3. Evidencijski broj nabave</w:t>
      </w:r>
      <w:bookmarkStart w:id="13" w:name="_Toc346793170"/>
      <w:bookmarkStart w:id="14" w:name="_Toc322504915"/>
      <w:bookmarkEnd w:id="12"/>
    </w:p>
    <w:p w14:paraId="2EB2F96D" w14:textId="6083A93B" w:rsidR="00CA707A" w:rsidRPr="00301EB2" w:rsidRDefault="00622639" w:rsidP="00CA707A">
      <w:pPr>
        <w:rPr>
          <w:rFonts w:asciiTheme="minorHAnsi" w:hAnsiTheme="minorHAnsi" w:cstheme="minorHAnsi"/>
          <w:szCs w:val="24"/>
        </w:rPr>
      </w:pPr>
      <w:r w:rsidRPr="00301EB2">
        <w:rPr>
          <w:rFonts w:asciiTheme="minorHAnsi" w:hAnsiTheme="minorHAnsi" w:cstheme="minorHAnsi"/>
          <w:sz w:val="22"/>
          <w:szCs w:val="22"/>
        </w:rPr>
        <w:t>MV 01-2019</w:t>
      </w:r>
      <w:r w:rsidR="00692AE4" w:rsidRPr="00301EB2">
        <w:rPr>
          <w:rFonts w:asciiTheme="minorHAnsi" w:hAnsiTheme="minorHAnsi" w:cstheme="minorHAnsi"/>
          <w:sz w:val="22"/>
          <w:szCs w:val="22"/>
        </w:rPr>
        <w:t>.</w:t>
      </w:r>
    </w:p>
    <w:p w14:paraId="231783FF" w14:textId="77777777" w:rsidR="00B00003" w:rsidRPr="00301EB2" w:rsidRDefault="00B00003" w:rsidP="00B00003">
      <w:pPr>
        <w:rPr>
          <w:rFonts w:asciiTheme="minorHAnsi" w:hAnsiTheme="minorHAnsi" w:cstheme="minorHAnsi"/>
          <w:sz w:val="22"/>
          <w:szCs w:val="22"/>
        </w:rPr>
      </w:pPr>
    </w:p>
    <w:p w14:paraId="582F865B" w14:textId="77777777" w:rsidR="00393B24" w:rsidRPr="00301EB2" w:rsidRDefault="00393B24" w:rsidP="00114E7B">
      <w:pPr>
        <w:pStyle w:val="Naslov1"/>
        <w:spacing w:after="120"/>
        <w:rPr>
          <w:rFonts w:asciiTheme="minorHAnsi" w:hAnsiTheme="minorHAnsi" w:cstheme="minorHAnsi"/>
          <w:sz w:val="22"/>
          <w:szCs w:val="22"/>
        </w:rPr>
      </w:pPr>
      <w:bookmarkStart w:id="15" w:name="_Toc472598242"/>
      <w:bookmarkStart w:id="16" w:name="_Toc483920672"/>
      <w:r w:rsidRPr="00301EB2">
        <w:rPr>
          <w:rFonts w:asciiTheme="minorHAnsi" w:hAnsiTheme="minorHAnsi" w:cstheme="minorHAnsi"/>
          <w:sz w:val="22"/>
          <w:szCs w:val="22"/>
        </w:rPr>
        <w:t xml:space="preserve">1.4. </w:t>
      </w:r>
      <w:bookmarkEnd w:id="13"/>
      <w:bookmarkEnd w:id="14"/>
      <w:bookmarkEnd w:id="15"/>
      <w:bookmarkEnd w:id="16"/>
      <w:r w:rsidR="00E20666" w:rsidRPr="00301EB2">
        <w:rPr>
          <w:rFonts w:asciiTheme="minorHAnsi" w:hAnsiTheme="minorHAnsi" w:cstheme="minorHAnsi"/>
          <w:sz w:val="22"/>
          <w:szCs w:val="22"/>
        </w:rPr>
        <w:t>Popis gospodarskih subjekata s kojima je naručitelj u sukobu interesa</w:t>
      </w:r>
      <w:r w:rsidRPr="00301EB2">
        <w:rPr>
          <w:rFonts w:asciiTheme="minorHAnsi" w:hAnsiTheme="minorHAnsi" w:cstheme="minorHAnsi"/>
          <w:sz w:val="22"/>
          <w:szCs w:val="22"/>
        </w:rPr>
        <w:t xml:space="preserve"> </w:t>
      </w:r>
    </w:p>
    <w:p w14:paraId="32423E28" w14:textId="2E8800CC" w:rsidR="00393B24" w:rsidRPr="00301EB2" w:rsidRDefault="0011569B" w:rsidP="00905F4C">
      <w:pPr>
        <w:jc w:val="both"/>
        <w:rPr>
          <w:rFonts w:asciiTheme="minorHAnsi" w:hAnsiTheme="minorHAnsi" w:cstheme="minorHAnsi"/>
          <w:sz w:val="22"/>
          <w:szCs w:val="22"/>
        </w:rPr>
      </w:pPr>
      <w:r w:rsidRPr="00301EB2">
        <w:rPr>
          <w:rFonts w:asciiTheme="minorHAnsi" w:hAnsiTheme="minorHAnsi" w:cstheme="minorHAnsi"/>
          <w:sz w:val="22"/>
          <w:szCs w:val="22"/>
        </w:rPr>
        <w:t>G</w:t>
      </w:r>
      <w:r w:rsidR="00125CC6" w:rsidRPr="00301EB2">
        <w:rPr>
          <w:rFonts w:asciiTheme="minorHAnsi" w:hAnsiTheme="minorHAnsi" w:cstheme="minorHAnsi"/>
          <w:sz w:val="22"/>
          <w:szCs w:val="22"/>
        </w:rPr>
        <w:t>ospodarski subjekti</w:t>
      </w:r>
      <w:r w:rsidRPr="00301EB2">
        <w:rPr>
          <w:rFonts w:asciiTheme="minorHAnsi" w:hAnsiTheme="minorHAnsi" w:cstheme="minorHAnsi"/>
          <w:sz w:val="22"/>
          <w:szCs w:val="22"/>
        </w:rPr>
        <w:t xml:space="preserve"> </w:t>
      </w:r>
      <w:r w:rsidR="00125CC6" w:rsidRPr="00301EB2">
        <w:rPr>
          <w:rFonts w:asciiTheme="minorHAnsi" w:hAnsiTheme="minorHAnsi" w:cstheme="minorHAnsi"/>
          <w:sz w:val="22"/>
          <w:szCs w:val="22"/>
        </w:rPr>
        <w:t xml:space="preserve">(u svojstvu ponuditelja, člana zajednice ponuditelja ili </w:t>
      </w:r>
      <w:proofErr w:type="spellStart"/>
      <w:r w:rsidR="00125CC6" w:rsidRPr="00301EB2">
        <w:rPr>
          <w:rFonts w:asciiTheme="minorHAnsi" w:hAnsiTheme="minorHAnsi" w:cstheme="minorHAnsi"/>
          <w:sz w:val="22"/>
          <w:szCs w:val="22"/>
        </w:rPr>
        <w:t>podugovaratelja</w:t>
      </w:r>
      <w:proofErr w:type="spellEnd"/>
      <w:r w:rsidR="00125CC6" w:rsidRPr="00301EB2">
        <w:rPr>
          <w:rFonts w:asciiTheme="minorHAnsi" w:hAnsiTheme="minorHAnsi" w:cstheme="minorHAnsi"/>
          <w:sz w:val="22"/>
          <w:szCs w:val="22"/>
        </w:rPr>
        <w:t>) s kojim</w:t>
      </w:r>
      <w:r w:rsidRPr="00301EB2">
        <w:rPr>
          <w:rFonts w:asciiTheme="minorHAnsi" w:hAnsiTheme="minorHAnsi" w:cstheme="minorHAnsi"/>
          <w:sz w:val="22"/>
          <w:szCs w:val="22"/>
        </w:rPr>
        <w:t>a</w:t>
      </w:r>
      <w:r w:rsidR="00125CC6" w:rsidRPr="00301EB2">
        <w:rPr>
          <w:rFonts w:asciiTheme="minorHAnsi" w:hAnsiTheme="minorHAnsi" w:cstheme="minorHAnsi"/>
          <w:sz w:val="22"/>
          <w:szCs w:val="22"/>
        </w:rPr>
        <w:t xml:space="preserve"> Naručitelj ne smije sklapati Ugovore u smislu odredbi članka 75.- 83. Zakona o javnoj nabavi (NN 120/2016)</w:t>
      </w:r>
      <w:r w:rsidRPr="00301EB2">
        <w:rPr>
          <w:rFonts w:asciiTheme="minorHAnsi" w:hAnsiTheme="minorHAnsi" w:cstheme="minorHAnsi"/>
          <w:sz w:val="22"/>
          <w:szCs w:val="22"/>
        </w:rPr>
        <w:t>:</w:t>
      </w:r>
    </w:p>
    <w:p w14:paraId="2628AB77"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1.</w:t>
      </w:r>
      <w:r w:rsidRPr="002F0252">
        <w:rPr>
          <w:rFonts w:asciiTheme="minorHAnsi" w:hAnsiTheme="minorHAnsi" w:cstheme="minorHAnsi"/>
          <w:sz w:val="22"/>
          <w:szCs w:val="22"/>
        </w:rPr>
        <w:tab/>
        <w:t>FORUM INVEST d.o.o. Frankopanska 5, 48260 Križevci, OIB: 90646732107</w:t>
      </w:r>
    </w:p>
    <w:p w14:paraId="0146C23C"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lastRenderedPageBreak/>
        <w:t>2.</w:t>
      </w:r>
      <w:r w:rsidRPr="002F0252">
        <w:rPr>
          <w:rFonts w:asciiTheme="minorHAnsi" w:hAnsiTheme="minorHAnsi" w:cstheme="minorHAnsi"/>
          <w:sz w:val="22"/>
          <w:szCs w:val="22"/>
        </w:rPr>
        <w:tab/>
        <w:t xml:space="preserve">EMIDA, obrt za poslovno savjetovanje, </w:t>
      </w:r>
      <w:proofErr w:type="spellStart"/>
      <w:r w:rsidRPr="002F0252">
        <w:rPr>
          <w:rFonts w:asciiTheme="minorHAnsi" w:hAnsiTheme="minorHAnsi" w:cstheme="minorHAnsi"/>
          <w:sz w:val="22"/>
          <w:szCs w:val="22"/>
        </w:rPr>
        <w:t>Biškupečka</w:t>
      </w:r>
      <w:proofErr w:type="spellEnd"/>
      <w:r w:rsidRPr="002F0252">
        <w:rPr>
          <w:rFonts w:asciiTheme="minorHAnsi" w:hAnsiTheme="minorHAnsi" w:cstheme="minorHAnsi"/>
          <w:sz w:val="22"/>
          <w:szCs w:val="22"/>
        </w:rPr>
        <w:t xml:space="preserve"> 13, 42 000 Varaždin, OIB: 17562720882</w:t>
      </w:r>
    </w:p>
    <w:p w14:paraId="67272442" w14:textId="26884849" w:rsidR="0011569B" w:rsidRPr="00301EB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3.</w:t>
      </w:r>
      <w:r w:rsidRPr="002F0252">
        <w:rPr>
          <w:rFonts w:asciiTheme="minorHAnsi" w:hAnsiTheme="minorHAnsi" w:cstheme="minorHAnsi"/>
          <w:sz w:val="22"/>
          <w:szCs w:val="22"/>
        </w:rPr>
        <w:tab/>
        <w:t xml:space="preserve">ANGELA d.o.o., </w:t>
      </w:r>
      <w:proofErr w:type="spellStart"/>
      <w:r w:rsidRPr="002F0252">
        <w:rPr>
          <w:rFonts w:asciiTheme="minorHAnsi" w:hAnsiTheme="minorHAnsi" w:cstheme="minorHAnsi"/>
          <w:sz w:val="22"/>
          <w:szCs w:val="22"/>
        </w:rPr>
        <w:t>Biškupečka</w:t>
      </w:r>
      <w:proofErr w:type="spellEnd"/>
      <w:r w:rsidRPr="002F0252">
        <w:rPr>
          <w:rFonts w:asciiTheme="minorHAnsi" w:hAnsiTheme="minorHAnsi" w:cstheme="minorHAnsi"/>
          <w:sz w:val="22"/>
          <w:szCs w:val="22"/>
        </w:rPr>
        <w:t xml:space="preserve"> 13, 42 000 Varaždin, OIB: 00537820299</w:t>
      </w:r>
      <w:r>
        <w:rPr>
          <w:rFonts w:asciiTheme="minorHAnsi" w:hAnsiTheme="minorHAnsi" w:cstheme="minorHAnsi"/>
          <w:sz w:val="22"/>
          <w:szCs w:val="22"/>
        </w:rPr>
        <w:t>.</w:t>
      </w:r>
    </w:p>
    <w:p w14:paraId="7A31F538" w14:textId="77777777" w:rsidR="0011569B" w:rsidRPr="00301EB2" w:rsidRDefault="0011569B" w:rsidP="00905F4C">
      <w:pPr>
        <w:jc w:val="both"/>
        <w:rPr>
          <w:rFonts w:asciiTheme="minorHAnsi" w:hAnsiTheme="minorHAnsi" w:cstheme="minorHAnsi"/>
          <w:sz w:val="22"/>
          <w:szCs w:val="22"/>
        </w:rPr>
      </w:pPr>
    </w:p>
    <w:p w14:paraId="325749FE" w14:textId="77777777" w:rsidR="00393B24" w:rsidRPr="00301EB2" w:rsidRDefault="00393B24" w:rsidP="00905F4C">
      <w:pPr>
        <w:jc w:val="both"/>
        <w:rPr>
          <w:rFonts w:asciiTheme="minorHAnsi" w:hAnsiTheme="minorHAnsi" w:cstheme="minorHAnsi"/>
          <w:sz w:val="22"/>
          <w:szCs w:val="22"/>
        </w:rPr>
      </w:pPr>
    </w:p>
    <w:p w14:paraId="08574584" w14:textId="77777777" w:rsidR="00B93AAD" w:rsidRPr="00301EB2" w:rsidRDefault="00B93AAD" w:rsidP="00D43581">
      <w:pPr>
        <w:pStyle w:val="Naslov1"/>
        <w:spacing w:after="120"/>
        <w:rPr>
          <w:rFonts w:asciiTheme="minorHAnsi" w:hAnsiTheme="minorHAnsi" w:cstheme="minorHAnsi"/>
          <w:sz w:val="22"/>
          <w:szCs w:val="22"/>
        </w:rPr>
      </w:pPr>
      <w:bookmarkStart w:id="17" w:name="_Toc488781986"/>
      <w:bookmarkStart w:id="18" w:name="_Toc346793172"/>
      <w:bookmarkStart w:id="19" w:name="_Toc472598243"/>
      <w:bookmarkStart w:id="20" w:name="_Toc483920673"/>
      <w:r w:rsidRPr="00301EB2">
        <w:rPr>
          <w:rFonts w:asciiTheme="minorHAnsi" w:hAnsiTheme="minorHAnsi" w:cstheme="minorHAnsi"/>
          <w:sz w:val="22"/>
          <w:szCs w:val="22"/>
        </w:rPr>
        <w:t>1.5. Vrsta postupka javne nabave ili posebnog režima nabave</w:t>
      </w:r>
      <w:bookmarkEnd w:id="17"/>
    </w:p>
    <w:bookmarkEnd w:id="18"/>
    <w:bookmarkEnd w:id="19"/>
    <w:bookmarkEnd w:id="20"/>
    <w:p w14:paraId="1F7B054E" w14:textId="5853CF41" w:rsidR="009A6E8A" w:rsidRPr="00301EB2" w:rsidRDefault="00393B24" w:rsidP="00905F4C">
      <w:pPr>
        <w:jc w:val="both"/>
        <w:rPr>
          <w:rFonts w:asciiTheme="minorHAnsi" w:hAnsiTheme="minorHAnsi" w:cstheme="minorHAnsi"/>
          <w:sz w:val="22"/>
          <w:szCs w:val="22"/>
        </w:rPr>
      </w:pPr>
      <w:r w:rsidRPr="00301EB2">
        <w:rPr>
          <w:rFonts w:asciiTheme="minorHAnsi" w:hAnsiTheme="minorHAnsi" w:cstheme="minorHAnsi"/>
          <w:sz w:val="22"/>
          <w:szCs w:val="22"/>
        </w:rPr>
        <w:t xml:space="preserve">Naručitelj provodi otvoreni postupak javne nabave </w:t>
      </w:r>
      <w:r w:rsidR="00BA0F9E" w:rsidRPr="00301EB2">
        <w:rPr>
          <w:rFonts w:asciiTheme="minorHAnsi" w:hAnsiTheme="minorHAnsi" w:cstheme="minorHAnsi"/>
          <w:sz w:val="22"/>
          <w:szCs w:val="22"/>
        </w:rPr>
        <w:t xml:space="preserve">male </w:t>
      </w:r>
      <w:r w:rsidRPr="00301EB2">
        <w:rPr>
          <w:rFonts w:asciiTheme="minorHAnsi" w:hAnsiTheme="minorHAnsi" w:cstheme="minorHAnsi"/>
          <w:sz w:val="22"/>
          <w:szCs w:val="22"/>
        </w:rPr>
        <w:t>vrijednosti</w:t>
      </w:r>
      <w:r w:rsidR="006E31BD" w:rsidRPr="00301EB2">
        <w:rPr>
          <w:rFonts w:asciiTheme="minorHAnsi" w:hAnsiTheme="minorHAnsi" w:cstheme="minorHAnsi"/>
          <w:sz w:val="22"/>
          <w:szCs w:val="22"/>
        </w:rPr>
        <w:t>.</w:t>
      </w:r>
      <w:bookmarkStart w:id="21" w:name="_Toc322504917"/>
    </w:p>
    <w:p w14:paraId="44A33BE1" w14:textId="77777777" w:rsidR="00D43581" w:rsidRPr="00301EB2" w:rsidRDefault="00D43581" w:rsidP="00905F4C">
      <w:pPr>
        <w:pStyle w:val="NaslovB"/>
        <w:rPr>
          <w:rStyle w:val="Naslov1Char"/>
          <w:rFonts w:asciiTheme="minorHAnsi" w:hAnsiTheme="minorHAnsi" w:cstheme="minorHAnsi"/>
          <w:b/>
          <w:color w:val="auto"/>
          <w:sz w:val="22"/>
          <w:szCs w:val="22"/>
        </w:rPr>
      </w:pPr>
      <w:bookmarkStart w:id="22" w:name="_Toc483920674"/>
      <w:bookmarkStart w:id="23" w:name="_Toc329959316"/>
      <w:bookmarkStart w:id="24" w:name="_Hlk500704866"/>
      <w:bookmarkStart w:id="25" w:name="_Hlk500704851"/>
      <w:bookmarkEnd w:id="21"/>
    </w:p>
    <w:p w14:paraId="381D7D50" w14:textId="77777777" w:rsidR="00D43581" w:rsidRPr="00301EB2" w:rsidRDefault="00393B24" w:rsidP="00D43581">
      <w:pPr>
        <w:pStyle w:val="NaslovB"/>
        <w:spacing w:after="120"/>
        <w:rPr>
          <w:rFonts w:asciiTheme="minorHAnsi" w:hAnsiTheme="minorHAnsi" w:cstheme="minorHAnsi"/>
          <w:color w:val="auto"/>
          <w:sz w:val="22"/>
          <w:szCs w:val="22"/>
        </w:rPr>
      </w:pPr>
      <w:r w:rsidRPr="00301EB2">
        <w:rPr>
          <w:rStyle w:val="Naslov1Char"/>
          <w:rFonts w:asciiTheme="minorHAnsi" w:hAnsiTheme="minorHAnsi" w:cstheme="minorHAnsi"/>
          <w:b/>
          <w:color w:val="auto"/>
          <w:sz w:val="22"/>
          <w:szCs w:val="22"/>
        </w:rPr>
        <w:t>1.6. Procijenjena vrijednost nabave</w:t>
      </w:r>
      <w:bookmarkEnd w:id="22"/>
      <w:bookmarkEnd w:id="23"/>
    </w:p>
    <w:p w14:paraId="4D874A9E" w14:textId="258AB358" w:rsidR="00393B24" w:rsidRPr="00301EB2" w:rsidRDefault="00D43581" w:rsidP="00905F4C">
      <w:pPr>
        <w:pStyle w:val="NaslovB"/>
        <w:rPr>
          <w:rFonts w:asciiTheme="minorHAnsi" w:hAnsiTheme="minorHAnsi" w:cstheme="minorHAnsi"/>
          <w:b w:val="0"/>
          <w:color w:val="auto"/>
          <w:sz w:val="22"/>
          <w:szCs w:val="22"/>
        </w:rPr>
      </w:pPr>
      <w:r w:rsidRPr="00301EB2">
        <w:rPr>
          <w:rFonts w:asciiTheme="minorHAnsi" w:hAnsiTheme="minorHAnsi" w:cstheme="minorHAnsi"/>
          <w:b w:val="0"/>
          <w:bCs w:val="0"/>
          <w:sz w:val="22"/>
          <w:szCs w:val="22"/>
        </w:rPr>
        <w:t>Procijenjena vrijednost nabave iznosi</w:t>
      </w:r>
      <w:r w:rsidRPr="00301EB2">
        <w:rPr>
          <w:rFonts w:asciiTheme="minorHAnsi" w:hAnsiTheme="minorHAnsi" w:cstheme="minorHAnsi"/>
          <w:bCs w:val="0"/>
          <w:sz w:val="22"/>
          <w:szCs w:val="22"/>
        </w:rPr>
        <w:t xml:space="preserve"> </w:t>
      </w:r>
      <w:r w:rsidR="00802907" w:rsidRPr="00301EB2">
        <w:rPr>
          <w:rFonts w:asciiTheme="minorHAnsi" w:hAnsiTheme="minorHAnsi" w:cstheme="minorHAnsi"/>
          <w:bCs w:val="0"/>
          <w:sz w:val="22"/>
          <w:szCs w:val="22"/>
        </w:rPr>
        <w:t>341.989,22</w:t>
      </w:r>
      <w:r w:rsidR="00CA707A" w:rsidRPr="00301EB2">
        <w:rPr>
          <w:rFonts w:asciiTheme="minorHAnsi" w:hAnsiTheme="minorHAnsi" w:cstheme="minorHAnsi"/>
          <w:b w:val="0"/>
          <w:sz w:val="22"/>
          <w:szCs w:val="22"/>
          <w:lang w:eastAsia="hr-HR"/>
        </w:rPr>
        <w:t xml:space="preserve"> </w:t>
      </w:r>
      <w:r w:rsidR="00323474" w:rsidRPr="00301EB2">
        <w:rPr>
          <w:rFonts w:asciiTheme="minorHAnsi" w:hAnsiTheme="minorHAnsi" w:cstheme="minorHAnsi"/>
          <w:b w:val="0"/>
          <w:sz w:val="22"/>
          <w:szCs w:val="22"/>
          <w:lang w:eastAsia="hr-HR"/>
        </w:rPr>
        <w:t xml:space="preserve">HRK </w:t>
      </w:r>
      <w:r w:rsidR="00CA707A" w:rsidRPr="00301EB2">
        <w:rPr>
          <w:rFonts w:asciiTheme="minorHAnsi" w:hAnsiTheme="minorHAnsi" w:cstheme="minorHAnsi"/>
          <w:b w:val="0"/>
          <w:sz w:val="22"/>
          <w:szCs w:val="22"/>
          <w:lang w:eastAsia="hr-HR"/>
        </w:rPr>
        <w:t>bez PDV-a</w:t>
      </w:r>
      <w:r w:rsidR="00014E0F" w:rsidRPr="00301EB2">
        <w:rPr>
          <w:rFonts w:asciiTheme="minorHAnsi" w:hAnsiTheme="minorHAnsi" w:cstheme="minorHAnsi"/>
          <w:b w:val="0"/>
          <w:color w:val="auto"/>
          <w:sz w:val="22"/>
          <w:szCs w:val="22"/>
        </w:rPr>
        <w:t>.</w:t>
      </w:r>
    </w:p>
    <w:p w14:paraId="5A465B99" w14:textId="77777777" w:rsidR="009A6E8A" w:rsidRPr="00301EB2" w:rsidRDefault="009A6E8A" w:rsidP="00905F4C">
      <w:pPr>
        <w:pStyle w:val="NaslovB"/>
        <w:rPr>
          <w:rFonts w:asciiTheme="minorHAnsi" w:hAnsiTheme="minorHAnsi" w:cstheme="minorHAnsi"/>
          <w:b w:val="0"/>
          <w:color w:val="auto"/>
          <w:sz w:val="22"/>
          <w:szCs w:val="22"/>
        </w:rPr>
      </w:pPr>
    </w:p>
    <w:p w14:paraId="40A4298F" w14:textId="77777777" w:rsidR="00B93AAD" w:rsidRPr="00301EB2" w:rsidRDefault="00B93AAD" w:rsidP="00432D1B">
      <w:pPr>
        <w:pStyle w:val="Naslov1"/>
        <w:spacing w:after="120"/>
        <w:rPr>
          <w:rFonts w:asciiTheme="minorHAnsi" w:hAnsiTheme="minorHAnsi" w:cstheme="minorHAnsi"/>
          <w:sz w:val="22"/>
          <w:szCs w:val="22"/>
        </w:rPr>
      </w:pPr>
      <w:bookmarkStart w:id="26" w:name="_Toc488781988"/>
      <w:bookmarkEnd w:id="24"/>
      <w:bookmarkEnd w:id="25"/>
      <w:r w:rsidRPr="00301EB2">
        <w:rPr>
          <w:rFonts w:asciiTheme="minorHAnsi" w:hAnsiTheme="minorHAnsi" w:cstheme="minorHAnsi"/>
          <w:sz w:val="22"/>
          <w:szCs w:val="22"/>
        </w:rPr>
        <w:t>1.7. Vrsta ugovora o javnoj nabavi (roba, radovi ili usluge)</w:t>
      </w:r>
      <w:bookmarkEnd w:id="26"/>
    </w:p>
    <w:p w14:paraId="02C95394" w14:textId="54D61647" w:rsidR="00B76A12" w:rsidRPr="00301EB2" w:rsidRDefault="00393B24" w:rsidP="00B76A12">
      <w:pPr>
        <w:jc w:val="both"/>
        <w:rPr>
          <w:rFonts w:asciiTheme="minorHAnsi" w:hAnsiTheme="minorHAnsi" w:cstheme="minorHAnsi"/>
          <w:sz w:val="22"/>
          <w:szCs w:val="22"/>
        </w:rPr>
      </w:pPr>
      <w:r w:rsidRPr="00301EB2">
        <w:rPr>
          <w:rFonts w:asciiTheme="minorHAnsi" w:hAnsiTheme="minorHAnsi" w:cstheme="minorHAnsi"/>
          <w:sz w:val="22"/>
          <w:szCs w:val="22"/>
        </w:rPr>
        <w:t xml:space="preserve">Provedbom ovog postupka </w:t>
      </w:r>
      <w:r w:rsidR="007C0E0C" w:rsidRPr="00301EB2">
        <w:rPr>
          <w:rFonts w:asciiTheme="minorHAnsi" w:hAnsiTheme="minorHAnsi" w:cstheme="minorHAnsi"/>
          <w:sz w:val="22"/>
          <w:szCs w:val="22"/>
        </w:rPr>
        <w:t>javne nabave sklopit</w:t>
      </w:r>
      <w:r w:rsidRPr="00301EB2">
        <w:rPr>
          <w:rFonts w:asciiTheme="minorHAnsi" w:hAnsiTheme="minorHAnsi" w:cstheme="minorHAnsi"/>
          <w:sz w:val="22"/>
          <w:szCs w:val="22"/>
        </w:rPr>
        <w:t xml:space="preserve"> će se</w:t>
      </w:r>
      <w:r w:rsidR="0064444D" w:rsidRPr="00301EB2">
        <w:rPr>
          <w:rFonts w:asciiTheme="minorHAnsi" w:hAnsiTheme="minorHAnsi" w:cstheme="minorHAnsi"/>
          <w:sz w:val="22"/>
          <w:szCs w:val="22"/>
        </w:rPr>
        <w:t xml:space="preserve"> ugovor o javnoj nabav</w:t>
      </w:r>
      <w:r w:rsidR="00BA0F9E" w:rsidRPr="00301EB2">
        <w:rPr>
          <w:rFonts w:asciiTheme="minorHAnsi" w:hAnsiTheme="minorHAnsi" w:cstheme="minorHAnsi"/>
          <w:sz w:val="22"/>
          <w:szCs w:val="22"/>
        </w:rPr>
        <w:t xml:space="preserve">i </w:t>
      </w:r>
      <w:r w:rsidR="00B76A12" w:rsidRPr="00301EB2">
        <w:rPr>
          <w:rFonts w:asciiTheme="minorHAnsi" w:hAnsiTheme="minorHAnsi" w:cstheme="minorHAnsi"/>
          <w:sz w:val="22"/>
          <w:szCs w:val="22"/>
        </w:rPr>
        <w:t xml:space="preserve">usluga. </w:t>
      </w:r>
      <w:bookmarkStart w:id="27" w:name="_Toc322504919"/>
      <w:bookmarkStart w:id="28" w:name="_Toc346793175"/>
      <w:bookmarkStart w:id="29" w:name="_Toc472598246"/>
    </w:p>
    <w:p w14:paraId="14E73305" w14:textId="77777777" w:rsidR="00B76A12" w:rsidRPr="00301EB2" w:rsidRDefault="00B76A12" w:rsidP="00B76A12">
      <w:pPr>
        <w:jc w:val="both"/>
        <w:rPr>
          <w:rFonts w:asciiTheme="minorHAnsi" w:hAnsiTheme="minorHAnsi" w:cstheme="minorHAnsi"/>
          <w:sz w:val="22"/>
          <w:szCs w:val="22"/>
        </w:rPr>
      </w:pPr>
    </w:p>
    <w:p w14:paraId="1D57C932" w14:textId="77777777" w:rsidR="00393B24" w:rsidRPr="00301EB2" w:rsidRDefault="00393B24" w:rsidP="00432D1B">
      <w:pPr>
        <w:pStyle w:val="Naslov1"/>
        <w:spacing w:after="120"/>
        <w:rPr>
          <w:rFonts w:asciiTheme="minorHAnsi" w:hAnsiTheme="minorHAnsi" w:cstheme="minorHAnsi"/>
          <w:sz w:val="22"/>
          <w:szCs w:val="22"/>
        </w:rPr>
      </w:pPr>
      <w:bookmarkStart w:id="30" w:name="_Toc483920676"/>
      <w:r w:rsidRPr="00301EB2">
        <w:rPr>
          <w:rFonts w:asciiTheme="minorHAnsi" w:hAnsiTheme="minorHAnsi" w:cstheme="minorHAnsi"/>
          <w:sz w:val="22"/>
          <w:szCs w:val="22"/>
        </w:rPr>
        <w:t>1.8.  Navod sklapa li se ugovor o javnoj nabavi ili okvirni sporazum</w:t>
      </w:r>
      <w:bookmarkEnd w:id="27"/>
      <w:bookmarkEnd w:id="28"/>
      <w:bookmarkEnd w:id="29"/>
      <w:bookmarkEnd w:id="30"/>
      <w:r w:rsidRPr="00301EB2">
        <w:rPr>
          <w:rFonts w:asciiTheme="minorHAnsi" w:hAnsiTheme="minorHAnsi" w:cstheme="minorHAnsi"/>
          <w:sz w:val="22"/>
          <w:szCs w:val="22"/>
        </w:rPr>
        <w:tab/>
      </w:r>
    </w:p>
    <w:p w14:paraId="4BCE44A7" w14:textId="77777777" w:rsidR="00393B24" w:rsidRPr="00301EB2" w:rsidRDefault="00F71E82" w:rsidP="00905F4C">
      <w:pPr>
        <w:pStyle w:val="box453040"/>
        <w:spacing w:before="0" w:beforeAutospacing="0" w:after="0" w:afterAutospacing="0"/>
        <w:jc w:val="both"/>
        <w:rPr>
          <w:rFonts w:asciiTheme="minorHAnsi" w:hAnsiTheme="minorHAnsi" w:cstheme="minorHAnsi"/>
          <w:sz w:val="22"/>
          <w:szCs w:val="22"/>
        </w:rPr>
      </w:pPr>
      <w:bookmarkStart w:id="31" w:name="_Toc322504920"/>
      <w:bookmarkStart w:id="32" w:name="_Toc346793176"/>
      <w:bookmarkStart w:id="33" w:name="_Toc472598247"/>
      <w:r w:rsidRPr="00301EB2">
        <w:rPr>
          <w:rFonts w:asciiTheme="minorHAnsi" w:hAnsiTheme="minorHAnsi" w:cstheme="minorHAnsi"/>
          <w:sz w:val="22"/>
          <w:szCs w:val="22"/>
        </w:rPr>
        <w:t>Sklapa se ugovor o javnoj nabavi.</w:t>
      </w:r>
    </w:p>
    <w:p w14:paraId="432C8B11" w14:textId="77777777" w:rsidR="0019335A" w:rsidRPr="00301EB2" w:rsidRDefault="0019335A" w:rsidP="00905F4C">
      <w:pPr>
        <w:pStyle w:val="box453040"/>
        <w:spacing w:before="0" w:beforeAutospacing="0" w:after="0" w:afterAutospacing="0"/>
        <w:jc w:val="both"/>
        <w:rPr>
          <w:rFonts w:asciiTheme="minorHAnsi" w:hAnsiTheme="minorHAnsi" w:cstheme="minorHAnsi"/>
          <w:sz w:val="22"/>
          <w:szCs w:val="22"/>
        </w:rPr>
      </w:pPr>
    </w:p>
    <w:p w14:paraId="1EDFE132" w14:textId="77777777" w:rsidR="00B93AAD" w:rsidRPr="00301EB2" w:rsidRDefault="00B93AAD" w:rsidP="005E4BA4">
      <w:pPr>
        <w:pStyle w:val="Naslov1"/>
        <w:spacing w:after="120"/>
        <w:rPr>
          <w:rFonts w:asciiTheme="minorHAnsi" w:hAnsiTheme="minorHAnsi" w:cstheme="minorHAnsi"/>
          <w:iCs/>
          <w:sz w:val="22"/>
          <w:szCs w:val="22"/>
        </w:rPr>
      </w:pPr>
      <w:bookmarkStart w:id="34" w:name="_Toc488781990"/>
      <w:r w:rsidRPr="00301EB2">
        <w:rPr>
          <w:rFonts w:asciiTheme="minorHAnsi" w:hAnsiTheme="minorHAnsi" w:cstheme="minorHAnsi"/>
          <w:sz w:val="22"/>
          <w:szCs w:val="22"/>
        </w:rPr>
        <w:t>1.9.  Navod uspostavlja li se dinamički sustav nabave</w:t>
      </w:r>
      <w:bookmarkEnd w:id="34"/>
      <w:r w:rsidRPr="00301EB2">
        <w:rPr>
          <w:rFonts w:asciiTheme="minorHAnsi" w:hAnsiTheme="minorHAnsi" w:cstheme="minorHAnsi"/>
          <w:sz w:val="22"/>
          <w:szCs w:val="22"/>
        </w:rPr>
        <w:t xml:space="preserve"> </w:t>
      </w:r>
    </w:p>
    <w:p w14:paraId="0DCF02B9" w14:textId="77777777" w:rsidR="00B93AAD" w:rsidRPr="00301EB2" w:rsidRDefault="00B93AAD" w:rsidP="00B93AAD">
      <w:pPr>
        <w:jc w:val="both"/>
        <w:rPr>
          <w:rFonts w:asciiTheme="minorHAnsi" w:hAnsiTheme="minorHAnsi" w:cstheme="minorHAnsi"/>
          <w:iCs/>
          <w:sz w:val="22"/>
          <w:szCs w:val="22"/>
        </w:rPr>
      </w:pPr>
      <w:r w:rsidRPr="00301EB2">
        <w:rPr>
          <w:rFonts w:asciiTheme="minorHAnsi" w:hAnsiTheme="minorHAnsi" w:cstheme="minorHAnsi"/>
          <w:iCs/>
          <w:sz w:val="22"/>
          <w:szCs w:val="22"/>
        </w:rPr>
        <w:t>Nije primjenjivo.</w:t>
      </w:r>
    </w:p>
    <w:p w14:paraId="59A83897" w14:textId="77777777" w:rsidR="00B93AAD" w:rsidRPr="00301EB2" w:rsidRDefault="00B93AAD" w:rsidP="00B93AAD">
      <w:pPr>
        <w:jc w:val="both"/>
        <w:rPr>
          <w:rFonts w:asciiTheme="minorHAnsi" w:hAnsiTheme="minorHAnsi" w:cstheme="minorHAnsi"/>
          <w:iCs/>
          <w:sz w:val="22"/>
          <w:szCs w:val="22"/>
        </w:rPr>
      </w:pPr>
    </w:p>
    <w:p w14:paraId="258FDA57" w14:textId="77777777" w:rsidR="00B93AAD" w:rsidRPr="00301EB2" w:rsidRDefault="00B93AAD" w:rsidP="005E4BA4">
      <w:pPr>
        <w:pStyle w:val="Naslov1"/>
        <w:spacing w:after="120"/>
        <w:rPr>
          <w:rFonts w:asciiTheme="minorHAnsi" w:hAnsiTheme="minorHAnsi" w:cstheme="minorHAnsi"/>
          <w:sz w:val="22"/>
          <w:szCs w:val="22"/>
        </w:rPr>
      </w:pPr>
      <w:bookmarkStart w:id="35" w:name="_Toc488781991"/>
      <w:r w:rsidRPr="00301EB2">
        <w:rPr>
          <w:rFonts w:asciiTheme="minorHAnsi" w:hAnsiTheme="minorHAnsi" w:cstheme="minorHAnsi"/>
          <w:iCs/>
          <w:sz w:val="22"/>
          <w:szCs w:val="22"/>
        </w:rPr>
        <w:t xml:space="preserve">1.10. </w:t>
      </w:r>
      <w:r w:rsidRPr="00301EB2">
        <w:rPr>
          <w:rFonts w:asciiTheme="minorHAnsi" w:hAnsiTheme="minorHAnsi" w:cstheme="minorHAnsi"/>
          <w:sz w:val="22"/>
          <w:szCs w:val="22"/>
        </w:rPr>
        <w:t>Navod provodi li se elektronička dražba</w:t>
      </w:r>
      <w:bookmarkEnd w:id="35"/>
    </w:p>
    <w:p w14:paraId="1AB7FB26" w14:textId="77777777" w:rsidR="00B93AAD" w:rsidRPr="00301EB2" w:rsidRDefault="00B93AAD" w:rsidP="00B93AAD">
      <w:pPr>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1F2A957B" w14:textId="77777777" w:rsidR="00B93AAD" w:rsidRPr="00301EB2" w:rsidRDefault="00B93AAD" w:rsidP="00B93AAD">
      <w:pPr>
        <w:jc w:val="both"/>
        <w:rPr>
          <w:rFonts w:asciiTheme="minorHAnsi" w:hAnsiTheme="minorHAnsi" w:cstheme="minorHAnsi"/>
          <w:sz w:val="22"/>
          <w:szCs w:val="22"/>
        </w:rPr>
      </w:pPr>
    </w:p>
    <w:p w14:paraId="3FB55DC2" w14:textId="77777777" w:rsidR="00B93AAD" w:rsidRPr="00301EB2" w:rsidRDefault="00B93AAD" w:rsidP="005E4BA4">
      <w:pPr>
        <w:pStyle w:val="Naslov1"/>
        <w:spacing w:after="120"/>
        <w:jc w:val="both"/>
        <w:rPr>
          <w:rFonts w:asciiTheme="minorHAnsi" w:hAnsiTheme="minorHAnsi" w:cstheme="minorHAnsi"/>
          <w:sz w:val="22"/>
          <w:szCs w:val="22"/>
        </w:rPr>
      </w:pPr>
      <w:bookmarkStart w:id="36" w:name="_Toc488781992"/>
      <w:r w:rsidRPr="00301EB2">
        <w:rPr>
          <w:rFonts w:asciiTheme="minorHAnsi" w:hAnsiTheme="minorHAnsi" w:cstheme="minorHAnsi"/>
          <w:iCs/>
          <w:sz w:val="22"/>
          <w:szCs w:val="22"/>
        </w:rPr>
        <w:t xml:space="preserve">1.11. </w:t>
      </w:r>
      <w:r w:rsidRPr="00301EB2">
        <w:rPr>
          <w:rFonts w:asciiTheme="minorHAnsi" w:hAnsiTheme="minorHAnsi" w:cstheme="minorHAnsi"/>
          <w:sz w:val="22"/>
          <w:szCs w:val="22"/>
        </w:rPr>
        <w:t>Internetska stranica na kojoj je objavljeno izvješće o provedenom savjetovanju sa zainteresiranim gospodarskim subjektima</w:t>
      </w:r>
      <w:bookmarkEnd w:id="36"/>
    </w:p>
    <w:p w14:paraId="01F76441" w14:textId="2F00A396" w:rsidR="00E94F98" w:rsidRPr="00301EB2" w:rsidRDefault="002C51B8" w:rsidP="008D515F">
      <w:pPr>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46907DD8" w14:textId="3038A4D5" w:rsidR="00E3395E" w:rsidRPr="00301EB2" w:rsidRDefault="00E3395E" w:rsidP="008D515F">
      <w:pPr>
        <w:jc w:val="both"/>
        <w:rPr>
          <w:rFonts w:asciiTheme="minorHAnsi" w:hAnsiTheme="minorHAnsi" w:cstheme="minorHAnsi"/>
          <w:sz w:val="22"/>
          <w:szCs w:val="22"/>
        </w:rPr>
      </w:pPr>
    </w:p>
    <w:p w14:paraId="64F44055" w14:textId="0CE2BB47" w:rsidR="004D6F68" w:rsidRPr="00301EB2" w:rsidRDefault="004D6F68" w:rsidP="00905F4C">
      <w:pPr>
        <w:pStyle w:val="box453040"/>
        <w:spacing w:before="0" w:beforeAutospacing="0" w:after="0" w:afterAutospacing="0"/>
        <w:jc w:val="both"/>
        <w:rPr>
          <w:rFonts w:asciiTheme="minorHAnsi" w:hAnsiTheme="minorHAnsi" w:cstheme="minorHAnsi"/>
          <w:sz w:val="22"/>
          <w:szCs w:val="22"/>
        </w:rPr>
      </w:pPr>
    </w:p>
    <w:p w14:paraId="610E7570" w14:textId="77777777" w:rsidR="00393B24" w:rsidRPr="00301EB2" w:rsidRDefault="00393B24" w:rsidP="00905F4C">
      <w:pPr>
        <w:pStyle w:val="Naslov1"/>
        <w:shd w:val="clear" w:color="auto" w:fill="D9D9D9" w:themeFill="background1" w:themeFillShade="D9"/>
        <w:rPr>
          <w:rFonts w:asciiTheme="minorHAnsi" w:hAnsiTheme="minorHAnsi" w:cstheme="minorHAnsi"/>
          <w:sz w:val="22"/>
          <w:szCs w:val="22"/>
        </w:rPr>
      </w:pPr>
      <w:bookmarkStart w:id="37" w:name="_Toc472598249"/>
      <w:bookmarkStart w:id="38" w:name="_Toc483920679"/>
      <w:bookmarkEnd w:id="31"/>
      <w:bookmarkEnd w:id="32"/>
      <w:bookmarkEnd w:id="33"/>
      <w:r w:rsidRPr="00301EB2">
        <w:rPr>
          <w:rFonts w:asciiTheme="minorHAnsi" w:hAnsiTheme="minorHAnsi" w:cstheme="minorHAnsi"/>
          <w:sz w:val="22"/>
          <w:szCs w:val="22"/>
        </w:rPr>
        <w:t>II.  PODACI O PREDMETU NABAVE</w:t>
      </w:r>
      <w:bookmarkEnd w:id="37"/>
      <w:bookmarkEnd w:id="38"/>
    </w:p>
    <w:p w14:paraId="02BC24E1" w14:textId="77777777" w:rsidR="0019335A" w:rsidRPr="00301EB2" w:rsidRDefault="0019335A" w:rsidP="00905F4C">
      <w:pPr>
        <w:rPr>
          <w:rFonts w:asciiTheme="minorHAnsi" w:hAnsiTheme="minorHAnsi" w:cstheme="minorHAnsi"/>
          <w:sz w:val="22"/>
          <w:szCs w:val="22"/>
          <w:lang w:eastAsia="en-US"/>
        </w:rPr>
      </w:pPr>
    </w:p>
    <w:p w14:paraId="108A79AF" w14:textId="4C03693C" w:rsidR="0061532D" w:rsidRPr="00301EB2" w:rsidRDefault="00393B24" w:rsidP="0061532D">
      <w:pPr>
        <w:pStyle w:val="Naslov1"/>
        <w:rPr>
          <w:rFonts w:asciiTheme="minorHAnsi" w:hAnsiTheme="minorHAnsi" w:cstheme="minorHAnsi"/>
          <w:sz w:val="22"/>
          <w:szCs w:val="22"/>
        </w:rPr>
      </w:pPr>
      <w:bookmarkStart w:id="39" w:name="_Toc322504922"/>
      <w:bookmarkStart w:id="40" w:name="_Toc346793178"/>
      <w:bookmarkStart w:id="41" w:name="_Toc472598250"/>
      <w:bookmarkStart w:id="42" w:name="_Toc483920680"/>
      <w:r w:rsidRPr="00301EB2">
        <w:rPr>
          <w:rFonts w:asciiTheme="minorHAnsi" w:hAnsiTheme="minorHAnsi" w:cstheme="minorHAnsi"/>
          <w:sz w:val="22"/>
          <w:szCs w:val="22"/>
        </w:rPr>
        <w:t>2.1. Opis predmeta nabave</w:t>
      </w:r>
      <w:bookmarkEnd w:id="39"/>
      <w:bookmarkEnd w:id="40"/>
      <w:bookmarkEnd w:id="41"/>
      <w:bookmarkEnd w:id="42"/>
      <w:r w:rsidR="00B76A12" w:rsidRPr="00301EB2">
        <w:rPr>
          <w:rFonts w:asciiTheme="minorHAnsi" w:hAnsiTheme="minorHAnsi" w:cstheme="minorHAnsi"/>
          <w:sz w:val="22"/>
          <w:szCs w:val="22"/>
        </w:rPr>
        <w:t>, CPV kodovi</w:t>
      </w:r>
    </w:p>
    <w:p w14:paraId="6559E1D6" w14:textId="5B5D0A11" w:rsidR="000665D7" w:rsidRPr="00301EB2" w:rsidRDefault="00377D4C" w:rsidP="00E53139">
      <w:pPr>
        <w:jc w:val="both"/>
        <w:rPr>
          <w:rFonts w:asciiTheme="minorHAnsi" w:hAnsiTheme="minorHAnsi" w:cstheme="minorHAnsi"/>
          <w:bCs/>
          <w:sz w:val="22"/>
          <w:szCs w:val="22"/>
        </w:rPr>
      </w:pPr>
      <w:bookmarkStart w:id="43" w:name="_Hlk480264111"/>
      <w:bookmarkStart w:id="44" w:name="_Toc346793179"/>
      <w:bookmarkStart w:id="45" w:name="_Toc322504923"/>
      <w:r w:rsidRPr="00301EB2">
        <w:rPr>
          <w:rFonts w:asciiTheme="minorHAnsi" w:hAnsiTheme="minorHAnsi" w:cstheme="minorHAnsi"/>
          <w:bCs/>
          <w:sz w:val="22"/>
          <w:szCs w:val="22"/>
        </w:rPr>
        <w:t xml:space="preserve">Predmet nabave je </w:t>
      </w:r>
      <w:bookmarkStart w:id="46" w:name="_Hlk1319614"/>
      <w:r w:rsidRPr="00301EB2">
        <w:rPr>
          <w:rFonts w:asciiTheme="minorHAnsi" w:hAnsiTheme="minorHAnsi" w:cstheme="minorHAnsi"/>
          <w:bCs/>
          <w:sz w:val="22"/>
          <w:szCs w:val="22"/>
        </w:rPr>
        <w:t xml:space="preserve">provedba programa </w:t>
      </w:r>
      <w:proofErr w:type="spellStart"/>
      <w:r w:rsidRPr="00301EB2">
        <w:rPr>
          <w:rFonts w:asciiTheme="minorHAnsi" w:hAnsiTheme="minorHAnsi" w:cstheme="minorHAnsi"/>
          <w:bCs/>
          <w:sz w:val="22"/>
          <w:szCs w:val="22"/>
        </w:rPr>
        <w:t>izobrazno</w:t>
      </w:r>
      <w:proofErr w:type="spellEnd"/>
      <w:r w:rsidRPr="00301EB2">
        <w:rPr>
          <w:rFonts w:asciiTheme="minorHAnsi" w:hAnsiTheme="minorHAnsi" w:cstheme="minorHAnsi"/>
          <w:bCs/>
          <w:sz w:val="22"/>
          <w:szCs w:val="22"/>
        </w:rPr>
        <w:t>-informativnih a</w:t>
      </w:r>
      <w:r w:rsidR="000F0081" w:rsidRPr="00301EB2">
        <w:rPr>
          <w:rFonts w:asciiTheme="minorHAnsi" w:hAnsiTheme="minorHAnsi" w:cstheme="minorHAnsi"/>
          <w:bCs/>
          <w:sz w:val="22"/>
          <w:szCs w:val="22"/>
        </w:rPr>
        <w:t>k</w:t>
      </w:r>
      <w:r w:rsidRPr="00301EB2">
        <w:rPr>
          <w:rFonts w:asciiTheme="minorHAnsi" w:hAnsiTheme="minorHAnsi" w:cstheme="minorHAnsi"/>
          <w:bCs/>
          <w:sz w:val="22"/>
          <w:szCs w:val="22"/>
        </w:rPr>
        <w:t>tivnosti o održivom gospodarenju otpadom u sklopu pr</w:t>
      </w:r>
      <w:r w:rsidR="00802907" w:rsidRPr="00301EB2">
        <w:rPr>
          <w:rFonts w:asciiTheme="minorHAnsi" w:hAnsiTheme="minorHAnsi" w:cstheme="minorHAnsi"/>
          <w:bCs/>
          <w:sz w:val="22"/>
          <w:szCs w:val="22"/>
        </w:rPr>
        <w:t>ojekta</w:t>
      </w:r>
      <w:bookmarkEnd w:id="46"/>
      <w:r w:rsidR="00802907" w:rsidRPr="00301EB2">
        <w:rPr>
          <w:rFonts w:asciiTheme="minorHAnsi" w:hAnsiTheme="minorHAnsi" w:cstheme="minorHAnsi"/>
          <w:bCs/>
          <w:sz w:val="22"/>
          <w:szCs w:val="22"/>
        </w:rPr>
        <w:t>: „Edukacijom i informiranjem do održivog gospodarenja otpadom</w:t>
      </w:r>
      <w:r w:rsidRPr="00301EB2">
        <w:rPr>
          <w:rFonts w:asciiTheme="minorHAnsi" w:hAnsiTheme="minorHAnsi" w:cstheme="minorHAnsi"/>
          <w:bCs/>
          <w:sz w:val="22"/>
          <w:szCs w:val="22"/>
        </w:rPr>
        <w:t>“.</w:t>
      </w:r>
    </w:p>
    <w:p w14:paraId="489DB264" w14:textId="5003B747" w:rsidR="00377D4C" w:rsidRPr="00301EB2" w:rsidRDefault="00377D4C" w:rsidP="00E53139">
      <w:pPr>
        <w:jc w:val="both"/>
        <w:rPr>
          <w:rFonts w:asciiTheme="minorHAnsi" w:hAnsiTheme="minorHAnsi" w:cstheme="minorHAnsi"/>
          <w:bCs/>
          <w:sz w:val="22"/>
          <w:szCs w:val="22"/>
        </w:rPr>
      </w:pPr>
    </w:p>
    <w:p w14:paraId="796EE0C3" w14:textId="7E04A8F0" w:rsidR="00FF69AB" w:rsidRPr="00301EB2" w:rsidRDefault="00377D4C" w:rsidP="00E53139">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Predmet </w:t>
      </w:r>
      <w:r w:rsidR="00FF69AB" w:rsidRPr="00301EB2">
        <w:rPr>
          <w:rFonts w:asciiTheme="minorHAnsi" w:hAnsiTheme="minorHAnsi" w:cstheme="minorHAnsi"/>
          <w:bCs/>
          <w:sz w:val="22"/>
          <w:szCs w:val="22"/>
        </w:rPr>
        <w:t xml:space="preserve">nabave </w:t>
      </w:r>
      <w:r w:rsidR="0011569B" w:rsidRPr="00301EB2">
        <w:rPr>
          <w:rFonts w:asciiTheme="minorHAnsi" w:hAnsiTheme="minorHAnsi" w:cstheme="minorHAnsi"/>
          <w:bCs/>
          <w:sz w:val="22"/>
          <w:szCs w:val="22"/>
        </w:rPr>
        <w:t>su usluge. U sklopu predmeta nabave provoditi će se  4 vrste aktivnosti koje su opisane dalje u tekstu.</w:t>
      </w:r>
    </w:p>
    <w:p w14:paraId="771BBD27" w14:textId="77777777" w:rsidR="00B74DCC" w:rsidRPr="00301EB2" w:rsidRDefault="00B74DCC" w:rsidP="00E53139">
      <w:pPr>
        <w:jc w:val="both"/>
        <w:rPr>
          <w:rFonts w:asciiTheme="minorHAnsi" w:hAnsiTheme="minorHAnsi" w:cstheme="minorHAnsi"/>
          <w:bCs/>
          <w:sz w:val="22"/>
          <w:szCs w:val="22"/>
        </w:rPr>
      </w:pPr>
    </w:p>
    <w:p w14:paraId="756CA35D" w14:textId="72672B6B" w:rsidR="007269BE" w:rsidRPr="00301EB2" w:rsidRDefault="007269BE" w:rsidP="00E53139">
      <w:pPr>
        <w:jc w:val="both"/>
        <w:rPr>
          <w:rFonts w:asciiTheme="minorHAnsi" w:hAnsiTheme="minorHAnsi" w:cstheme="minorHAnsi"/>
          <w:bCs/>
          <w:sz w:val="22"/>
          <w:szCs w:val="22"/>
        </w:rPr>
      </w:pPr>
      <w:r w:rsidRPr="00301EB2">
        <w:rPr>
          <w:rFonts w:asciiTheme="minorHAnsi" w:hAnsiTheme="minorHAnsi" w:cstheme="minorHAnsi"/>
          <w:bCs/>
          <w:sz w:val="22"/>
          <w:szCs w:val="22"/>
        </w:rPr>
        <w:t>Oznaka i naziv iz Jedinstvenog r</w:t>
      </w:r>
      <w:r w:rsidR="000F0081" w:rsidRPr="00301EB2">
        <w:rPr>
          <w:rFonts w:asciiTheme="minorHAnsi" w:hAnsiTheme="minorHAnsi" w:cstheme="minorHAnsi"/>
          <w:bCs/>
          <w:sz w:val="22"/>
          <w:szCs w:val="22"/>
        </w:rPr>
        <w:t>j</w:t>
      </w:r>
      <w:r w:rsidRPr="00301EB2">
        <w:rPr>
          <w:rFonts w:asciiTheme="minorHAnsi" w:hAnsiTheme="minorHAnsi" w:cstheme="minorHAnsi"/>
          <w:bCs/>
          <w:sz w:val="22"/>
          <w:szCs w:val="22"/>
        </w:rPr>
        <w:t xml:space="preserve">ečnika javne nabave – </w:t>
      </w:r>
      <w:r w:rsidR="0011569B" w:rsidRPr="00301EB2">
        <w:rPr>
          <w:rFonts w:asciiTheme="minorHAnsi" w:hAnsiTheme="minorHAnsi" w:cstheme="minorHAnsi"/>
          <w:b/>
          <w:bCs/>
          <w:sz w:val="22"/>
          <w:szCs w:val="22"/>
        </w:rPr>
        <w:t>79342200-5 Usluge promocije</w:t>
      </w:r>
    </w:p>
    <w:p w14:paraId="02081616" w14:textId="6755E7A7" w:rsidR="00FF69AB" w:rsidRPr="00301EB2" w:rsidRDefault="00FF69AB" w:rsidP="00E53139">
      <w:pPr>
        <w:jc w:val="both"/>
        <w:rPr>
          <w:rFonts w:asciiTheme="minorHAnsi" w:hAnsiTheme="minorHAnsi" w:cstheme="minorHAnsi"/>
          <w:bCs/>
          <w:sz w:val="22"/>
          <w:szCs w:val="22"/>
        </w:rPr>
      </w:pPr>
    </w:p>
    <w:p w14:paraId="17DF775B" w14:textId="77777777" w:rsidR="007269BE" w:rsidRPr="00301EB2" w:rsidRDefault="007269BE" w:rsidP="00E53139">
      <w:pPr>
        <w:jc w:val="both"/>
        <w:rPr>
          <w:rFonts w:asciiTheme="minorHAnsi" w:hAnsiTheme="minorHAnsi" w:cstheme="minorHAnsi"/>
          <w:bCs/>
          <w:sz w:val="22"/>
          <w:szCs w:val="22"/>
        </w:rPr>
      </w:pPr>
    </w:p>
    <w:p w14:paraId="7EE0A33B" w14:textId="7AF9AC31" w:rsidR="00CB58F6" w:rsidRPr="00301EB2" w:rsidRDefault="00CB58F6" w:rsidP="00E53139">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Projekt </w:t>
      </w:r>
      <w:r w:rsidR="00802907" w:rsidRPr="00301EB2">
        <w:rPr>
          <w:rFonts w:asciiTheme="minorHAnsi" w:hAnsiTheme="minorHAnsi" w:cstheme="minorHAnsi"/>
          <w:bCs/>
          <w:sz w:val="22"/>
          <w:szCs w:val="22"/>
        </w:rPr>
        <w:t>„Edukacijom i informiranjem do održivog gospodarenja otpadom</w:t>
      </w:r>
      <w:r w:rsidR="00A36489" w:rsidRPr="00301EB2">
        <w:rPr>
          <w:rFonts w:asciiTheme="minorHAnsi" w:hAnsiTheme="minorHAnsi" w:cstheme="minorHAnsi"/>
          <w:bCs/>
          <w:sz w:val="22"/>
          <w:szCs w:val="22"/>
        </w:rPr>
        <w:t xml:space="preserve">“ </w:t>
      </w:r>
      <w:r w:rsidRPr="00301EB2">
        <w:rPr>
          <w:rFonts w:asciiTheme="minorHAnsi" w:hAnsiTheme="minorHAnsi" w:cstheme="minorHAnsi"/>
          <w:bCs/>
          <w:sz w:val="22"/>
          <w:szCs w:val="22"/>
        </w:rPr>
        <w:t xml:space="preserve">provodi se kroz Operativni program „Konkurentnost i kohezija“ 2014.-2020. te je sufinanciran bespovratnim sredstvima iz Kohezijskog fonda. Projekt će se provoditi sukladno Ugovoru o dodjeli bespovratnih sredstava za projekt </w:t>
      </w:r>
      <w:r w:rsidR="00802907" w:rsidRPr="00301EB2">
        <w:rPr>
          <w:rFonts w:asciiTheme="minorHAnsi" w:hAnsiTheme="minorHAnsi" w:cstheme="minorHAnsi"/>
          <w:bCs/>
          <w:sz w:val="22"/>
          <w:szCs w:val="22"/>
        </w:rPr>
        <w:t>„Edukacijom i informiranjem do održivog go</w:t>
      </w:r>
      <w:r w:rsidR="000F0081" w:rsidRPr="00301EB2">
        <w:rPr>
          <w:rFonts w:asciiTheme="minorHAnsi" w:hAnsiTheme="minorHAnsi" w:cstheme="minorHAnsi"/>
          <w:bCs/>
          <w:sz w:val="22"/>
          <w:szCs w:val="22"/>
        </w:rPr>
        <w:t>s</w:t>
      </w:r>
      <w:r w:rsidR="00802907" w:rsidRPr="00301EB2">
        <w:rPr>
          <w:rFonts w:asciiTheme="minorHAnsi" w:hAnsiTheme="minorHAnsi" w:cstheme="minorHAnsi"/>
          <w:bCs/>
          <w:sz w:val="22"/>
          <w:szCs w:val="22"/>
        </w:rPr>
        <w:t>podarenja otpadom</w:t>
      </w:r>
      <w:r w:rsidR="00A36489" w:rsidRPr="00301EB2">
        <w:rPr>
          <w:rFonts w:asciiTheme="minorHAnsi" w:hAnsiTheme="minorHAnsi" w:cstheme="minorHAnsi"/>
          <w:bCs/>
          <w:sz w:val="22"/>
          <w:szCs w:val="22"/>
        </w:rPr>
        <w:t>“</w:t>
      </w:r>
      <w:r w:rsidRPr="00301EB2">
        <w:rPr>
          <w:rFonts w:asciiTheme="minorHAnsi" w:hAnsiTheme="minorHAnsi" w:cstheme="minorHAnsi"/>
          <w:bCs/>
          <w:sz w:val="22"/>
          <w:szCs w:val="22"/>
        </w:rPr>
        <w:t xml:space="preserve"> (Referentni broj: KK.06.3.1.0</w:t>
      </w:r>
      <w:r w:rsidR="00A36489" w:rsidRPr="00301EB2">
        <w:rPr>
          <w:rFonts w:asciiTheme="minorHAnsi" w:hAnsiTheme="minorHAnsi" w:cstheme="minorHAnsi"/>
          <w:bCs/>
          <w:sz w:val="22"/>
          <w:szCs w:val="22"/>
        </w:rPr>
        <w:t>7</w:t>
      </w:r>
      <w:r w:rsidRPr="00301EB2">
        <w:rPr>
          <w:rFonts w:asciiTheme="minorHAnsi" w:hAnsiTheme="minorHAnsi" w:cstheme="minorHAnsi"/>
          <w:bCs/>
          <w:sz w:val="22"/>
          <w:szCs w:val="22"/>
        </w:rPr>
        <w:t>.00</w:t>
      </w:r>
      <w:r w:rsidR="00802907" w:rsidRPr="00301EB2">
        <w:rPr>
          <w:rFonts w:asciiTheme="minorHAnsi" w:hAnsiTheme="minorHAnsi" w:cstheme="minorHAnsi"/>
          <w:bCs/>
          <w:sz w:val="22"/>
          <w:szCs w:val="22"/>
        </w:rPr>
        <w:t>17</w:t>
      </w:r>
      <w:r w:rsidRPr="00301EB2">
        <w:rPr>
          <w:rFonts w:asciiTheme="minorHAnsi" w:hAnsiTheme="minorHAnsi" w:cstheme="minorHAnsi"/>
          <w:bCs/>
          <w:sz w:val="22"/>
          <w:szCs w:val="22"/>
        </w:rPr>
        <w:t>) koji su potpisali Ministarstvo zaštite okoliša i energetike (Posredničko tijelo razine 1), Fond za zaštitu okoliša i energetsku učinkovitost (Posredničko ti</w:t>
      </w:r>
      <w:r w:rsidR="00802907" w:rsidRPr="00301EB2">
        <w:rPr>
          <w:rFonts w:asciiTheme="minorHAnsi" w:hAnsiTheme="minorHAnsi" w:cstheme="minorHAnsi"/>
          <w:bCs/>
          <w:sz w:val="22"/>
          <w:szCs w:val="22"/>
        </w:rPr>
        <w:t>jelo razine 2) i Općina Sveti Ilija</w:t>
      </w:r>
      <w:r w:rsidRPr="00301EB2">
        <w:rPr>
          <w:rFonts w:asciiTheme="minorHAnsi" w:hAnsiTheme="minorHAnsi" w:cstheme="minorHAnsi"/>
          <w:bCs/>
          <w:sz w:val="22"/>
          <w:szCs w:val="22"/>
        </w:rPr>
        <w:t>.</w:t>
      </w:r>
    </w:p>
    <w:p w14:paraId="673162F6" w14:textId="77777777" w:rsidR="00B92B9D" w:rsidRPr="00301EB2" w:rsidRDefault="00B92B9D" w:rsidP="00C23EF8">
      <w:pPr>
        <w:jc w:val="both"/>
        <w:rPr>
          <w:rFonts w:asciiTheme="minorHAnsi" w:hAnsiTheme="minorHAnsi" w:cstheme="minorHAnsi"/>
          <w:sz w:val="22"/>
          <w:szCs w:val="22"/>
        </w:rPr>
      </w:pPr>
      <w:bookmarkStart w:id="47" w:name="_Toc472598251"/>
      <w:bookmarkEnd w:id="43"/>
    </w:p>
    <w:p w14:paraId="6CAE534D" w14:textId="777A6264" w:rsidR="00393B24" w:rsidRPr="00301EB2" w:rsidRDefault="00393B24" w:rsidP="007F2F24">
      <w:pPr>
        <w:pStyle w:val="Naslov1"/>
        <w:spacing w:after="120"/>
        <w:rPr>
          <w:rFonts w:asciiTheme="minorHAnsi" w:hAnsiTheme="minorHAnsi" w:cstheme="minorHAnsi"/>
          <w:sz w:val="22"/>
          <w:szCs w:val="22"/>
        </w:rPr>
      </w:pPr>
      <w:bookmarkStart w:id="48" w:name="_Toc483920681"/>
      <w:r w:rsidRPr="00301EB2">
        <w:rPr>
          <w:rFonts w:asciiTheme="minorHAnsi" w:hAnsiTheme="minorHAnsi" w:cstheme="minorHAnsi"/>
          <w:sz w:val="22"/>
          <w:szCs w:val="22"/>
        </w:rPr>
        <w:t xml:space="preserve">2.2. Opis </w:t>
      </w:r>
      <w:bookmarkEnd w:id="44"/>
      <w:bookmarkEnd w:id="45"/>
      <w:bookmarkEnd w:id="47"/>
      <w:bookmarkEnd w:id="48"/>
      <w:r w:rsidR="0011569B" w:rsidRPr="00301EB2">
        <w:rPr>
          <w:rFonts w:asciiTheme="minorHAnsi" w:hAnsiTheme="minorHAnsi" w:cstheme="minorHAnsi"/>
          <w:sz w:val="22"/>
          <w:szCs w:val="22"/>
        </w:rPr>
        <w:t>aktivnosti od kojih se predmet nabave sastoji:</w:t>
      </w:r>
    </w:p>
    <w:p w14:paraId="0BE50594" w14:textId="25E0E0EB" w:rsidR="00B36C06" w:rsidRPr="00301EB2" w:rsidRDefault="00B36C06" w:rsidP="005D1E1D">
      <w:pPr>
        <w:jc w:val="both"/>
        <w:rPr>
          <w:rFonts w:asciiTheme="minorHAnsi" w:hAnsiTheme="minorHAnsi" w:cstheme="minorHAnsi"/>
          <w:sz w:val="22"/>
          <w:szCs w:val="22"/>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29F18CED" w14:textId="77777777" w:rsidTr="00FB4488">
        <w:tc>
          <w:tcPr>
            <w:tcW w:w="3573" w:type="dxa"/>
            <w:shd w:val="clear" w:color="auto" w:fill="D9D9D9" w:themeFill="background1" w:themeFillShade="D9"/>
            <w:vAlign w:val="center"/>
          </w:tcPr>
          <w:p w14:paraId="6828C419" w14:textId="58F25D96" w:rsidR="0007486B" w:rsidRPr="00301EB2" w:rsidRDefault="0007486B" w:rsidP="0007486B">
            <w:pPr>
              <w:rPr>
                <w:rFonts w:asciiTheme="minorHAnsi" w:hAnsiTheme="minorHAnsi" w:cstheme="minorHAnsi"/>
                <w:b/>
                <w:bCs/>
                <w:sz w:val="22"/>
                <w:szCs w:val="22"/>
              </w:rPr>
            </w:pPr>
            <w:bookmarkStart w:id="49" w:name="_Toc322504924"/>
            <w:bookmarkStart w:id="50" w:name="_Toc346793181"/>
            <w:bookmarkStart w:id="51" w:name="_Toc472598253"/>
            <w:bookmarkStart w:id="52" w:name="_Toc483920682"/>
            <w:r w:rsidRPr="00301EB2">
              <w:rPr>
                <w:rFonts w:asciiTheme="minorHAnsi" w:hAnsiTheme="minorHAnsi" w:cstheme="minorHAnsi"/>
                <w:b/>
                <w:bCs/>
                <w:sz w:val="22"/>
                <w:szCs w:val="22"/>
              </w:rPr>
              <w:t xml:space="preserve"> Br. aktivnosti</w:t>
            </w:r>
          </w:p>
        </w:tc>
        <w:tc>
          <w:tcPr>
            <w:tcW w:w="4814" w:type="dxa"/>
            <w:shd w:val="clear" w:color="auto" w:fill="D9D9D9" w:themeFill="background1" w:themeFillShade="D9"/>
            <w:vAlign w:val="center"/>
          </w:tcPr>
          <w:p w14:paraId="03BDF877" w14:textId="250A68E7" w:rsidR="0007486B" w:rsidRPr="00301EB2" w:rsidRDefault="0007486B" w:rsidP="00FF69AB">
            <w:pPr>
              <w:jc w:val="center"/>
              <w:rPr>
                <w:rFonts w:asciiTheme="minorHAnsi" w:hAnsiTheme="minorHAnsi" w:cstheme="minorHAnsi"/>
                <w:b/>
                <w:sz w:val="22"/>
                <w:szCs w:val="22"/>
              </w:rPr>
            </w:pPr>
            <w:r w:rsidRPr="00301EB2">
              <w:rPr>
                <w:rFonts w:asciiTheme="minorHAnsi" w:hAnsiTheme="minorHAnsi" w:cstheme="minorHAnsi"/>
                <w:b/>
                <w:sz w:val="22"/>
                <w:szCs w:val="22"/>
              </w:rPr>
              <w:t>Opis aktivnosti</w:t>
            </w:r>
          </w:p>
        </w:tc>
      </w:tr>
      <w:tr w:rsidR="0011569B" w:rsidRPr="00301EB2" w14:paraId="29833C0E" w14:textId="77777777" w:rsidTr="0007486B">
        <w:tc>
          <w:tcPr>
            <w:tcW w:w="3573" w:type="dxa"/>
            <w:shd w:val="clear" w:color="auto" w:fill="FBE4D5" w:themeFill="accent2" w:themeFillTint="33"/>
            <w:vAlign w:val="center"/>
          </w:tcPr>
          <w:p w14:paraId="32B83392" w14:textId="698E3502" w:rsidR="0011569B" w:rsidRPr="00301EB2" w:rsidRDefault="0011569B" w:rsidP="00FF69AB">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 1</w:t>
            </w:r>
          </w:p>
        </w:tc>
        <w:tc>
          <w:tcPr>
            <w:tcW w:w="4814" w:type="dxa"/>
            <w:shd w:val="clear" w:color="auto" w:fill="FBE4D5" w:themeFill="accent2" w:themeFillTint="33"/>
            <w:vAlign w:val="center"/>
          </w:tcPr>
          <w:p w14:paraId="77EF119A" w14:textId="7A183BD5" w:rsidR="0011569B" w:rsidRPr="00301EB2" w:rsidRDefault="0011569B" w:rsidP="00FF69AB">
            <w:pPr>
              <w:jc w:val="center"/>
              <w:rPr>
                <w:rFonts w:asciiTheme="minorHAnsi" w:hAnsiTheme="minorHAnsi" w:cstheme="minorHAnsi"/>
                <w:b/>
                <w:bCs/>
                <w:sz w:val="22"/>
                <w:szCs w:val="22"/>
              </w:rPr>
            </w:pPr>
            <w:r w:rsidRPr="00301EB2">
              <w:rPr>
                <w:rFonts w:asciiTheme="minorHAnsi" w:hAnsiTheme="minorHAnsi" w:cstheme="minorHAnsi"/>
                <w:b/>
                <w:bCs/>
                <w:sz w:val="22"/>
                <w:szCs w:val="22"/>
              </w:rPr>
              <w:t>Izrada promidžbenih materijala</w:t>
            </w:r>
          </w:p>
        </w:tc>
      </w:tr>
      <w:tr w:rsidR="007B5BEA" w:rsidRPr="00301EB2" w14:paraId="38F64D72" w14:textId="77777777" w:rsidTr="00EF7042">
        <w:tc>
          <w:tcPr>
            <w:tcW w:w="3573" w:type="dxa"/>
            <w:shd w:val="clear" w:color="auto" w:fill="F7CAAC" w:themeFill="accent2" w:themeFillTint="66"/>
            <w:vAlign w:val="center"/>
          </w:tcPr>
          <w:p w14:paraId="2AA3A959" w14:textId="77777777" w:rsidR="007B5BEA" w:rsidRPr="00301EB2" w:rsidRDefault="007B5BEA" w:rsidP="007B5BEA">
            <w:pPr>
              <w:jc w:val="both"/>
              <w:rPr>
                <w:rFonts w:asciiTheme="minorHAnsi" w:hAnsiTheme="minorHAnsi" w:cstheme="minorHAnsi"/>
                <w:b/>
                <w:bCs/>
                <w:sz w:val="22"/>
                <w:szCs w:val="22"/>
              </w:rPr>
            </w:pPr>
            <w:r w:rsidRPr="00301EB2">
              <w:rPr>
                <w:rFonts w:asciiTheme="minorHAnsi" w:hAnsiTheme="minorHAnsi" w:cstheme="minorHAnsi"/>
                <w:b/>
                <w:bCs/>
                <w:sz w:val="22"/>
                <w:szCs w:val="22"/>
              </w:rPr>
              <w:t>Brošura o održivom gospodarenju otpadom</w:t>
            </w:r>
          </w:p>
        </w:tc>
        <w:tc>
          <w:tcPr>
            <w:tcW w:w="4814" w:type="dxa"/>
            <w:shd w:val="clear" w:color="auto" w:fill="F7CAAC" w:themeFill="accent2" w:themeFillTint="66"/>
            <w:vAlign w:val="center"/>
          </w:tcPr>
          <w:p w14:paraId="63A48103" w14:textId="3E8D985F" w:rsidR="007B5BEA" w:rsidRPr="00301EB2" w:rsidRDefault="001F1AE9" w:rsidP="00AE3B72">
            <w:pPr>
              <w:jc w:val="right"/>
              <w:rPr>
                <w:rFonts w:asciiTheme="minorHAnsi" w:hAnsiTheme="minorHAnsi" w:cstheme="minorHAnsi"/>
                <w:b/>
                <w:bCs/>
                <w:sz w:val="22"/>
                <w:szCs w:val="22"/>
              </w:rPr>
            </w:pPr>
            <w:r w:rsidRPr="00301EB2">
              <w:rPr>
                <w:rFonts w:asciiTheme="minorHAnsi" w:hAnsiTheme="minorHAnsi" w:cstheme="minorHAnsi"/>
                <w:b/>
                <w:bCs/>
                <w:sz w:val="22"/>
                <w:szCs w:val="22"/>
              </w:rPr>
              <w:t>7.554</w:t>
            </w:r>
            <w:r w:rsidR="00AE3B72" w:rsidRPr="00301EB2">
              <w:rPr>
                <w:rFonts w:asciiTheme="minorHAnsi" w:hAnsiTheme="minorHAnsi" w:cstheme="minorHAnsi"/>
                <w:b/>
                <w:bCs/>
                <w:sz w:val="22"/>
                <w:szCs w:val="22"/>
              </w:rPr>
              <w:t xml:space="preserve"> komada</w:t>
            </w:r>
          </w:p>
        </w:tc>
      </w:tr>
      <w:tr w:rsidR="007B5BEA" w:rsidRPr="00301EB2" w14:paraId="3BDF4C8C" w14:textId="77777777" w:rsidTr="00EF7042">
        <w:tc>
          <w:tcPr>
            <w:tcW w:w="8387" w:type="dxa"/>
            <w:gridSpan w:val="2"/>
          </w:tcPr>
          <w:p w14:paraId="5C05E3D5" w14:textId="68EF81F3"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Brošura o sprječavanju nastanka otpada, odgovornom postupanju s otpadom, odvojenom sakupljanju otpada, ponovnoj uporabi predmeta, kompostiranju doprinijet će izgradnji svijesti građan</w:t>
            </w:r>
            <w:r w:rsidR="00802907" w:rsidRPr="00301EB2">
              <w:rPr>
                <w:rFonts w:asciiTheme="minorHAnsi" w:hAnsiTheme="minorHAnsi" w:cstheme="minorHAnsi"/>
                <w:bCs/>
                <w:sz w:val="22"/>
                <w:szCs w:val="22"/>
              </w:rPr>
              <w:t>a sa područja Općine Sveti Ilija, Općine Gornji Kneginec i Općine Jalžabet</w:t>
            </w:r>
            <w:r w:rsidRPr="00301EB2">
              <w:rPr>
                <w:rFonts w:asciiTheme="minorHAnsi" w:hAnsiTheme="minorHAnsi" w:cstheme="minorHAnsi"/>
                <w:bCs/>
                <w:sz w:val="22"/>
                <w:szCs w:val="22"/>
              </w:rPr>
              <w:t xml:space="preserve"> o važnosti odgovornog postupanja s komunalnim otpadom, s posebnim naglaskom na sprječavanje nastanka otpada, pravilno odvajanje otpada u kućanstvima, kućno kompostiranje i ponovnu uporabu predmeta, čime će se smanjiti količina otpada odloženog na odlagalište. Ova aktivnost namijenjena je  svakom kućanstvu na području obuhvata projekta. </w:t>
            </w:r>
          </w:p>
          <w:p w14:paraId="69023EEA" w14:textId="77777777" w:rsidR="007B5BEA" w:rsidRPr="00301EB2" w:rsidRDefault="007B5BEA" w:rsidP="007B5BEA">
            <w:pPr>
              <w:jc w:val="both"/>
              <w:rPr>
                <w:rFonts w:asciiTheme="minorHAnsi" w:hAnsiTheme="minorHAnsi" w:cstheme="minorHAnsi"/>
                <w:bCs/>
                <w:sz w:val="22"/>
                <w:szCs w:val="22"/>
              </w:rPr>
            </w:pPr>
          </w:p>
          <w:p w14:paraId="16347D5D"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uključuje osmišljavanje koncepta i sadržaja jedne brošure, prema inputima naručitelja, o sprečavanju nastanka otpada, odgovornom postupanju s otpadom, odvojenom sakupljanju otpada, ponovnoj upotrebi predmeta, kompostiranju te smjernice o korištenju mobilne i web aplikacije; dizajn i grafičku pripremu za tisak te izradu elektronskog formata prilagođenog za objavu na web stranici, tisak i dostavu brošura na adresu naručitelja.</w:t>
            </w:r>
          </w:p>
          <w:p w14:paraId="76BA10E7" w14:textId="574FCB9C"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Potrebno je osmisliti i izraditi prilagođeni vizualni identitet projekta (brenda), a što između</w:t>
            </w:r>
            <w:r w:rsidR="000F0081" w:rsidRPr="00301EB2">
              <w:rPr>
                <w:rFonts w:asciiTheme="minorHAnsi" w:hAnsiTheme="minorHAnsi" w:cstheme="minorHAnsi"/>
                <w:bCs/>
                <w:sz w:val="22"/>
                <w:szCs w:val="22"/>
              </w:rPr>
              <w:t xml:space="preserve"> </w:t>
            </w:r>
            <w:r w:rsidRPr="00301EB2">
              <w:rPr>
                <w:rFonts w:asciiTheme="minorHAnsi" w:hAnsiTheme="minorHAnsi" w:cstheme="minorHAnsi"/>
                <w:bCs/>
                <w:sz w:val="22"/>
                <w:szCs w:val="22"/>
              </w:rPr>
              <w:t xml:space="preserve">ostalog uključuje logotip i/ili simbol projekta, te standardiziran i ujednačen vizualni identitet svih elemenata koji će se koristiti na web stranici i ostalim promotivnim materijalima projekta, u digitalnim i tiskanim oblicima. Vizualni identitet koji će se definirati mora biti dosljedan u svim materijalima projekta. </w:t>
            </w:r>
          </w:p>
          <w:p w14:paraId="5B276FFE" w14:textId="77777777" w:rsidR="007B5BEA" w:rsidRPr="00301EB2" w:rsidRDefault="007B5BEA" w:rsidP="007B5BEA">
            <w:pPr>
              <w:jc w:val="both"/>
              <w:rPr>
                <w:rFonts w:asciiTheme="minorHAnsi" w:hAnsiTheme="minorHAnsi" w:cstheme="minorHAnsi"/>
                <w:bCs/>
                <w:sz w:val="22"/>
                <w:szCs w:val="22"/>
              </w:rPr>
            </w:pPr>
          </w:p>
          <w:p w14:paraId="130049B4"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Specifikacija brošure:</w:t>
            </w:r>
          </w:p>
          <w:p w14:paraId="0D183D7C"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finalni format brošure: A5</w:t>
            </w:r>
          </w:p>
          <w:p w14:paraId="75FB6F46"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49E8B73B"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opseg knjižnog bloka brošure: minimalno 20 stranica</w:t>
            </w:r>
          </w:p>
          <w:p w14:paraId="7FCA345C"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papir knjižnog bloka: sjajni premazani papir minimalno 130 g/m2</w:t>
            </w:r>
          </w:p>
          <w:p w14:paraId="0B47BD23"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papir naslovnog arka: sjajni premazani papir minimalno 350 g/m2</w:t>
            </w:r>
          </w:p>
          <w:p w14:paraId="5A2FAA2D" w14:textId="77777777" w:rsidR="007B5BEA" w:rsidRPr="00301EB2" w:rsidRDefault="007B5BEA" w:rsidP="007B5BEA">
            <w:pPr>
              <w:numPr>
                <w:ilvl w:val="0"/>
                <w:numId w:val="19"/>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dorada: </w:t>
            </w:r>
            <w:proofErr w:type="spellStart"/>
            <w:r w:rsidRPr="00301EB2">
              <w:rPr>
                <w:rFonts w:asciiTheme="minorHAnsi" w:hAnsiTheme="minorHAnsi" w:cstheme="minorHAnsi"/>
                <w:bCs/>
                <w:sz w:val="22"/>
                <w:szCs w:val="22"/>
              </w:rPr>
              <w:t>klamano</w:t>
            </w:r>
            <w:proofErr w:type="spellEnd"/>
          </w:p>
          <w:p w14:paraId="71A05E9B" w14:textId="77777777" w:rsidR="007B5BEA" w:rsidRPr="00301EB2" w:rsidRDefault="007B5BEA" w:rsidP="007B5BEA">
            <w:pPr>
              <w:jc w:val="both"/>
              <w:rPr>
                <w:rFonts w:asciiTheme="minorHAnsi" w:hAnsiTheme="minorHAnsi" w:cstheme="minorHAnsi"/>
                <w:bCs/>
                <w:sz w:val="22"/>
                <w:szCs w:val="22"/>
              </w:rPr>
            </w:pPr>
          </w:p>
          <w:p w14:paraId="305A4D7B" w14:textId="7914BE30"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Vlasništvo, pravo uporabe dizajna u cijelosti ili pojedinih dijelova bez vremenskog ogranič</w:t>
            </w:r>
            <w:r w:rsidR="00802907"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135B3430" w14:textId="77777777" w:rsidR="007B5BEA" w:rsidRPr="00301EB2" w:rsidRDefault="007B5BEA" w:rsidP="007B5BEA">
            <w:pPr>
              <w:jc w:val="both"/>
              <w:rPr>
                <w:rFonts w:asciiTheme="minorHAnsi" w:hAnsiTheme="minorHAnsi" w:cstheme="minorHAnsi"/>
                <w:bCs/>
                <w:sz w:val="22"/>
                <w:szCs w:val="22"/>
              </w:rPr>
            </w:pPr>
          </w:p>
          <w:p w14:paraId="2CEDDA5F"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Brošura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04EF80B8" w14:textId="77777777" w:rsidTr="00EF7042">
        <w:tc>
          <w:tcPr>
            <w:tcW w:w="3573" w:type="dxa"/>
            <w:shd w:val="clear" w:color="auto" w:fill="F7CAAC" w:themeFill="accent2" w:themeFillTint="66"/>
            <w:vAlign w:val="center"/>
          </w:tcPr>
          <w:p w14:paraId="00886F21" w14:textId="77777777" w:rsidR="007B5BEA" w:rsidRPr="00301EB2" w:rsidRDefault="007B5BEA" w:rsidP="007B5BEA">
            <w:pPr>
              <w:jc w:val="both"/>
              <w:rPr>
                <w:rFonts w:asciiTheme="minorHAnsi" w:hAnsiTheme="minorHAnsi" w:cstheme="minorHAnsi"/>
                <w:b/>
                <w:bCs/>
                <w:sz w:val="22"/>
                <w:szCs w:val="22"/>
              </w:rPr>
            </w:pPr>
            <w:r w:rsidRPr="00301EB2">
              <w:rPr>
                <w:rFonts w:asciiTheme="minorHAnsi" w:hAnsiTheme="minorHAnsi" w:cstheme="minorHAnsi"/>
                <w:b/>
                <w:bCs/>
                <w:sz w:val="22"/>
                <w:szCs w:val="22"/>
              </w:rPr>
              <w:lastRenderedPageBreak/>
              <w:t>Letci za turiste</w:t>
            </w:r>
          </w:p>
        </w:tc>
        <w:tc>
          <w:tcPr>
            <w:tcW w:w="4814" w:type="dxa"/>
            <w:shd w:val="clear" w:color="auto" w:fill="F7CAAC" w:themeFill="accent2" w:themeFillTint="66"/>
            <w:vAlign w:val="center"/>
          </w:tcPr>
          <w:p w14:paraId="0D1BF76B" w14:textId="4C28340F"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3</w:t>
            </w:r>
            <w:r w:rsidR="007B5BEA" w:rsidRPr="00301EB2">
              <w:rPr>
                <w:rFonts w:asciiTheme="minorHAnsi" w:hAnsiTheme="minorHAnsi" w:cstheme="minorHAnsi"/>
                <w:b/>
                <w:sz w:val="22"/>
                <w:szCs w:val="22"/>
              </w:rPr>
              <w:t>.000 komada</w:t>
            </w:r>
          </w:p>
        </w:tc>
      </w:tr>
      <w:tr w:rsidR="007B5BEA" w:rsidRPr="00301EB2" w14:paraId="64E43457" w14:textId="77777777" w:rsidTr="00EF7042">
        <w:tc>
          <w:tcPr>
            <w:tcW w:w="8387" w:type="dxa"/>
            <w:gridSpan w:val="2"/>
          </w:tcPr>
          <w:p w14:paraId="7329BE56"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uključuje osmišljavanje koncepta i sadržaja letka o sprečavanju nastanka otpada, odgovornom postupanju s otpadom, odvojenom sakupljanju otpada, ponovnoj upotrebi predmeta koji se tiska u dvije verzije – dva strana jezika: engleskom i njemačkom. U trošak je također uključen prijevod na strane jezike (engleski i njemački), dizajn i grafička priprema za tisak dvije verzije letka, izradu elektronskih formata letaka prilagođenih za objavu na web stranici i društvenim mrežama, tisak i dostavu letaka na adresu naručitelja.</w:t>
            </w:r>
          </w:p>
          <w:p w14:paraId="2377E73C" w14:textId="77777777" w:rsidR="007B5BEA" w:rsidRPr="00301EB2" w:rsidRDefault="007B5BEA" w:rsidP="007B5BEA">
            <w:pPr>
              <w:jc w:val="both"/>
              <w:rPr>
                <w:rFonts w:asciiTheme="minorHAnsi" w:hAnsiTheme="minorHAnsi" w:cstheme="minorHAnsi"/>
                <w:bCs/>
                <w:sz w:val="22"/>
                <w:szCs w:val="22"/>
              </w:rPr>
            </w:pPr>
          </w:p>
          <w:p w14:paraId="49EEBFF0"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Specifikacija letka:</w:t>
            </w:r>
          </w:p>
          <w:p w14:paraId="67463D8A"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format tiska: 210x400 mm</w:t>
            </w:r>
          </w:p>
          <w:p w14:paraId="0CB3D1CB"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6984197B"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150 g/m2</w:t>
            </w:r>
          </w:p>
          <w:p w14:paraId="0BD2817E" w14:textId="77777777" w:rsidR="007B5BEA" w:rsidRPr="00301EB2" w:rsidRDefault="007B5BEA" w:rsidP="007B5BEA">
            <w:pPr>
              <w:numPr>
                <w:ilvl w:val="0"/>
                <w:numId w:val="20"/>
              </w:numPr>
              <w:jc w:val="both"/>
              <w:rPr>
                <w:rFonts w:asciiTheme="minorHAnsi" w:hAnsiTheme="minorHAnsi" w:cstheme="minorHAnsi"/>
                <w:bCs/>
                <w:sz w:val="22"/>
                <w:szCs w:val="22"/>
              </w:rPr>
            </w:pPr>
            <w:r w:rsidRPr="00301EB2">
              <w:rPr>
                <w:rFonts w:asciiTheme="minorHAnsi" w:hAnsiTheme="minorHAnsi" w:cstheme="minorHAnsi"/>
                <w:bCs/>
                <w:sz w:val="22"/>
                <w:szCs w:val="22"/>
              </w:rPr>
              <w:t>dorada: savijeno 3x na finalni format letka 210x100 mm (8 stranica)</w:t>
            </w:r>
          </w:p>
          <w:p w14:paraId="25BE7147" w14:textId="746D3DBD" w:rsidR="007B5BEA" w:rsidRPr="00301EB2" w:rsidRDefault="001F1AE9" w:rsidP="007B5BEA">
            <w:pPr>
              <w:numPr>
                <w:ilvl w:val="0"/>
                <w:numId w:val="20"/>
              </w:numPr>
              <w:jc w:val="both"/>
              <w:rPr>
                <w:rFonts w:asciiTheme="minorHAnsi" w:hAnsiTheme="minorHAnsi" w:cstheme="minorHAnsi"/>
                <w:b/>
                <w:bCs/>
                <w:sz w:val="22"/>
                <w:szCs w:val="22"/>
              </w:rPr>
            </w:pPr>
            <w:r w:rsidRPr="00301EB2">
              <w:rPr>
                <w:rFonts w:asciiTheme="minorHAnsi" w:hAnsiTheme="minorHAnsi" w:cstheme="minorHAnsi"/>
                <w:b/>
                <w:bCs/>
                <w:sz w:val="22"/>
                <w:szCs w:val="22"/>
              </w:rPr>
              <w:t>naklada</w:t>
            </w:r>
            <w:r w:rsidR="0094104F" w:rsidRPr="006F7440">
              <w:rPr>
                <w:rFonts w:asciiTheme="minorHAnsi" w:hAnsiTheme="minorHAnsi" w:cstheme="minorHAnsi"/>
                <w:b/>
                <w:bCs/>
                <w:sz w:val="22"/>
                <w:szCs w:val="22"/>
              </w:rPr>
              <w:t>: 3000 komada</w:t>
            </w:r>
            <w:r w:rsidRPr="006F7440">
              <w:rPr>
                <w:rFonts w:asciiTheme="minorHAnsi" w:hAnsiTheme="minorHAnsi" w:cstheme="minorHAnsi"/>
                <w:b/>
                <w:bCs/>
                <w:sz w:val="22"/>
                <w:szCs w:val="22"/>
              </w:rPr>
              <w:t xml:space="preserve"> </w:t>
            </w:r>
            <w:r w:rsidR="0094104F">
              <w:rPr>
                <w:rFonts w:asciiTheme="minorHAnsi" w:hAnsiTheme="minorHAnsi" w:cstheme="minorHAnsi"/>
                <w:b/>
                <w:bCs/>
                <w:sz w:val="22"/>
                <w:szCs w:val="22"/>
              </w:rPr>
              <w:t>(</w:t>
            </w:r>
            <w:r w:rsidRPr="00301EB2">
              <w:rPr>
                <w:rFonts w:asciiTheme="minorHAnsi" w:hAnsiTheme="minorHAnsi" w:cstheme="minorHAnsi"/>
                <w:b/>
                <w:bCs/>
                <w:sz w:val="22"/>
                <w:szCs w:val="22"/>
              </w:rPr>
              <w:t>1</w:t>
            </w:r>
            <w:r w:rsidR="007B5BEA" w:rsidRPr="00301EB2">
              <w:rPr>
                <w:rFonts w:asciiTheme="minorHAnsi" w:hAnsiTheme="minorHAnsi" w:cstheme="minorHAnsi"/>
                <w:b/>
                <w:bCs/>
                <w:sz w:val="22"/>
                <w:szCs w:val="22"/>
              </w:rPr>
              <w:t>500 na engleskom jezik</w:t>
            </w:r>
            <w:r w:rsidRPr="00301EB2">
              <w:rPr>
                <w:rFonts w:asciiTheme="minorHAnsi" w:hAnsiTheme="minorHAnsi" w:cstheme="minorHAnsi"/>
                <w:b/>
                <w:bCs/>
                <w:sz w:val="22"/>
                <w:szCs w:val="22"/>
              </w:rPr>
              <w:t>u i 1</w:t>
            </w:r>
            <w:r w:rsidR="007B5BEA" w:rsidRPr="00301EB2">
              <w:rPr>
                <w:rFonts w:asciiTheme="minorHAnsi" w:hAnsiTheme="minorHAnsi" w:cstheme="minorHAnsi"/>
                <w:b/>
                <w:bCs/>
                <w:sz w:val="22"/>
                <w:szCs w:val="22"/>
              </w:rPr>
              <w:t>500 komada na njemačkom jeziku</w:t>
            </w:r>
            <w:r w:rsidR="0094104F">
              <w:rPr>
                <w:rFonts w:asciiTheme="minorHAnsi" w:hAnsiTheme="minorHAnsi" w:cstheme="minorHAnsi"/>
                <w:b/>
                <w:bCs/>
                <w:sz w:val="22"/>
                <w:szCs w:val="22"/>
              </w:rPr>
              <w:t>)</w:t>
            </w:r>
          </w:p>
          <w:p w14:paraId="160C749B"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i/>
                <w:sz w:val="22"/>
                <w:szCs w:val="22"/>
              </w:rPr>
              <w:t xml:space="preserve"> </w:t>
            </w:r>
          </w:p>
          <w:p w14:paraId="76E2208B" w14:textId="4E1FAECB"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w:t>
            </w:r>
            <w:r w:rsidR="00802907" w:rsidRPr="00301EB2">
              <w:rPr>
                <w:rFonts w:asciiTheme="minorHAnsi" w:hAnsiTheme="minorHAnsi" w:cstheme="minorHAnsi"/>
                <w:bCs/>
                <w:sz w:val="22"/>
                <w:szCs w:val="22"/>
              </w:rPr>
              <w:t>ičenja, prelazi na Općinu Sveti Ilija</w:t>
            </w:r>
            <w:r w:rsidRPr="00301EB2">
              <w:rPr>
                <w:rFonts w:asciiTheme="minorHAnsi" w:hAnsiTheme="minorHAnsi" w:cstheme="minorHAnsi"/>
                <w:bCs/>
                <w:sz w:val="22"/>
                <w:szCs w:val="22"/>
              </w:rPr>
              <w:t>.</w:t>
            </w:r>
          </w:p>
          <w:p w14:paraId="5C076436" w14:textId="77777777" w:rsidR="007B5BEA" w:rsidRPr="00301EB2" w:rsidRDefault="007B5BEA" w:rsidP="007B5BEA">
            <w:pPr>
              <w:jc w:val="both"/>
              <w:rPr>
                <w:rFonts w:asciiTheme="minorHAnsi" w:hAnsiTheme="minorHAnsi" w:cstheme="minorHAnsi"/>
                <w:bCs/>
                <w:sz w:val="22"/>
                <w:szCs w:val="22"/>
              </w:rPr>
            </w:pPr>
          </w:p>
          <w:p w14:paraId="229C653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1D5FCAAD" w14:textId="77777777" w:rsidTr="00EF7042">
        <w:tc>
          <w:tcPr>
            <w:tcW w:w="3573" w:type="dxa"/>
            <w:shd w:val="clear" w:color="auto" w:fill="F7CAAC" w:themeFill="accent2" w:themeFillTint="66"/>
            <w:vAlign w:val="center"/>
          </w:tcPr>
          <w:p w14:paraId="21B8D861"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Letak za slijepe osobe</w:t>
            </w:r>
          </w:p>
        </w:tc>
        <w:tc>
          <w:tcPr>
            <w:tcW w:w="4814" w:type="dxa"/>
            <w:shd w:val="clear" w:color="auto" w:fill="F7CAAC" w:themeFill="accent2" w:themeFillTint="66"/>
            <w:vAlign w:val="center"/>
          </w:tcPr>
          <w:p w14:paraId="4B51D4DC"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40 komada</w:t>
            </w:r>
          </w:p>
        </w:tc>
      </w:tr>
      <w:tr w:rsidR="007B5BEA" w:rsidRPr="00301EB2" w14:paraId="2FF0A5C5" w14:textId="77777777" w:rsidTr="00EF7042">
        <w:tc>
          <w:tcPr>
            <w:tcW w:w="8387" w:type="dxa"/>
            <w:gridSpan w:val="2"/>
          </w:tcPr>
          <w:p w14:paraId="7EEEFEA6"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jednog letka o sprečavanju nastanka otpada, odgovornom postupanju s otpadom, odvojenom sakupljanju otpada, ponovnoj upotrebi predmeta, prilagođenog i sadržajno optimiziranog za slijepe osobe, dizajn i grafičku pripremu za tisak jednog letka, tisak te dostavu letaka na adresu naručitelja.</w:t>
            </w:r>
          </w:p>
          <w:p w14:paraId="31AC222A" w14:textId="77777777" w:rsidR="007B5BEA" w:rsidRPr="00301EB2" w:rsidRDefault="007B5BEA" w:rsidP="007B5BEA">
            <w:pPr>
              <w:jc w:val="both"/>
              <w:rPr>
                <w:rFonts w:asciiTheme="minorHAnsi" w:hAnsiTheme="minorHAnsi" w:cstheme="minorHAnsi"/>
                <w:bCs/>
                <w:sz w:val="22"/>
                <w:szCs w:val="22"/>
              </w:rPr>
            </w:pPr>
          </w:p>
          <w:p w14:paraId="33A7627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letka: </w:t>
            </w:r>
          </w:p>
          <w:p w14:paraId="3779A528"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format letka: A4</w:t>
            </w:r>
          </w:p>
          <w:p w14:paraId="50C1CA45"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opseg letka: 8 stranica</w:t>
            </w:r>
          </w:p>
          <w:p w14:paraId="357991A2"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tisak: </w:t>
            </w:r>
            <w:proofErr w:type="spellStart"/>
            <w:r w:rsidRPr="00301EB2">
              <w:rPr>
                <w:rFonts w:asciiTheme="minorHAnsi" w:hAnsiTheme="minorHAnsi" w:cstheme="minorHAnsi"/>
                <w:bCs/>
                <w:sz w:val="22"/>
                <w:szCs w:val="22"/>
              </w:rPr>
              <w:t>Brailleovo</w:t>
            </w:r>
            <w:proofErr w:type="spellEnd"/>
            <w:r w:rsidRPr="00301EB2">
              <w:rPr>
                <w:rFonts w:asciiTheme="minorHAnsi" w:hAnsiTheme="minorHAnsi" w:cstheme="minorHAnsi"/>
                <w:bCs/>
                <w:sz w:val="22"/>
                <w:szCs w:val="22"/>
              </w:rPr>
              <w:t xml:space="preserve"> pismo</w:t>
            </w:r>
          </w:p>
          <w:p w14:paraId="13D4C228"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170 g/m2</w:t>
            </w:r>
          </w:p>
          <w:p w14:paraId="642924E3"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dorada: </w:t>
            </w:r>
            <w:proofErr w:type="spellStart"/>
            <w:r w:rsidRPr="00301EB2">
              <w:rPr>
                <w:rFonts w:asciiTheme="minorHAnsi" w:hAnsiTheme="minorHAnsi" w:cstheme="minorHAnsi"/>
                <w:bCs/>
                <w:sz w:val="22"/>
                <w:szCs w:val="22"/>
              </w:rPr>
              <w:t>klamano</w:t>
            </w:r>
            <w:proofErr w:type="spellEnd"/>
            <w:r w:rsidRPr="00301EB2">
              <w:rPr>
                <w:rFonts w:asciiTheme="minorHAnsi" w:hAnsiTheme="minorHAnsi" w:cstheme="minorHAnsi"/>
                <w:bCs/>
                <w:sz w:val="22"/>
                <w:szCs w:val="22"/>
              </w:rPr>
              <w:t xml:space="preserve"> </w:t>
            </w:r>
          </w:p>
          <w:p w14:paraId="197906B0" w14:textId="77777777" w:rsidR="007B5BEA" w:rsidRPr="00301EB2" w:rsidRDefault="007B5BEA" w:rsidP="007B5BEA">
            <w:pPr>
              <w:numPr>
                <w:ilvl w:val="0"/>
                <w:numId w:val="21"/>
              </w:numPr>
              <w:jc w:val="both"/>
              <w:rPr>
                <w:rFonts w:asciiTheme="minorHAnsi" w:hAnsiTheme="minorHAnsi" w:cstheme="minorHAnsi"/>
                <w:bCs/>
                <w:sz w:val="22"/>
                <w:szCs w:val="22"/>
              </w:rPr>
            </w:pPr>
            <w:r w:rsidRPr="00301EB2">
              <w:rPr>
                <w:rFonts w:asciiTheme="minorHAnsi" w:hAnsiTheme="minorHAnsi" w:cstheme="minorHAnsi"/>
                <w:bCs/>
                <w:sz w:val="22"/>
                <w:szCs w:val="22"/>
              </w:rPr>
              <w:t>naklada: 40 komada</w:t>
            </w:r>
          </w:p>
          <w:p w14:paraId="530248D5" w14:textId="77777777" w:rsidR="007B5BEA" w:rsidRPr="00301EB2" w:rsidRDefault="007B5BEA" w:rsidP="007B5BEA">
            <w:pPr>
              <w:jc w:val="both"/>
              <w:rPr>
                <w:rFonts w:asciiTheme="minorHAnsi" w:hAnsiTheme="minorHAnsi" w:cstheme="minorHAnsi"/>
                <w:bCs/>
                <w:sz w:val="22"/>
                <w:szCs w:val="22"/>
              </w:rPr>
            </w:pPr>
          </w:p>
          <w:p w14:paraId="19B0E461" w14:textId="7F286B22"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Vlasništvo, pravo uporabe dizajna u cijelosti ili pojedinih dijelova bez vremenskog ogranič</w:t>
            </w:r>
            <w:r w:rsidR="00802907"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32361E47" w14:textId="77777777" w:rsidR="007B5BEA" w:rsidRPr="00301EB2" w:rsidRDefault="007B5BEA" w:rsidP="007B5BEA">
            <w:pPr>
              <w:jc w:val="both"/>
              <w:rPr>
                <w:rFonts w:asciiTheme="minorHAnsi" w:hAnsiTheme="minorHAnsi" w:cstheme="minorHAnsi"/>
                <w:bCs/>
                <w:sz w:val="22"/>
                <w:szCs w:val="22"/>
              </w:rPr>
            </w:pPr>
          </w:p>
          <w:p w14:paraId="613456BE"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115F207E" w14:textId="77777777" w:rsidTr="00EF7042">
        <w:tc>
          <w:tcPr>
            <w:tcW w:w="3573" w:type="dxa"/>
            <w:shd w:val="clear" w:color="auto" w:fill="F7CAAC" w:themeFill="accent2" w:themeFillTint="66"/>
            <w:vAlign w:val="center"/>
          </w:tcPr>
          <w:p w14:paraId="3E143BE0"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Letak za osobe s intelektualnim poteškoćama</w:t>
            </w:r>
          </w:p>
        </w:tc>
        <w:tc>
          <w:tcPr>
            <w:tcW w:w="4814" w:type="dxa"/>
            <w:shd w:val="clear" w:color="auto" w:fill="F7CAAC" w:themeFill="accent2" w:themeFillTint="66"/>
            <w:vAlign w:val="center"/>
          </w:tcPr>
          <w:p w14:paraId="2949DAE4"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500 komada</w:t>
            </w:r>
          </w:p>
        </w:tc>
      </w:tr>
      <w:tr w:rsidR="007B5BEA" w:rsidRPr="00301EB2" w14:paraId="2B0D8418" w14:textId="77777777" w:rsidTr="00EF7042">
        <w:tc>
          <w:tcPr>
            <w:tcW w:w="8387" w:type="dxa"/>
            <w:gridSpan w:val="2"/>
          </w:tcPr>
          <w:p w14:paraId="096E3614"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jednog letka za osobe s intelektualnim poteškoćama o sprečavanju nastanka otpada, odgovornom postupanju s otpadom, odvojenom sakupljanju otpada, ponovnoj upotrebi predmeta, dizajn i grafičku pripremu za tisak jednog letaka, izradu elektronskog formata letaka prilagođenog za objavu na web stranici i društvenim mrežama, tisak te dostavu letaka na adresu naručitelja.</w:t>
            </w:r>
          </w:p>
          <w:p w14:paraId="641D487F" w14:textId="77777777" w:rsidR="007B5BEA" w:rsidRPr="00301EB2" w:rsidRDefault="007B5BEA" w:rsidP="007B5BEA">
            <w:pPr>
              <w:jc w:val="both"/>
              <w:rPr>
                <w:rFonts w:asciiTheme="minorHAnsi" w:hAnsiTheme="minorHAnsi" w:cstheme="minorHAnsi"/>
                <w:bCs/>
                <w:sz w:val="22"/>
                <w:szCs w:val="22"/>
              </w:rPr>
            </w:pPr>
          </w:p>
          <w:p w14:paraId="527328E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letka: </w:t>
            </w:r>
          </w:p>
          <w:p w14:paraId="26F5B815"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format tiska: 210x400 mm</w:t>
            </w:r>
          </w:p>
          <w:p w14:paraId="3BA3C902"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1563213A"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150 g/m2</w:t>
            </w:r>
          </w:p>
          <w:p w14:paraId="16FE7D33" w14:textId="77777777" w:rsidR="007B5BEA" w:rsidRPr="00301EB2" w:rsidRDefault="007B5BEA" w:rsidP="007B5BEA">
            <w:pPr>
              <w:numPr>
                <w:ilvl w:val="0"/>
                <w:numId w:val="22"/>
              </w:numPr>
              <w:jc w:val="both"/>
              <w:rPr>
                <w:rFonts w:asciiTheme="minorHAnsi" w:hAnsiTheme="minorHAnsi" w:cstheme="minorHAnsi"/>
                <w:bCs/>
                <w:sz w:val="22"/>
                <w:szCs w:val="22"/>
              </w:rPr>
            </w:pPr>
            <w:r w:rsidRPr="00301EB2">
              <w:rPr>
                <w:rFonts w:asciiTheme="minorHAnsi" w:hAnsiTheme="minorHAnsi" w:cstheme="minorHAnsi"/>
                <w:bCs/>
                <w:sz w:val="22"/>
                <w:szCs w:val="22"/>
              </w:rPr>
              <w:t>dorada: savijeno 3x na finalni format letka 210x100 mm (8 stranica)</w:t>
            </w:r>
          </w:p>
          <w:p w14:paraId="3C15B9CF" w14:textId="77777777" w:rsidR="007B5BEA" w:rsidRPr="00301EB2" w:rsidRDefault="007B5BEA" w:rsidP="007B5BEA">
            <w:pPr>
              <w:jc w:val="both"/>
              <w:rPr>
                <w:rFonts w:asciiTheme="minorHAnsi" w:hAnsiTheme="minorHAnsi" w:cstheme="minorHAnsi"/>
                <w:bCs/>
                <w:sz w:val="22"/>
                <w:szCs w:val="22"/>
              </w:rPr>
            </w:pPr>
          </w:p>
          <w:p w14:paraId="28862174" w14:textId="6DA118A0"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ogranič</w:t>
            </w:r>
            <w:r w:rsidR="00802907"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3CBE1E28" w14:textId="77777777" w:rsidR="007B5BEA" w:rsidRPr="00301EB2" w:rsidRDefault="007B5BEA" w:rsidP="007B5BEA">
            <w:pPr>
              <w:jc w:val="both"/>
              <w:rPr>
                <w:rFonts w:asciiTheme="minorHAnsi" w:hAnsiTheme="minorHAnsi" w:cstheme="minorHAnsi"/>
                <w:bCs/>
                <w:sz w:val="22"/>
                <w:szCs w:val="22"/>
              </w:rPr>
            </w:pPr>
          </w:p>
          <w:p w14:paraId="6497B527"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01E778E0" w14:textId="77777777" w:rsidTr="00EF7042">
        <w:tc>
          <w:tcPr>
            <w:tcW w:w="3573" w:type="dxa"/>
            <w:shd w:val="clear" w:color="auto" w:fill="F7CAAC" w:themeFill="accent2" w:themeFillTint="66"/>
            <w:vAlign w:val="center"/>
          </w:tcPr>
          <w:p w14:paraId="409147EA"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Letak o obnovljivim izvorima energije</w:t>
            </w:r>
          </w:p>
        </w:tc>
        <w:tc>
          <w:tcPr>
            <w:tcW w:w="4814" w:type="dxa"/>
            <w:shd w:val="clear" w:color="auto" w:fill="F7CAAC" w:themeFill="accent2" w:themeFillTint="66"/>
            <w:vAlign w:val="center"/>
          </w:tcPr>
          <w:p w14:paraId="2080A285" w14:textId="17F76ECF"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7.554</w:t>
            </w:r>
            <w:r w:rsidR="007B5BEA" w:rsidRPr="00301EB2">
              <w:rPr>
                <w:rFonts w:asciiTheme="minorHAnsi" w:hAnsiTheme="minorHAnsi" w:cstheme="minorHAnsi"/>
                <w:b/>
                <w:sz w:val="22"/>
                <w:szCs w:val="22"/>
              </w:rPr>
              <w:t xml:space="preserve"> komada</w:t>
            </w:r>
          </w:p>
        </w:tc>
      </w:tr>
      <w:tr w:rsidR="007B5BEA" w:rsidRPr="00301EB2" w14:paraId="51B13A95" w14:textId="77777777" w:rsidTr="00EF7042">
        <w:tc>
          <w:tcPr>
            <w:tcW w:w="8387" w:type="dxa"/>
            <w:gridSpan w:val="2"/>
          </w:tcPr>
          <w:p w14:paraId="2814D177"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jednog letka o obnovljivim izvorima energije, dizajn i grafičku pripremu za tisak letaka, izradu formata letaka prilagođenih za objavu na web stranici i društvenim mrežama, tisak te dostavu letaka na adresu naručitelja.</w:t>
            </w:r>
          </w:p>
          <w:p w14:paraId="41B47C87" w14:textId="77777777" w:rsidR="007B5BEA" w:rsidRPr="00301EB2" w:rsidRDefault="007B5BEA" w:rsidP="007B5BEA">
            <w:pPr>
              <w:jc w:val="both"/>
              <w:rPr>
                <w:rFonts w:asciiTheme="minorHAnsi" w:hAnsiTheme="minorHAnsi" w:cstheme="minorHAnsi"/>
                <w:bCs/>
                <w:sz w:val="22"/>
                <w:szCs w:val="22"/>
              </w:rPr>
            </w:pPr>
          </w:p>
          <w:p w14:paraId="441A1DA9"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 xml:space="preserve">Specifikacija letka: </w:t>
            </w:r>
          </w:p>
          <w:p w14:paraId="38F0B556"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t>format tiska: 210x300 mm</w:t>
            </w:r>
          </w:p>
          <w:p w14:paraId="05696F06"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38D4F74C"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150 g/m2</w:t>
            </w:r>
          </w:p>
          <w:p w14:paraId="5D1FE856" w14:textId="77777777" w:rsidR="007B5BEA" w:rsidRPr="00301EB2" w:rsidRDefault="007B5BEA" w:rsidP="007B5BEA">
            <w:pPr>
              <w:numPr>
                <w:ilvl w:val="0"/>
                <w:numId w:val="23"/>
              </w:numPr>
              <w:jc w:val="both"/>
              <w:rPr>
                <w:rFonts w:asciiTheme="minorHAnsi" w:hAnsiTheme="minorHAnsi" w:cstheme="minorHAnsi"/>
                <w:bCs/>
                <w:sz w:val="22"/>
                <w:szCs w:val="22"/>
              </w:rPr>
            </w:pPr>
            <w:r w:rsidRPr="00301EB2">
              <w:rPr>
                <w:rFonts w:asciiTheme="minorHAnsi" w:hAnsiTheme="minorHAnsi" w:cstheme="minorHAnsi"/>
                <w:bCs/>
                <w:sz w:val="22"/>
                <w:szCs w:val="22"/>
              </w:rPr>
              <w:t>dorada: savijeno 2x na finalni format letka 210x100 mm (6 stranica)</w:t>
            </w:r>
          </w:p>
          <w:p w14:paraId="2C212141" w14:textId="77777777" w:rsidR="007B5BEA" w:rsidRPr="00301EB2" w:rsidRDefault="007B5BEA" w:rsidP="007B5BEA">
            <w:pPr>
              <w:jc w:val="both"/>
              <w:rPr>
                <w:rFonts w:asciiTheme="minorHAnsi" w:hAnsiTheme="minorHAnsi" w:cstheme="minorHAnsi"/>
                <w:bCs/>
                <w:sz w:val="22"/>
                <w:szCs w:val="22"/>
              </w:rPr>
            </w:pPr>
          </w:p>
          <w:p w14:paraId="0E0597AD" w14:textId="7E00319F"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ogranič</w:t>
            </w:r>
            <w:r w:rsidR="0020387D" w:rsidRPr="00301EB2">
              <w:rPr>
                <w:rFonts w:asciiTheme="minorHAnsi" w:hAnsiTheme="minorHAnsi" w:cstheme="minorHAnsi"/>
                <w:bCs/>
                <w:sz w:val="22"/>
                <w:szCs w:val="22"/>
              </w:rPr>
              <w:t>enja, prelazi na Općinu Sveti Ilija</w:t>
            </w:r>
            <w:r w:rsidRPr="00301EB2">
              <w:rPr>
                <w:rFonts w:asciiTheme="minorHAnsi" w:hAnsiTheme="minorHAnsi" w:cstheme="minorHAnsi"/>
                <w:bCs/>
                <w:sz w:val="22"/>
                <w:szCs w:val="22"/>
              </w:rPr>
              <w:t xml:space="preserve">. </w:t>
            </w:r>
          </w:p>
          <w:p w14:paraId="07989241" w14:textId="77777777" w:rsidR="007B5BEA" w:rsidRPr="00301EB2" w:rsidRDefault="007B5BEA" w:rsidP="007B5BEA">
            <w:pPr>
              <w:jc w:val="both"/>
              <w:rPr>
                <w:rFonts w:asciiTheme="minorHAnsi" w:hAnsiTheme="minorHAnsi" w:cstheme="minorHAnsi"/>
                <w:bCs/>
                <w:sz w:val="22"/>
                <w:szCs w:val="22"/>
              </w:rPr>
            </w:pPr>
          </w:p>
          <w:p w14:paraId="032F8941"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Letci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532F8683" w14:textId="77777777" w:rsidTr="00EF7042">
        <w:tc>
          <w:tcPr>
            <w:tcW w:w="3573" w:type="dxa"/>
            <w:shd w:val="clear" w:color="auto" w:fill="F7CAAC" w:themeFill="accent2" w:themeFillTint="66"/>
            <w:vAlign w:val="center"/>
          </w:tcPr>
          <w:p w14:paraId="17215A46"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Bojanke za djecu</w:t>
            </w:r>
          </w:p>
        </w:tc>
        <w:tc>
          <w:tcPr>
            <w:tcW w:w="4814" w:type="dxa"/>
            <w:shd w:val="clear" w:color="auto" w:fill="F7CAAC" w:themeFill="accent2" w:themeFillTint="66"/>
            <w:vAlign w:val="center"/>
          </w:tcPr>
          <w:p w14:paraId="7590E85F" w14:textId="47EDA7D1"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400</w:t>
            </w:r>
            <w:r w:rsidR="007B5BEA" w:rsidRPr="00301EB2">
              <w:rPr>
                <w:rFonts w:asciiTheme="minorHAnsi" w:hAnsiTheme="minorHAnsi" w:cstheme="minorHAnsi"/>
                <w:b/>
                <w:sz w:val="22"/>
                <w:szCs w:val="22"/>
              </w:rPr>
              <w:t xml:space="preserve"> komada</w:t>
            </w:r>
          </w:p>
        </w:tc>
      </w:tr>
      <w:tr w:rsidR="007B5BEA" w:rsidRPr="00301EB2" w14:paraId="28C5EFD8" w14:textId="77777777" w:rsidTr="00EF7042">
        <w:tc>
          <w:tcPr>
            <w:tcW w:w="8387" w:type="dxa"/>
            <w:gridSpan w:val="2"/>
          </w:tcPr>
          <w:p w14:paraId="61482F1F"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koncepta i sadržaja jedne bojanke za djecu na temu sprečavanja nastanka otpada, odgovornom postupanju s otpadom, odvojenom sakupljanju otpada te ponovnoj upotrebi predmeta; dizajn i grafičku pripremu za tisak bojanke, izradu elektronskog formata bojanke prilagođene za objavu na web stranici, tisak i dostavu bojanki na adresu naručitelja.</w:t>
            </w:r>
          </w:p>
          <w:p w14:paraId="2944A8CE" w14:textId="77777777" w:rsidR="007B5BEA" w:rsidRPr="00301EB2" w:rsidRDefault="007B5BEA" w:rsidP="007B5BEA">
            <w:pPr>
              <w:jc w:val="both"/>
              <w:rPr>
                <w:rFonts w:asciiTheme="minorHAnsi" w:hAnsiTheme="minorHAnsi" w:cstheme="minorHAnsi"/>
                <w:bCs/>
                <w:sz w:val="22"/>
                <w:szCs w:val="22"/>
              </w:rPr>
            </w:pPr>
          </w:p>
          <w:p w14:paraId="4A0CB9EE"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bojanke: </w:t>
            </w:r>
          </w:p>
          <w:p w14:paraId="6545CA28"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finalni format: A4 </w:t>
            </w:r>
          </w:p>
          <w:p w14:paraId="4169538C"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opseg bojanke – knjižni blok: 16 stranica</w:t>
            </w:r>
          </w:p>
          <w:p w14:paraId="00B6F4BC"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tisak knjižnog bloka: 1/1</w:t>
            </w:r>
          </w:p>
          <w:p w14:paraId="05D77FBB"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papir knjižnog bloka: </w:t>
            </w:r>
            <w:proofErr w:type="spellStart"/>
            <w:r w:rsidRPr="00301EB2">
              <w:rPr>
                <w:rFonts w:asciiTheme="minorHAnsi" w:hAnsiTheme="minorHAnsi" w:cstheme="minorHAnsi"/>
                <w:bCs/>
                <w:sz w:val="22"/>
                <w:szCs w:val="22"/>
              </w:rPr>
              <w:t>offset</w:t>
            </w:r>
            <w:proofErr w:type="spellEnd"/>
            <w:r w:rsidRPr="00301EB2">
              <w:rPr>
                <w:rFonts w:asciiTheme="minorHAnsi" w:hAnsiTheme="minorHAnsi" w:cstheme="minorHAnsi"/>
                <w:bCs/>
                <w:sz w:val="22"/>
                <w:szCs w:val="22"/>
              </w:rPr>
              <w:t xml:space="preserve"> papir minimalno 100 g/m2</w:t>
            </w:r>
          </w:p>
          <w:p w14:paraId="374BDB96"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tisak naslovnog arka: 4/4 kolor</w:t>
            </w:r>
          </w:p>
          <w:p w14:paraId="7433E6BC"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papir naslovnog arka: sjajni premazani papir minimalno 250 g/m2</w:t>
            </w:r>
          </w:p>
          <w:p w14:paraId="0627A1B4"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dorada: </w:t>
            </w:r>
            <w:proofErr w:type="spellStart"/>
            <w:r w:rsidRPr="00301EB2">
              <w:rPr>
                <w:rFonts w:asciiTheme="minorHAnsi" w:hAnsiTheme="minorHAnsi" w:cstheme="minorHAnsi"/>
                <w:bCs/>
                <w:sz w:val="22"/>
                <w:szCs w:val="22"/>
              </w:rPr>
              <w:t>klamano</w:t>
            </w:r>
            <w:proofErr w:type="spellEnd"/>
          </w:p>
          <w:p w14:paraId="39731CFB" w14:textId="77777777" w:rsidR="007B5BEA" w:rsidRPr="00301EB2" w:rsidRDefault="007B5BEA" w:rsidP="007B5BEA">
            <w:pPr>
              <w:numPr>
                <w:ilvl w:val="0"/>
                <w:numId w:val="24"/>
              </w:numPr>
              <w:jc w:val="both"/>
              <w:rPr>
                <w:rFonts w:asciiTheme="minorHAnsi" w:hAnsiTheme="minorHAnsi" w:cstheme="minorHAnsi"/>
                <w:bCs/>
                <w:sz w:val="22"/>
                <w:szCs w:val="22"/>
              </w:rPr>
            </w:pPr>
            <w:r w:rsidRPr="00301EB2">
              <w:rPr>
                <w:rFonts w:asciiTheme="minorHAnsi" w:hAnsiTheme="minorHAnsi" w:cstheme="minorHAnsi"/>
                <w:bCs/>
                <w:sz w:val="22"/>
                <w:szCs w:val="22"/>
              </w:rPr>
              <w:t>dodatak: drvene bojice, minimalno 6 komada osnovnih boja, pakirano u reciklirani papir</w:t>
            </w:r>
          </w:p>
          <w:p w14:paraId="102B9191" w14:textId="77777777" w:rsidR="007B5BEA" w:rsidRPr="00301EB2" w:rsidRDefault="007B5BEA" w:rsidP="007B5BEA">
            <w:pPr>
              <w:jc w:val="both"/>
              <w:rPr>
                <w:rFonts w:asciiTheme="minorHAnsi" w:hAnsiTheme="minorHAnsi" w:cstheme="minorHAnsi"/>
                <w:bCs/>
                <w:sz w:val="22"/>
                <w:szCs w:val="22"/>
              </w:rPr>
            </w:pPr>
          </w:p>
          <w:p w14:paraId="727C2CFB" w14:textId="77777777" w:rsidR="007B5BEA" w:rsidRPr="00301EB2" w:rsidRDefault="007B5BEA" w:rsidP="007B5BEA">
            <w:pPr>
              <w:jc w:val="both"/>
              <w:rPr>
                <w:rFonts w:asciiTheme="minorHAnsi" w:hAnsiTheme="minorHAnsi" w:cstheme="minorHAnsi"/>
                <w:bCs/>
                <w:i/>
                <w:sz w:val="22"/>
                <w:szCs w:val="22"/>
              </w:rPr>
            </w:pPr>
            <w:r w:rsidRPr="00301EB2">
              <w:rPr>
                <w:rFonts w:asciiTheme="minorHAnsi" w:hAnsiTheme="minorHAnsi" w:cstheme="minorHAnsi"/>
                <w:bCs/>
                <w:i/>
                <w:sz w:val="22"/>
                <w:szCs w:val="22"/>
              </w:rPr>
              <w:t xml:space="preserve">Naslovni arak bojanke treba biti dizajniran tako da se može ponovno upotrijebiti, odnosno, oblikovati u uporabni predmet kao: ravnalo, knjižna oznaka, čaša za olovke, kutija, origami i sl. Upute za izradu predmeta moraju biti otisnute na bojanki. Sam izrađeni predmet mora sadržavati barem jednu vidljivu poruku. </w:t>
            </w:r>
          </w:p>
          <w:p w14:paraId="20D69A10" w14:textId="77777777" w:rsidR="007B5BEA" w:rsidRPr="00301EB2" w:rsidRDefault="007B5BEA" w:rsidP="007B5BEA">
            <w:pPr>
              <w:jc w:val="both"/>
              <w:rPr>
                <w:rFonts w:asciiTheme="minorHAnsi" w:hAnsiTheme="minorHAnsi" w:cstheme="minorHAnsi"/>
                <w:bCs/>
                <w:sz w:val="22"/>
                <w:szCs w:val="22"/>
              </w:rPr>
            </w:pPr>
          </w:p>
          <w:p w14:paraId="63E11B79" w14:textId="6F500478"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Vizualni identitet koji će se koristiti mora biti dosljedan u svim izrađenim materijalima. Vlasništvo, pravo uporabe dizajna u cijelosti ili pojedinih dijelova bez vremenskog </w:t>
            </w:r>
            <w:r w:rsidR="0020387D" w:rsidRPr="00301EB2">
              <w:rPr>
                <w:rFonts w:asciiTheme="minorHAnsi" w:hAnsiTheme="minorHAnsi" w:cstheme="minorHAnsi"/>
                <w:bCs/>
                <w:sz w:val="22"/>
                <w:szCs w:val="22"/>
              </w:rPr>
              <w:t>ograničenja, prelazi na Općinu Sveti Ilija</w:t>
            </w:r>
            <w:r w:rsidRPr="00301EB2">
              <w:rPr>
                <w:rFonts w:asciiTheme="minorHAnsi" w:hAnsiTheme="minorHAnsi" w:cstheme="minorHAnsi"/>
                <w:bCs/>
                <w:sz w:val="22"/>
                <w:szCs w:val="22"/>
              </w:rPr>
              <w:t>.</w:t>
            </w:r>
          </w:p>
          <w:p w14:paraId="4DE7CB9F"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 </w:t>
            </w:r>
          </w:p>
          <w:p w14:paraId="507B645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lastRenderedPageBreak/>
              <w:t>Bojanke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74ED63D5" w14:textId="77777777" w:rsidTr="00EF7042">
        <w:tc>
          <w:tcPr>
            <w:tcW w:w="3573" w:type="dxa"/>
            <w:shd w:val="clear" w:color="auto" w:fill="F7CAAC" w:themeFill="accent2" w:themeFillTint="66"/>
            <w:vAlign w:val="center"/>
          </w:tcPr>
          <w:p w14:paraId="4C8F03D1" w14:textId="77777777" w:rsidR="007B5BEA" w:rsidRPr="00301EB2" w:rsidRDefault="007B5BEA" w:rsidP="007B5BEA">
            <w:pPr>
              <w:jc w:val="both"/>
              <w:rPr>
                <w:rFonts w:asciiTheme="minorHAnsi" w:hAnsiTheme="minorHAnsi" w:cstheme="minorHAnsi"/>
                <w:b/>
                <w:sz w:val="22"/>
                <w:szCs w:val="22"/>
              </w:rPr>
            </w:pPr>
            <w:proofErr w:type="spellStart"/>
            <w:r w:rsidRPr="00301EB2">
              <w:rPr>
                <w:rFonts w:asciiTheme="minorHAnsi" w:hAnsiTheme="minorHAnsi" w:cstheme="minorHAnsi"/>
                <w:b/>
                <w:sz w:val="22"/>
                <w:szCs w:val="22"/>
              </w:rPr>
              <w:lastRenderedPageBreak/>
              <w:t>Izobrazno</w:t>
            </w:r>
            <w:proofErr w:type="spellEnd"/>
            <w:r w:rsidRPr="00301EB2">
              <w:rPr>
                <w:rFonts w:asciiTheme="minorHAnsi" w:hAnsiTheme="minorHAnsi" w:cstheme="minorHAnsi"/>
                <w:b/>
                <w:sz w:val="22"/>
                <w:szCs w:val="22"/>
              </w:rPr>
              <w:t>-informativni materijali za djecu o održivom gospodarenju otpadom</w:t>
            </w:r>
          </w:p>
        </w:tc>
        <w:tc>
          <w:tcPr>
            <w:tcW w:w="4814" w:type="dxa"/>
            <w:shd w:val="clear" w:color="auto" w:fill="F7CAAC" w:themeFill="accent2" w:themeFillTint="66"/>
            <w:vAlign w:val="center"/>
          </w:tcPr>
          <w:p w14:paraId="2592344E" w14:textId="62663977"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908</w:t>
            </w:r>
            <w:r w:rsidR="007B5BEA" w:rsidRPr="00301EB2">
              <w:rPr>
                <w:rFonts w:asciiTheme="minorHAnsi" w:hAnsiTheme="minorHAnsi" w:cstheme="minorHAnsi"/>
                <w:b/>
                <w:sz w:val="22"/>
                <w:szCs w:val="22"/>
              </w:rPr>
              <w:t xml:space="preserve"> komada</w:t>
            </w:r>
          </w:p>
        </w:tc>
      </w:tr>
      <w:tr w:rsidR="007B5BEA" w:rsidRPr="00301EB2" w14:paraId="7C0757AA" w14:textId="77777777" w:rsidTr="00EF7042">
        <w:tc>
          <w:tcPr>
            <w:tcW w:w="8387" w:type="dxa"/>
            <w:gridSpan w:val="2"/>
            <w:shd w:val="clear" w:color="auto" w:fill="auto"/>
            <w:vAlign w:val="center"/>
          </w:tcPr>
          <w:p w14:paraId="521BD7DE"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Trošak ove aktivnosti uključuje osmišljavanje koncepta i sadržaja jedne edukativne radne bilježnice za djecu osnovnoškolske dobi na temu sprečavanja nastanka otpada, odgovornom postupanju s otpadom, odvojenom sakupljanju otpada te ponovnoj upotrebi predmeta; dizajn i grafičku pripremu za tisak radne bilježnice, izradu elektronskog formata radne bilježnice prilagođene za objavu na web stranici, tisak i dostavu radnih bilježnica na adresu naručitelja.</w:t>
            </w:r>
          </w:p>
          <w:p w14:paraId="1135324C" w14:textId="77777777" w:rsidR="007B5BEA" w:rsidRPr="00301EB2" w:rsidRDefault="007B5BEA" w:rsidP="007B5BEA">
            <w:pPr>
              <w:jc w:val="both"/>
              <w:rPr>
                <w:rFonts w:asciiTheme="minorHAnsi" w:hAnsiTheme="minorHAnsi" w:cstheme="minorHAnsi"/>
                <w:sz w:val="22"/>
                <w:szCs w:val="22"/>
              </w:rPr>
            </w:pPr>
          </w:p>
          <w:p w14:paraId="40D74E7F"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radne bilježnice:</w:t>
            </w:r>
          </w:p>
          <w:p w14:paraId="1EEB4384"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finalni format radne bilježnice: A4 </w:t>
            </w:r>
          </w:p>
          <w:p w14:paraId="4289EF93" w14:textId="77777777" w:rsidR="007B5BEA" w:rsidRPr="00301EB2" w:rsidRDefault="007B5BEA" w:rsidP="007B5BEA">
            <w:pPr>
              <w:numPr>
                <w:ilvl w:val="0"/>
                <w:numId w:val="25"/>
              </w:numPr>
              <w:jc w:val="both"/>
              <w:rPr>
                <w:rFonts w:asciiTheme="minorHAnsi" w:hAnsiTheme="minorHAnsi" w:cstheme="minorHAnsi"/>
                <w:bCs/>
                <w:sz w:val="22"/>
                <w:szCs w:val="22"/>
              </w:rPr>
            </w:pPr>
            <w:r w:rsidRPr="00301EB2">
              <w:rPr>
                <w:rFonts w:asciiTheme="minorHAnsi" w:hAnsiTheme="minorHAnsi" w:cstheme="minorHAnsi"/>
                <w:bCs/>
                <w:sz w:val="22"/>
                <w:szCs w:val="22"/>
              </w:rPr>
              <w:t>tisak 4/4 kolor</w:t>
            </w:r>
          </w:p>
          <w:p w14:paraId="40B8C553"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opseg knjižnog bloka: 16 stranica</w:t>
            </w:r>
          </w:p>
          <w:p w14:paraId="0B76E2B6"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papir naslovnog arka: </w:t>
            </w:r>
            <w:r w:rsidRPr="00301EB2">
              <w:rPr>
                <w:rFonts w:asciiTheme="minorHAnsi" w:hAnsiTheme="minorHAnsi" w:cstheme="minorHAnsi"/>
                <w:bCs/>
                <w:sz w:val="22"/>
                <w:szCs w:val="22"/>
              </w:rPr>
              <w:t xml:space="preserve">sjajni premazani papir minimalno </w:t>
            </w:r>
            <w:r w:rsidRPr="00301EB2">
              <w:rPr>
                <w:rFonts w:asciiTheme="minorHAnsi" w:hAnsiTheme="minorHAnsi" w:cstheme="minorHAnsi"/>
                <w:sz w:val="22"/>
                <w:szCs w:val="22"/>
              </w:rPr>
              <w:t>250 g/m2</w:t>
            </w:r>
          </w:p>
          <w:p w14:paraId="6AE4269F"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papir knjižnog bloka: </w:t>
            </w:r>
            <w:proofErr w:type="spellStart"/>
            <w:r w:rsidRPr="00301EB2">
              <w:rPr>
                <w:rFonts w:asciiTheme="minorHAnsi" w:hAnsiTheme="minorHAnsi" w:cstheme="minorHAnsi"/>
                <w:sz w:val="22"/>
                <w:szCs w:val="22"/>
              </w:rPr>
              <w:t>offset</w:t>
            </w:r>
            <w:proofErr w:type="spellEnd"/>
            <w:r w:rsidRPr="00301EB2">
              <w:rPr>
                <w:rFonts w:asciiTheme="minorHAnsi" w:hAnsiTheme="minorHAnsi" w:cstheme="minorHAnsi"/>
                <w:sz w:val="22"/>
                <w:szCs w:val="22"/>
              </w:rPr>
              <w:t xml:space="preserve"> papir minimalno 100 g/m2</w:t>
            </w:r>
          </w:p>
          <w:p w14:paraId="4DAA9F0B"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 xml:space="preserve">dorada: </w:t>
            </w:r>
            <w:proofErr w:type="spellStart"/>
            <w:r w:rsidRPr="00301EB2">
              <w:rPr>
                <w:rFonts w:asciiTheme="minorHAnsi" w:hAnsiTheme="minorHAnsi" w:cstheme="minorHAnsi"/>
                <w:sz w:val="22"/>
                <w:szCs w:val="22"/>
              </w:rPr>
              <w:t>klamano</w:t>
            </w:r>
            <w:proofErr w:type="spellEnd"/>
          </w:p>
          <w:p w14:paraId="25A43773" w14:textId="77777777" w:rsidR="007B5BEA" w:rsidRPr="00301EB2" w:rsidRDefault="007B5BEA" w:rsidP="007B5BEA">
            <w:pPr>
              <w:jc w:val="both"/>
              <w:rPr>
                <w:rFonts w:asciiTheme="minorHAnsi" w:hAnsiTheme="minorHAnsi" w:cstheme="minorHAnsi"/>
                <w:b/>
                <w:sz w:val="22"/>
                <w:szCs w:val="22"/>
              </w:rPr>
            </w:pPr>
          </w:p>
          <w:p w14:paraId="27EFF113" w14:textId="77777777" w:rsidR="007B5BEA" w:rsidRPr="00301EB2" w:rsidRDefault="007B5BEA" w:rsidP="007B5BEA">
            <w:pPr>
              <w:jc w:val="both"/>
              <w:rPr>
                <w:rFonts w:asciiTheme="minorHAnsi" w:hAnsiTheme="minorHAnsi" w:cstheme="minorHAnsi"/>
                <w:i/>
                <w:sz w:val="22"/>
                <w:szCs w:val="22"/>
              </w:rPr>
            </w:pPr>
            <w:r w:rsidRPr="00301EB2">
              <w:rPr>
                <w:rFonts w:asciiTheme="minorHAnsi" w:hAnsiTheme="minorHAnsi" w:cstheme="minorHAnsi"/>
                <w:i/>
                <w:sz w:val="22"/>
                <w:szCs w:val="22"/>
              </w:rPr>
              <w:t xml:space="preserve">Naslovni arak radne bilježnice treba biti dizajniran tako da se može ponovno upotrijebiti, odnosno, oblikovati u uporabni predmet kao: ravnalo, knjižna oznaka, čaša za olovke, kutija, origami i sl. Upute za izradu predmeta moraju biti otisnute na radnoj bilježnici. Sam izrađeni predmet mora sadržavati barem jednu vidljivu poruku. </w:t>
            </w:r>
          </w:p>
          <w:p w14:paraId="3B002584" w14:textId="77777777" w:rsidR="007B5BEA" w:rsidRPr="00301EB2" w:rsidRDefault="007B5BEA" w:rsidP="007B5BEA">
            <w:pPr>
              <w:jc w:val="both"/>
              <w:rPr>
                <w:rFonts w:asciiTheme="minorHAnsi" w:hAnsiTheme="minorHAnsi" w:cstheme="minorHAnsi"/>
                <w:i/>
                <w:sz w:val="22"/>
                <w:szCs w:val="22"/>
              </w:rPr>
            </w:pPr>
          </w:p>
          <w:p w14:paraId="0FAC1AF6" w14:textId="49FBCB98"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Vizualni identitet koji će se koristiti mora biti dosljedan u svim izrađenim materijalima. Vlasništvo, pravo uporabe dizajna u cijelosti ili pojedinih dijelova bez vremenskog ogranič</w:t>
            </w:r>
            <w:r w:rsidR="0020387D"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xml:space="preserve">. </w:t>
            </w:r>
          </w:p>
          <w:p w14:paraId="58931952" w14:textId="77777777" w:rsidR="007B5BEA" w:rsidRPr="00301EB2" w:rsidRDefault="007B5BEA" w:rsidP="007B5BEA">
            <w:pPr>
              <w:jc w:val="both"/>
              <w:rPr>
                <w:rFonts w:asciiTheme="minorHAnsi" w:hAnsiTheme="minorHAnsi" w:cstheme="minorHAnsi"/>
                <w:sz w:val="22"/>
                <w:szCs w:val="22"/>
              </w:rPr>
            </w:pPr>
          </w:p>
          <w:p w14:paraId="1E3F4358"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Radne bilježnice trebaju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72329EE7" w14:textId="77777777" w:rsidTr="00EF7042">
        <w:tc>
          <w:tcPr>
            <w:tcW w:w="3573" w:type="dxa"/>
            <w:shd w:val="clear" w:color="auto" w:fill="F7CAAC" w:themeFill="accent2" w:themeFillTint="66"/>
            <w:vAlign w:val="center"/>
          </w:tcPr>
          <w:p w14:paraId="40BB06A6"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Plakati o održivom gospodarenju otpadom</w:t>
            </w:r>
          </w:p>
        </w:tc>
        <w:tc>
          <w:tcPr>
            <w:tcW w:w="4814" w:type="dxa"/>
            <w:shd w:val="clear" w:color="auto" w:fill="F7CAAC" w:themeFill="accent2" w:themeFillTint="66"/>
            <w:vAlign w:val="center"/>
          </w:tcPr>
          <w:p w14:paraId="61FAEBBD" w14:textId="281A5B00" w:rsidR="007B5BEA" w:rsidRPr="00301EB2" w:rsidRDefault="001F1AE9" w:rsidP="00B74DCC">
            <w:pPr>
              <w:jc w:val="right"/>
              <w:rPr>
                <w:rFonts w:asciiTheme="minorHAnsi" w:hAnsiTheme="minorHAnsi" w:cstheme="minorHAnsi"/>
                <w:b/>
                <w:sz w:val="22"/>
                <w:szCs w:val="22"/>
              </w:rPr>
            </w:pPr>
            <w:r w:rsidRPr="00301EB2">
              <w:rPr>
                <w:rFonts w:asciiTheme="minorHAnsi" w:hAnsiTheme="minorHAnsi" w:cstheme="minorHAnsi"/>
                <w:b/>
                <w:sz w:val="22"/>
                <w:szCs w:val="22"/>
              </w:rPr>
              <w:t>200</w:t>
            </w:r>
            <w:r w:rsidR="007B5BEA" w:rsidRPr="00301EB2">
              <w:rPr>
                <w:rFonts w:asciiTheme="minorHAnsi" w:hAnsiTheme="minorHAnsi" w:cstheme="minorHAnsi"/>
                <w:b/>
                <w:sz w:val="22"/>
                <w:szCs w:val="22"/>
              </w:rPr>
              <w:t xml:space="preserve"> komada</w:t>
            </w:r>
          </w:p>
        </w:tc>
      </w:tr>
      <w:tr w:rsidR="007B5BEA" w:rsidRPr="00301EB2" w14:paraId="4318F4BA" w14:textId="77777777" w:rsidTr="00EF7042">
        <w:tc>
          <w:tcPr>
            <w:tcW w:w="8387" w:type="dxa"/>
            <w:gridSpan w:val="2"/>
            <w:shd w:val="clear" w:color="auto" w:fill="auto"/>
            <w:vAlign w:val="center"/>
          </w:tcPr>
          <w:p w14:paraId="1B06FDAE" w14:textId="199B584E"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Plakati će doprinijeti ostvarenju ciljeva: sprječavanju nastanka otpada, odgovornom postupanju s otpadom, odvojenom sakupljanju otpada, ponovnoj uporabi predmeta, kućnom kompostiranju kroz podizanje svijesti o važnosti navedenoga. Plakatima se nastoji doseći sljedeće ciljane skupine: svi građani i djeca (predškolska i školska). Plakati će se postavljati tijekom razdoblja provedbe projekta  na prostore javnih ustanova, škola, vrtića, </w:t>
            </w:r>
            <w:r w:rsidRPr="00301EB2">
              <w:rPr>
                <w:rFonts w:asciiTheme="minorHAnsi" w:hAnsiTheme="minorHAnsi" w:cstheme="minorHAnsi"/>
                <w:bCs/>
                <w:sz w:val="22"/>
                <w:szCs w:val="22"/>
              </w:rPr>
              <w:lastRenderedPageBreak/>
              <w:t>o</w:t>
            </w:r>
            <w:r w:rsidR="001F1AE9" w:rsidRPr="00301EB2">
              <w:rPr>
                <w:rFonts w:asciiTheme="minorHAnsi" w:hAnsiTheme="minorHAnsi" w:cstheme="minorHAnsi"/>
                <w:bCs/>
                <w:sz w:val="22"/>
                <w:szCs w:val="22"/>
              </w:rPr>
              <w:t>glasnih ploča. Izradit će se 200</w:t>
            </w:r>
            <w:r w:rsidR="0020387D" w:rsidRPr="00301EB2">
              <w:rPr>
                <w:rFonts w:asciiTheme="minorHAnsi" w:hAnsiTheme="minorHAnsi" w:cstheme="minorHAnsi"/>
                <w:bCs/>
                <w:sz w:val="22"/>
                <w:szCs w:val="22"/>
              </w:rPr>
              <w:t xml:space="preserve"> p</w:t>
            </w:r>
            <w:r w:rsidR="001F1AE9" w:rsidRPr="00301EB2">
              <w:rPr>
                <w:rFonts w:asciiTheme="minorHAnsi" w:hAnsiTheme="minorHAnsi" w:cstheme="minorHAnsi"/>
                <w:bCs/>
                <w:sz w:val="22"/>
                <w:szCs w:val="22"/>
              </w:rPr>
              <w:t>lakata</w:t>
            </w:r>
            <w:r w:rsidRPr="00301EB2">
              <w:rPr>
                <w:rFonts w:asciiTheme="minorHAnsi" w:hAnsiTheme="minorHAnsi" w:cstheme="minorHAnsi"/>
                <w:bCs/>
                <w:sz w:val="22"/>
                <w:szCs w:val="22"/>
              </w:rPr>
              <w:t>. Plakati će se osmisliti na način da informiraju i educiraju građane o ciljevima projekta i značaju njihovog ostvarenja za cjelokupnu zajednicu.</w:t>
            </w:r>
          </w:p>
          <w:p w14:paraId="763EB621" w14:textId="77777777" w:rsidR="007B5BEA" w:rsidRPr="00301EB2" w:rsidRDefault="007B5BEA" w:rsidP="007B5BEA">
            <w:pPr>
              <w:jc w:val="both"/>
              <w:rPr>
                <w:rFonts w:asciiTheme="minorHAnsi" w:hAnsiTheme="minorHAnsi" w:cstheme="minorHAnsi"/>
                <w:b/>
                <w:bCs/>
                <w:sz w:val="22"/>
                <w:szCs w:val="22"/>
              </w:rPr>
            </w:pPr>
          </w:p>
          <w:p w14:paraId="5EDDF97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uključuje osmišljavanje koncepta i sadržaja promidžbenog plakata, dizajn i grafičku pripremu za tisak, tisak plakata, izradu plakata u elektronskom formatu prilagođenog za objavu na web stranici i društvenim mrežama te dostavu na adresu naručitelja.</w:t>
            </w:r>
          </w:p>
          <w:p w14:paraId="04B900A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Specifikacija plakata:</w:t>
            </w:r>
          </w:p>
          <w:p w14:paraId="485B1B7A" w14:textId="77777777" w:rsidR="007B5BEA" w:rsidRPr="00301EB2" w:rsidRDefault="007B5BEA" w:rsidP="007B5BEA">
            <w:pPr>
              <w:numPr>
                <w:ilvl w:val="0"/>
                <w:numId w:val="26"/>
              </w:numPr>
              <w:jc w:val="both"/>
              <w:rPr>
                <w:rFonts w:asciiTheme="minorHAnsi" w:hAnsiTheme="minorHAnsi" w:cstheme="minorHAnsi"/>
                <w:bCs/>
                <w:sz w:val="22"/>
                <w:szCs w:val="22"/>
              </w:rPr>
            </w:pPr>
            <w:r w:rsidRPr="00301EB2">
              <w:rPr>
                <w:rFonts w:asciiTheme="minorHAnsi" w:hAnsiTheme="minorHAnsi" w:cstheme="minorHAnsi"/>
                <w:bCs/>
                <w:sz w:val="22"/>
                <w:szCs w:val="22"/>
              </w:rPr>
              <w:t>finalni format plakata: B1</w:t>
            </w:r>
          </w:p>
          <w:p w14:paraId="6A39E71E" w14:textId="77777777" w:rsidR="007B5BEA" w:rsidRPr="00301EB2" w:rsidRDefault="007B5BEA" w:rsidP="007B5BEA">
            <w:pPr>
              <w:numPr>
                <w:ilvl w:val="0"/>
                <w:numId w:val="26"/>
              </w:numPr>
              <w:jc w:val="both"/>
              <w:rPr>
                <w:rFonts w:asciiTheme="minorHAnsi" w:hAnsiTheme="minorHAnsi" w:cstheme="minorHAnsi"/>
                <w:bCs/>
                <w:sz w:val="22"/>
                <w:szCs w:val="22"/>
              </w:rPr>
            </w:pPr>
            <w:r w:rsidRPr="00301EB2">
              <w:rPr>
                <w:rFonts w:asciiTheme="minorHAnsi" w:hAnsiTheme="minorHAnsi" w:cstheme="minorHAnsi"/>
                <w:bCs/>
                <w:sz w:val="22"/>
                <w:szCs w:val="22"/>
              </w:rPr>
              <w:t>tisak: 4/0 kolor</w:t>
            </w:r>
          </w:p>
          <w:p w14:paraId="4A6454E5" w14:textId="77777777" w:rsidR="007B5BEA" w:rsidRPr="00301EB2" w:rsidRDefault="007B5BEA" w:rsidP="007B5BEA">
            <w:pPr>
              <w:numPr>
                <w:ilvl w:val="0"/>
                <w:numId w:val="26"/>
              </w:numPr>
              <w:jc w:val="both"/>
              <w:rPr>
                <w:rFonts w:asciiTheme="minorHAnsi" w:hAnsiTheme="minorHAnsi" w:cstheme="minorHAnsi"/>
                <w:bCs/>
                <w:sz w:val="22"/>
                <w:szCs w:val="22"/>
              </w:rPr>
            </w:pPr>
            <w:r w:rsidRPr="00301EB2">
              <w:rPr>
                <w:rFonts w:asciiTheme="minorHAnsi" w:hAnsiTheme="minorHAnsi" w:cstheme="minorHAnsi"/>
                <w:bCs/>
                <w:sz w:val="22"/>
                <w:szCs w:val="22"/>
              </w:rPr>
              <w:t>papir: sjajni premazani papir minimalno 170g/m2</w:t>
            </w:r>
          </w:p>
          <w:p w14:paraId="0619BDB8" w14:textId="1DE671AD" w:rsidR="007B5BEA" w:rsidRDefault="007B5BEA" w:rsidP="007B5BEA">
            <w:pPr>
              <w:jc w:val="both"/>
              <w:rPr>
                <w:rFonts w:asciiTheme="minorHAnsi" w:hAnsiTheme="minorHAnsi" w:cstheme="minorHAnsi"/>
                <w:bCs/>
                <w:sz w:val="22"/>
                <w:szCs w:val="22"/>
              </w:rPr>
            </w:pPr>
          </w:p>
          <w:p w14:paraId="2CA3B09F" w14:textId="791FD03D" w:rsidR="0094104F" w:rsidRPr="006F7440" w:rsidRDefault="0094104F" w:rsidP="007B5BEA">
            <w:pPr>
              <w:jc w:val="both"/>
              <w:rPr>
                <w:rFonts w:asciiTheme="minorHAnsi" w:hAnsiTheme="minorHAnsi" w:cstheme="minorHAnsi"/>
                <w:bCs/>
                <w:sz w:val="22"/>
                <w:szCs w:val="22"/>
              </w:rPr>
            </w:pPr>
            <w:r w:rsidRPr="006F7440">
              <w:rPr>
                <w:rFonts w:asciiTheme="minorHAnsi" w:hAnsiTheme="minorHAnsi" w:cstheme="minorHAnsi"/>
                <w:bCs/>
                <w:sz w:val="22"/>
                <w:szCs w:val="22"/>
              </w:rPr>
              <w:t>Vizualni identitet koji će se koristiti mora biti dosljedan u svim izrađenim materijalima. Vlasništvo, pravo uporabe dizajna u cijelosti ili pojedinih dijelova bez vremenskog ograničenja, prelazi na Općinu Sveti Ilija.</w:t>
            </w:r>
          </w:p>
          <w:p w14:paraId="248FFE3B"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Osim navedenog sadržaja sadržavat će odredbe promidžbe i vidljivosti projekta, sukladno Uputama za korisnike sredstava „Informiranje, komunikacija i vidljivost projekata“ financiranih u okviru Europskog fonda za regionalni razvoj (EFRR), Europskog socijalnog fonda (ESF) i Kohezijskog fonda (KF) za razdoblje 2014.-2020. </w:t>
            </w:r>
          </w:p>
        </w:tc>
      </w:tr>
    </w:tbl>
    <w:p w14:paraId="6BB200D7" w14:textId="1F1A39C5" w:rsidR="0007486B" w:rsidRPr="00301EB2" w:rsidRDefault="0007486B">
      <w:pPr>
        <w:rPr>
          <w:rFonts w:asciiTheme="minorHAnsi" w:hAnsiTheme="minorHAnsi" w:cstheme="minorHAnsi"/>
        </w:rPr>
      </w:pPr>
    </w:p>
    <w:p w14:paraId="4C2702DF" w14:textId="77777777" w:rsidR="0007486B" w:rsidRPr="00301EB2" w:rsidRDefault="0007486B">
      <w:pPr>
        <w:rPr>
          <w:rFonts w:asciiTheme="minorHAnsi" w:hAnsiTheme="minorHAnsi" w:cstheme="minorHAnsi"/>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6660D252" w14:textId="77777777" w:rsidTr="0007486B">
        <w:tc>
          <w:tcPr>
            <w:tcW w:w="3573" w:type="dxa"/>
            <w:shd w:val="clear" w:color="auto" w:fill="FBE4D5" w:themeFill="accent2" w:themeFillTint="33"/>
            <w:vAlign w:val="center"/>
          </w:tcPr>
          <w:p w14:paraId="6B79DE19" w14:textId="77777777" w:rsidR="0007486B" w:rsidRPr="00301EB2" w:rsidRDefault="0007486B" w:rsidP="00B74DCC">
            <w:pPr>
              <w:jc w:val="center"/>
              <w:rPr>
                <w:rFonts w:asciiTheme="minorHAnsi" w:hAnsiTheme="minorHAnsi" w:cstheme="minorHAnsi"/>
                <w:b/>
                <w:bCs/>
                <w:sz w:val="22"/>
                <w:szCs w:val="22"/>
              </w:rPr>
            </w:pPr>
          </w:p>
          <w:p w14:paraId="678A30F4" w14:textId="77777777"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 2</w:t>
            </w:r>
          </w:p>
          <w:p w14:paraId="0B0F65FE" w14:textId="3D4A5420" w:rsidR="0007486B" w:rsidRPr="00301EB2" w:rsidRDefault="0007486B" w:rsidP="00B74DCC">
            <w:pPr>
              <w:jc w:val="center"/>
              <w:rPr>
                <w:rFonts w:asciiTheme="minorHAnsi" w:hAnsiTheme="minorHAnsi" w:cstheme="minorHAnsi"/>
                <w:b/>
                <w:bCs/>
                <w:sz w:val="22"/>
                <w:szCs w:val="22"/>
              </w:rPr>
            </w:pPr>
          </w:p>
        </w:tc>
        <w:tc>
          <w:tcPr>
            <w:tcW w:w="4814" w:type="dxa"/>
            <w:shd w:val="clear" w:color="auto" w:fill="FBE4D5" w:themeFill="accent2" w:themeFillTint="33"/>
            <w:vAlign w:val="center"/>
          </w:tcPr>
          <w:p w14:paraId="703618C3" w14:textId="29C2D0EC"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Izrada aplikacije za pametne telefone i nadogradnja web stranica</w:t>
            </w:r>
          </w:p>
        </w:tc>
      </w:tr>
      <w:tr w:rsidR="007B5BEA" w:rsidRPr="00301EB2" w14:paraId="68817F92" w14:textId="77777777" w:rsidTr="00EF7042">
        <w:tc>
          <w:tcPr>
            <w:tcW w:w="3573" w:type="dxa"/>
            <w:shd w:val="clear" w:color="auto" w:fill="F7CAAC" w:themeFill="accent2" w:themeFillTint="66"/>
            <w:vAlign w:val="center"/>
          </w:tcPr>
          <w:p w14:paraId="2B7179C5" w14:textId="5C5933E9"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Nadogradnja postojećih</w:t>
            </w:r>
            <w:r w:rsidR="0020387D" w:rsidRPr="00301EB2">
              <w:rPr>
                <w:rFonts w:asciiTheme="minorHAnsi" w:hAnsiTheme="minorHAnsi" w:cstheme="minorHAnsi"/>
                <w:b/>
                <w:sz w:val="22"/>
                <w:szCs w:val="22"/>
              </w:rPr>
              <w:t xml:space="preserve"> web stranica Općine Sveti Ilija, Općine Gornji Kneginec i Općine Jalžabet</w:t>
            </w:r>
          </w:p>
        </w:tc>
        <w:tc>
          <w:tcPr>
            <w:tcW w:w="4814" w:type="dxa"/>
            <w:shd w:val="clear" w:color="auto" w:fill="F7CAAC" w:themeFill="accent2" w:themeFillTint="66"/>
            <w:vAlign w:val="center"/>
          </w:tcPr>
          <w:p w14:paraId="3B593636" w14:textId="1B5FAA5E"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3</w:t>
            </w:r>
            <w:r w:rsidR="007B5BEA" w:rsidRPr="00301EB2">
              <w:rPr>
                <w:rFonts w:asciiTheme="minorHAnsi" w:hAnsiTheme="minorHAnsi" w:cstheme="minorHAnsi"/>
                <w:b/>
                <w:sz w:val="22"/>
                <w:szCs w:val="22"/>
              </w:rPr>
              <w:t xml:space="preserve"> komada</w:t>
            </w:r>
          </w:p>
        </w:tc>
      </w:tr>
      <w:tr w:rsidR="007B5BEA" w:rsidRPr="00301EB2" w14:paraId="375605BB" w14:textId="77777777" w:rsidTr="00EF7042">
        <w:tc>
          <w:tcPr>
            <w:tcW w:w="8387" w:type="dxa"/>
            <w:gridSpan w:val="2"/>
            <w:shd w:val="clear" w:color="auto" w:fill="auto"/>
            <w:vAlign w:val="center"/>
          </w:tcPr>
          <w:p w14:paraId="4B07E898" w14:textId="29D2D8A6"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Trošak ove aktivnosti uključuje izradu strukture i sadržaja menija ili </w:t>
            </w:r>
            <w:proofErr w:type="spellStart"/>
            <w:r w:rsidRPr="00301EB2">
              <w:rPr>
                <w:rFonts w:asciiTheme="minorHAnsi" w:hAnsiTheme="minorHAnsi" w:cstheme="minorHAnsi"/>
                <w:bCs/>
                <w:sz w:val="22"/>
                <w:szCs w:val="22"/>
              </w:rPr>
              <w:t>podmenija</w:t>
            </w:r>
            <w:proofErr w:type="spellEnd"/>
            <w:r w:rsidRPr="00301EB2">
              <w:rPr>
                <w:rFonts w:asciiTheme="minorHAnsi" w:hAnsiTheme="minorHAnsi" w:cstheme="minorHAnsi"/>
                <w:bCs/>
                <w:sz w:val="22"/>
                <w:szCs w:val="22"/>
              </w:rPr>
              <w:t xml:space="preserve"> na svakoj od web stranica JLS-a uključenih u projekt. Uz opis projekta i oznake vidljivosti projekta potrebno je organizirati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 u CMS sustavu pod domenom </w:t>
            </w:r>
            <w:hyperlink r:id="rId13" w:history="1">
              <w:r w:rsidR="001F1AE9" w:rsidRPr="00301EB2">
                <w:rPr>
                  <w:rStyle w:val="Hiperveza"/>
                  <w:rFonts w:asciiTheme="minorHAnsi" w:hAnsiTheme="minorHAnsi" w:cstheme="minorHAnsi"/>
                  <w:bCs/>
                  <w:sz w:val="22"/>
                  <w:szCs w:val="22"/>
                </w:rPr>
                <w:t>www.opcina-sveti-ilija.hr</w:t>
              </w:r>
            </w:hyperlink>
            <w:r w:rsidR="001F1AE9" w:rsidRPr="00301EB2">
              <w:rPr>
                <w:rFonts w:asciiTheme="minorHAnsi" w:hAnsiTheme="minorHAnsi" w:cstheme="minorHAnsi"/>
                <w:bCs/>
                <w:sz w:val="22"/>
                <w:szCs w:val="22"/>
              </w:rPr>
              <w:t xml:space="preserve"> </w:t>
            </w:r>
            <w:r w:rsidRPr="00301EB2">
              <w:rPr>
                <w:rFonts w:asciiTheme="minorHAnsi" w:hAnsiTheme="minorHAnsi" w:cstheme="minorHAnsi"/>
                <w:bCs/>
                <w:sz w:val="22"/>
                <w:szCs w:val="22"/>
              </w:rPr>
              <w:t xml:space="preserve">.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 trebaj</w:t>
            </w:r>
            <w:r w:rsidR="0020387D" w:rsidRPr="00301EB2">
              <w:rPr>
                <w:rFonts w:asciiTheme="minorHAnsi" w:hAnsiTheme="minorHAnsi" w:cstheme="minorHAnsi"/>
                <w:bCs/>
                <w:sz w:val="22"/>
                <w:szCs w:val="22"/>
              </w:rPr>
              <w:t>u biti „</w:t>
            </w:r>
            <w:proofErr w:type="spellStart"/>
            <w:r w:rsidR="0020387D" w:rsidRPr="00301EB2">
              <w:rPr>
                <w:rFonts w:asciiTheme="minorHAnsi" w:hAnsiTheme="minorHAnsi" w:cstheme="minorHAnsi"/>
                <w:bCs/>
                <w:sz w:val="22"/>
                <w:szCs w:val="22"/>
              </w:rPr>
              <w:t>linkane</w:t>
            </w:r>
            <w:proofErr w:type="spellEnd"/>
            <w:r w:rsidR="0020387D" w:rsidRPr="00301EB2">
              <w:rPr>
                <w:rFonts w:asciiTheme="minorHAnsi" w:hAnsiTheme="minorHAnsi" w:cstheme="minorHAnsi"/>
                <w:bCs/>
                <w:sz w:val="22"/>
                <w:szCs w:val="22"/>
              </w:rPr>
              <w:t>“ na stranice svih triju</w:t>
            </w:r>
            <w:r w:rsidRPr="00301EB2">
              <w:rPr>
                <w:rFonts w:asciiTheme="minorHAnsi" w:hAnsiTheme="minorHAnsi" w:cstheme="minorHAnsi"/>
                <w:bCs/>
                <w:sz w:val="22"/>
                <w:szCs w:val="22"/>
              </w:rPr>
              <w:t xml:space="preserve"> JLS-a. Sadržaj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 mora biti konceptualno (sadržajno i vizualno) uređen prema ostalim digitalnim i tiskanim materijalima. </w:t>
            </w: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mora imati mogućnost dodavanja vijesti vezanih uz realizaciju projekta. </w:t>
            </w: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mora sadržavati edukativnu igru. Primjer igre: „izbacuje“ se vrsta otpada (npr. flomaster, papir, prazna limenka...), a korisnik povlači otpadak u spremnik u koji se pravilno odlaže. Ako je „odgovor“ točan, skupljaju se bodovi, a ako je „odgovor“ pogrešan, pokazuje se obavijest o spremniku u koji bi otpad trebao biti svrstan.  U igrici je najvažnija edukativna komponenta, ali treba obratiti pozornost i na usklađenost s </w:t>
            </w:r>
            <w:proofErr w:type="spellStart"/>
            <w:r w:rsidRPr="00301EB2">
              <w:rPr>
                <w:rFonts w:asciiTheme="minorHAnsi" w:hAnsiTheme="minorHAnsi" w:cstheme="minorHAnsi"/>
                <w:bCs/>
                <w:sz w:val="22"/>
                <w:szCs w:val="22"/>
              </w:rPr>
              <w:t>vizualom</w:t>
            </w:r>
            <w:proofErr w:type="spellEnd"/>
            <w:r w:rsidRPr="00301EB2">
              <w:rPr>
                <w:rFonts w:asciiTheme="minorHAnsi" w:hAnsiTheme="minorHAnsi" w:cstheme="minorHAnsi"/>
                <w:bCs/>
                <w:sz w:val="22"/>
                <w:szCs w:val="22"/>
              </w:rPr>
              <w:t xml:space="preserve"> projekta.</w:t>
            </w:r>
          </w:p>
          <w:p w14:paraId="0972DFEC" w14:textId="77777777" w:rsidR="007B5BEA" w:rsidRPr="00301EB2" w:rsidRDefault="007B5BEA" w:rsidP="007B5BEA">
            <w:pPr>
              <w:jc w:val="both"/>
              <w:rPr>
                <w:rFonts w:asciiTheme="minorHAnsi" w:hAnsiTheme="minorHAnsi" w:cstheme="minorHAnsi"/>
                <w:bCs/>
                <w:sz w:val="22"/>
                <w:szCs w:val="22"/>
              </w:rPr>
            </w:pPr>
          </w:p>
          <w:p w14:paraId="170505E7" w14:textId="77777777" w:rsidR="007B5BEA" w:rsidRPr="00301EB2" w:rsidRDefault="007B5BEA" w:rsidP="007B5BEA">
            <w:pPr>
              <w:jc w:val="both"/>
              <w:rPr>
                <w:rFonts w:asciiTheme="minorHAnsi" w:hAnsiTheme="minorHAnsi" w:cstheme="minorHAnsi"/>
                <w:bCs/>
                <w:sz w:val="22"/>
                <w:szCs w:val="22"/>
              </w:rPr>
            </w:pP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sadržavat će raspored odvoza otpada za područje obuhvata projekta, sve brošure, letke, vodiče, plakate, radijske emisije, tv spotove i </w:t>
            </w:r>
            <w:proofErr w:type="spellStart"/>
            <w:r w:rsidRPr="00301EB2">
              <w:rPr>
                <w:rFonts w:asciiTheme="minorHAnsi" w:hAnsiTheme="minorHAnsi" w:cstheme="minorHAnsi"/>
                <w:bCs/>
                <w:sz w:val="22"/>
                <w:szCs w:val="22"/>
              </w:rPr>
              <w:t>bannere</w:t>
            </w:r>
            <w:proofErr w:type="spellEnd"/>
            <w:r w:rsidRPr="00301EB2">
              <w:rPr>
                <w:rFonts w:asciiTheme="minorHAnsi" w:hAnsiTheme="minorHAnsi" w:cstheme="minorHAnsi"/>
                <w:bCs/>
                <w:sz w:val="22"/>
                <w:szCs w:val="22"/>
              </w:rPr>
              <w:t xml:space="preserve"> u digitalnom obliku </w:t>
            </w:r>
            <w:r w:rsidRPr="00301EB2">
              <w:rPr>
                <w:rFonts w:asciiTheme="minorHAnsi" w:hAnsiTheme="minorHAnsi" w:cstheme="minorHAnsi"/>
                <w:bCs/>
                <w:sz w:val="22"/>
                <w:szCs w:val="22"/>
              </w:rPr>
              <w:lastRenderedPageBreak/>
              <w:t xml:space="preserve">za preuzimanje, upute za korištenje mobilne aplikacije, sve obavijesti o gospodarenju otpadom i ostale informacije o otpadu. </w:t>
            </w:r>
          </w:p>
          <w:p w14:paraId="36C025FE" w14:textId="77777777" w:rsidR="007B5BEA" w:rsidRPr="00301EB2" w:rsidRDefault="007B5BEA" w:rsidP="007B5BEA">
            <w:pPr>
              <w:jc w:val="both"/>
              <w:rPr>
                <w:rFonts w:asciiTheme="minorHAnsi" w:hAnsiTheme="minorHAnsi" w:cstheme="minorHAnsi"/>
                <w:bCs/>
                <w:sz w:val="22"/>
                <w:szCs w:val="22"/>
              </w:rPr>
            </w:pPr>
          </w:p>
          <w:p w14:paraId="047E4829" w14:textId="45FA4AC6"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Također je potrebno osmisliti tražilicu otpada koja će, na temelju une</w:t>
            </w:r>
            <w:r w:rsidR="000F0081" w:rsidRPr="00301EB2">
              <w:rPr>
                <w:rFonts w:asciiTheme="minorHAnsi" w:hAnsiTheme="minorHAnsi" w:cstheme="minorHAnsi"/>
                <w:bCs/>
                <w:sz w:val="22"/>
                <w:szCs w:val="22"/>
              </w:rPr>
              <w:t>s</w:t>
            </w:r>
            <w:r w:rsidRPr="00301EB2">
              <w:rPr>
                <w:rFonts w:asciiTheme="minorHAnsi" w:hAnsiTheme="minorHAnsi" w:cstheme="minorHAnsi"/>
                <w:bCs/>
                <w:sz w:val="22"/>
                <w:szCs w:val="22"/>
              </w:rPr>
              <w:t xml:space="preserve">enih podataka o vrstama otpada i baze otpada (koje će pripremiti i ažurirati naručitelj) građanima dati informaciju u koji spremnik odlažu artikle za koje ne znaju u koji spremnik pripadaju. </w:t>
            </w:r>
          </w:p>
          <w:p w14:paraId="7BA2F9EC" w14:textId="77777777" w:rsidR="007B5BEA" w:rsidRPr="00301EB2" w:rsidRDefault="007B5BEA" w:rsidP="007B5BEA">
            <w:pPr>
              <w:jc w:val="both"/>
              <w:rPr>
                <w:rFonts w:asciiTheme="minorHAnsi" w:hAnsiTheme="minorHAnsi" w:cstheme="minorHAnsi"/>
                <w:bCs/>
                <w:sz w:val="22"/>
                <w:szCs w:val="22"/>
              </w:rPr>
            </w:pPr>
          </w:p>
          <w:p w14:paraId="365AD94E"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Potrebno je osmisliti sustav kojim bi se na </w:t>
            </w:r>
            <w:proofErr w:type="spellStart"/>
            <w:r w:rsidRPr="00301EB2">
              <w:rPr>
                <w:rFonts w:asciiTheme="minorHAnsi" w:hAnsiTheme="minorHAnsi" w:cstheme="minorHAnsi"/>
                <w:bCs/>
                <w:sz w:val="22"/>
                <w:szCs w:val="22"/>
              </w:rPr>
              <w:t>Poddomenskoj</w:t>
            </w:r>
            <w:proofErr w:type="spellEnd"/>
            <w:r w:rsidRPr="00301EB2">
              <w:rPr>
                <w:rFonts w:asciiTheme="minorHAnsi" w:hAnsiTheme="minorHAnsi" w:cstheme="minorHAnsi"/>
                <w:bCs/>
                <w:sz w:val="22"/>
                <w:szCs w:val="22"/>
              </w:rPr>
              <w:t xml:space="preserve"> web stranici prikazivala karta JLS-ova uključenih u projekt. Korisniku bi bilo omogućeno da odabirom ulice/zone dobije obavijest kada se u njegovoj ulici/mjestu npr. odvozi smeće. </w:t>
            </w:r>
          </w:p>
          <w:p w14:paraId="564F67DE" w14:textId="77777777" w:rsidR="007B5BEA" w:rsidRPr="00301EB2" w:rsidRDefault="007B5BEA" w:rsidP="007B5BEA">
            <w:pPr>
              <w:jc w:val="both"/>
              <w:rPr>
                <w:rFonts w:asciiTheme="minorHAnsi" w:hAnsiTheme="minorHAnsi" w:cstheme="minorHAnsi"/>
                <w:bCs/>
                <w:sz w:val="22"/>
                <w:szCs w:val="22"/>
              </w:rPr>
            </w:pPr>
          </w:p>
          <w:p w14:paraId="3F508405"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Specifikacija zahtjeva za izradu </w:t>
            </w:r>
            <w:proofErr w:type="spellStart"/>
            <w:r w:rsidRPr="00301EB2">
              <w:rPr>
                <w:rFonts w:asciiTheme="minorHAnsi" w:hAnsiTheme="minorHAnsi" w:cstheme="minorHAnsi"/>
                <w:bCs/>
                <w:sz w:val="22"/>
                <w:szCs w:val="22"/>
              </w:rPr>
              <w:t>poddomenske</w:t>
            </w:r>
            <w:proofErr w:type="spellEnd"/>
            <w:r w:rsidRPr="00301EB2">
              <w:rPr>
                <w:rFonts w:asciiTheme="minorHAnsi" w:hAnsiTheme="minorHAnsi" w:cstheme="minorHAnsi"/>
                <w:bCs/>
                <w:sz w:val="22"/>
                <w:szCs w:val="22"/>
              </w:rPr>
              <w:t xml:space="preserve"> stranice:</w:t>
            </w:r>
          </w:p>
          <w:p w14:paraId="0EE57B87"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potpuno grafičko oblikovanje stranice s posebnim naglaskom na konzistentnost dizajna na svim dijelovima stranice i u svim korištenim funkcionalnostima, modulima i dodacima, a po dogovoru s članovima projektnog tima </w:t>
            </w:r>
          </w:p>
          <w:p w14:paraId="14C09701" w14:textId="77777777" w:rsidR="007B5BEA" w:rsidRPr="00301EB2" w:rsidRDefault="007B5BEA" w:rsidP="007B5BEA">
            <w:pPr>
              <w:numPr>
                <w:ilvl w:val="0"/>
                <w:numId w:val="27"/>
              </w:numPr>
              <w:jc w:val="both"/>
              <w:rPr>
                <w:rFonts w:asciiTheme="minorHAnsi" w:hAnsiTheme="minorHAnsi" w:cstheme="minorHAnsi"/>
                <w:bCs/>
                <w:sz w:val="22"/>
                <w:szCs w:val="22"/>
              </w:rPr>
            </w:pPr>
            <w:proofErr w:type="spellStart"/>
            <w:r w:rsidRPr="00301EB2">
              <w:rPr>
                <w:rFonts w:asciiTheme="minorHAnsi" w:hAnsiTheme="minorHAnsi" w:cstheme="minorHAnsi"/>
                <w:bCs/>
                <w:sz w:val="22"/>
                <w:szCs w:val="22"/>
              </w:rPr>
              <w:t>responsive</w:t>
            </w:r>
            <w:proofErr w:type="spellEnd"/>
            <w:r w:rsidRPr="00301EB2">
              <w:rPr>
                <w:rFonts w:asciiTheme="minorHAnsi" w:hAnsiTheme="minorHAnsi" w:cstheme="minorHAnsi"/>
                <w:bCs/>
                <w:sz w:val="22"/>
                <w:szCs w:val="22"/>
              </w:rPr>
              <w:t xml:space="preserve"> dizajn </w:t>
            </w:r>
          </w:p>
          <w:p w14:paraId="3B6DB43D"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prikaz stranice mora biti konzistentan i slijediti istu logiku na svim prikazima, te sve funkcionalnosti moraju raditi na svim prikazima </w:t>
            </w:r>
          </w:p>
          <w:p w14:paraId="7AA86ECF"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modularnost početne stranice i mogućnost dodavanja elemenata na početnu stranicu po potrebi, na način koji je slijedi postojeću logiku početne stranice </w:t>
            </w:r>
          </w:p>
          <w:p w14:paraId="2AAFF58F"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upravljanje fotografijama na način da se mogu kreirati galerije fotografija i albumi (grupe galerija fotografija), s mogućnošću čitanja i prikaza </w:t>
            </w:r>
            <w:proofErr w:type="spellStart"/>
            <w:r w:rsidRPr="00301EB2">
              <w:rPr>
                <w:rFonts w:asciiTheme="minorHAnsi" w:hAnsiTheme="minorHAnsi" w:cstheme="minorHAnsi"/>
                <w:bCs/>
                <w:sz w:val="22"/>
                <w:szCs w:val="22"/>
              </w:rPr>
              <w:t>metapodataka</w:t>
            </w:r>
            <w:proofErr w:type="spellEnd"/>
            <w:r w:rsidRPr="00301EB2">
              <w:rPr>
                <w:rFonts w:asciiTheme="minorHAnsi" w:hAnsiTheme="minorHAnsi" w:cstheme="minorHAnsi"/>
                <w:bCs/>
                <w:sz w:val="22"/>
                <w:szCs w:val="22"/>
              </w:rPr>
              <w:t xml:space="preserve"> iz fotografija, te prikazom fotografija u punom ekranu </w:t>
            </w:r>
          </w:p>
          <w:p w14:paraId="3B6C3A41" w14:textId="77777777" w:rsidR="007B5BEA" w:rsidRPr="00301EB2" w:rsidRDefault="007B5BEA" w:rsidP="007B5BEA">
            <w:pPr>
              <w:numPr>
                <w:ilvl w:val="0"/>
                <w:numId w:val="27"/>
              </w:numPr>
              <w:jc w:val="both"/>
              <w:rPr>
                <w:rFonts w:asciiTheme="minorHAnsi" w:hAnsiTheme="minorHAnsi" w:cstheme="minorHAnsi"/>
                <w:bCs/>
                <w:sz w:val="22"/>
                <w:szCs w:val="22"/>
              </w:rPr>
            </w:pPr>
            <w:proofErr w:type="spellStart"/>
            <w:r w:rsidRPr="00301EB2">
              <w:rPr>
                <w:rFonts w:asciiTheme="minorHAnsi" w:hAnsiTheme="minorHAnsi" w:cstheme="minorHAnsi"/>
                <w:bCs/>
                <w:sz w:val="22"/>
                <w:szCs w:val="22"/>
              </w:rPr>
              <w:t>slider</w:t>
            </w:r>
            <w:proofErr w:type="spellEnd"/>
            <w:r w:rsidRPr="00301EB2">
              <w:rPr>
                <w:rFonts w:asciiTheme="minorHAnsi" w:hAnsiTheme="minorHAnsi" w:cstheme="minorHAnsi"/>
                <w:bCs/>
                <w:sz w:val="22"/>
                <w:szCs w:val="22"/>
              </w:rPr>
              <w:t xml:space="preserve"> za prikaz fotografija ili videa </w:t>
            </w:r>
          </w:p>
          <w:p w14:paraId="42039825"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integracija dodataka za društvene mreže (Facebook, Twitter, </w:t>
            </w:r>
            <w:proofErr w:type="spellStart"/>
            <w:r w:rsidRPr="00301EB2">
              <w:rPr>
                <w:rFonts w:asciiTheme="minorHAnsi" w:hAnsiTheme="minorHAnsi" w:cstheme="minorHAnsi"/>
                <w:bCs/>
                <w:sz w:val="22"/>
                <w:szCs w:val="22"/>
              </w:rPr>
              <w:t>Linkedin</w:t>
            </w:r>
            <w:proofErr w:type="spellEnd"/>
            <w:r w:rsidRPr="00301EB2">
              <w:rPr>
                <w:rFonts w:asciiTheme="minorHAnsi" w:hAnsiTheme="minorHAnsi" w:cstheme="minorHAnsi"/>
                <w:bCs/>
                <w:sz w:val="22"/>
                <w:szCs w:val="22"/>
              </w:rPr>
              <w:t xml:space="preserve">, Pošalji mailom...), </w:t>
            </w:r>
          </w:p>
          <w:p w14:paraId="1EF096B0"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mogućnost evidentiranja i analize posjeta i korištenosti sadržaja </w:t>
            </w:r>
          </w:p>
          <w:p w14:paraId="0ED1B036" w14:textId="77777777" w:rsidR="007B5BEA" w:rsidRPr="00301EB2" w:rsidRDefault="007B5BEA" w:rsidP="007B5BEA">
            <w:pPr>
              <w:numPr>
                <w:ilvl w:val="0"/>
                <w:numId w:val="27"/>
              </w:numPr>
              <w:jc w:val="both"/>
              <w:rPr>
                <w:rFonts w:asciiTheme="minorHAnsi" w:hAnsiTheme="minorHAnsi" w:cstheme="minorHAnsi"/>
                <w:bCs/>
                <w:sz w:val="22"/>
                <w:szCs w:val="22"/>
              </w:rPr>
            </w:pPr>
            <w:r w:rsidRPr="00301EB2">
              <w:rPr>
                <w:rFonts w:asciiTheme="minorHAnsi" w:hAnsiTheme="minorHAnsi" w:cstheme="minorHAnsi"/>
                <w:bCs/>
                <w:sz w:val="22"/>
                <w:szCs w:val="22"/>
              </w:rPr>
              <w:t>za vrijeme trajanja projekta sadržaj ažurira ponuditelj prema inputima naručitelja</w:t>
            </w:r>
          </w:p>
          <w:p w14:paraId="1D61CC07" w14:textId="77777777" w:rsidR="007B5BEA" w:rsidRPr="00301EB2" w:rsidRDefault="007B5BEA" w:rsidP="007B5BEA">
            <w:pPr>
              <w:jc w:val="both"/>
              <w:rPr>
                <w:rFonts w:asciiTheme="minorHAnsi" w:hAnsiTheme="minorHAnsi" w:cstheme="minorHAnsi"/>
                <w:bCs/>
                <w:sz w:val="22"/>
                <w:szCs w:val="22"/>
              </w:rPr>
            </w:pPr>
          </w:p>
          <w:p w14:paraId="4BDCFC2A"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Ponuditelj će se obvezati da će </w:t>
            </w:r>
            <w:proofErr w:type="spellStart"/>
            <w:r w:rsidRPr="00301EB2">
              <w:rPr>
                <w:rFonts w:asciiTheme="minorHAnsi" w:hAnsiTheme="minorHAnsi" w:cstheme="minorHAnsi"/>
                <w:bCs/>
                <w:sz w:val="22"/>
                <w:szCs w:val="22"/>
              </w:rPr>
              <w:t>poddomenska</w:t>
            </w:r>
            <w:proofErr w:type="spellEnd"/>
            <w:r w:rsidRPr="00301EB2">
              <w:rPr>
                <w:rFonts w:asciiTheme="minorHAnsi" w:hAnsiTheme="minorHAnsi" w:cstheme="minorHAnsi"/>
                <w:bCs/>
                <w:sz w:val="22"/>
                <w:szCs w:val="22"/>
              </w:rPr>
              <w:t xml:space="preserve"> stranica ispravno funkcionirati kroz vrijeme trajanja projekta i minimalno četiri godine po prestanku projekta, neovisno o ažuriranjima korištene platforme, modula i dodataka. Nakon isteka vremena trajanja projekta daljnje ažuriranje podatkovnog sadržaja preuzima naručitelj a programsko ažuriranje i nužne nadogradnje ostaju u domeni ponuditelja.</w:t>
            </w:r>
          </w:p>
          <w:p w14:paraId="77C2A601" w14:textId="77777777" w:rsidR="007B5BEA" w:rsidRPr="00301EB2" w:rsidRDefault="007B5BEA" w:rsidP="007B5BEA">
            <w:pPr>
              <w:jc w:val="both"/>
              <w:rPr>
                <w:rFonts w:asciiTheme="minorHAnsi" w:hAnsiTheme="minorHAnsi" w:cstheme="minorHAnsi"/>
                <w:bCs/>
                <w:sz w:val="22"/>
                <w:szCs w:val="22"/>
              </w:rPr>
            </w:pPr>
          </w:p>
          <w:p w14:paraId="016770E6"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i/>
                <w:sz w:val="22"/>
                <w:szCs w:val="22"/>
              </w:rPr>
              <w:t>Ponuditelj će morati jamčiti potpunu sukladnost s Općom uredbom o zaštiti osobnih podataka, te posjedovanje svih autorskih prava ili prava na korištenje materijala upotrijebljenog u izradi web stranice i aplikacije.</w:t>
            </w:r>
          </w:p>
          <w:p w14:paraId="7862D6D5" w14:textId="77777777" w:rsidR="007B5BEA" w:rsidRPr="00301EB2" w:rsidRDefault="007B5BEA" w:rsidP="007B5BEA">
            <w:pPr>
              <w:jc w:val="both"/>
              <w:rPr>
                <w:rFonts w:asciiTheme="minorHAnsi" w:hAnsiTheme="minorHAnsi" w:cstheme="minorHAnsi"/>
                <w:bCs/>
                <w:sz w:val="22"/>
                <w:szCs w:val="22"/>
              </w:rPr>
            </w:pPr>
          </w:p>
          <w:p w14:paraId="02D89AD3" w14:textId="2E45C676"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Ponuditelji se obvezuje da će koristiti isključivo materijale koji su njegovo autorsko djelo ili materijale trećih za koje ima pravo korištenja i ust</w:t>
            </w:r>
            <w:r w:rsidR="0020387D" w:rsidRPr="00301EB2">
              <w:rPr>
                <w:rFonts w:asciiTheme="minorHAnsi" w:hAnsiTheme="minorHAnsi" w:cstheme="minorHAnsi"/>
                <w:bCs/>
                <w:sz w:val="22"/>
                <w:szCs w:val="22"/>
              </w:rPr>
              <w:t xml:space="preserve">upanja prava na korištenje Općini Sveti </w:t>
            </w:r>
            <w:r w:rsidR="0020387D" w:rsidRPr="00301EB2">
              <w:rPr>
                <w:rFonts w:asciiTheme="minorHAnsi" w:hAnsiTheme="minorHAnsi" w:cstheme="minorHAnsi"/>
                <w:bCs/>
                <w:sz w:val="22"/>
                <w:szCs w:val="22"/>
              </w:rPr>
              <w:lastRenderedPageBreak/>
              <w:t>Ilija</w:t>
            </w:r>
            <w:r w:rsidRPr="00301EB2">
              <w:rPr>
                <w:rFonts w:asciiTheme="minorHAnsi" w:hAnsiTheme="minorHAnsi" w:cstheme="minorHAnsi"/>
                <w:bCs/>
                <w:sz w:val="22"/>
                <w:szCs w:val="22"/>
              </w:rPr>
              <w:t>, sukladno odredbama Zakona o autorskom pravu i srodnim pravima (NN 167/03, 79/07, 80/11, 125/11, 141/13, 127/14</w:t>
            </w:r>
            <w:r w:rsidR="0094104F" w:rsidRPr="006F7440">
              <w:rPr>
                <w:rFonts w:asciiTheme="minorHAnsi" w:hAnsiTheme="minorHAnsi" w:cstheme="minorHAnsi"/>
                <w:bCs/>
                <w:sz w:val="22"/>
                <w:szCs w:val="22"/>
              </w:rPr>
              <w:t>, 62/17, 96/18</w:t>
            </w:r>
            <w:r w:rsidRPr="006F7440">
              <w:rPr>
                <w:rFonts w:asciiTheme="minorHAnsi" w:hAnsiTheme="minorHAnsi" w:cstheme="minorHAnsi"/>
                <w:bCs/>
                <w:sz w:val="22"/>
                <w:szCs w:val="22"/>
              </w:rPr>
              <w:t xml:space="preserve">). </w:t>
            </w:r>
          </w:p>
          <w:p w14:paraId="4AB84FD1" w14:textId="77777777" w:rsidR="007B5BEA" w:rsidRPr="00301EB2" w:rsidRDefault="007B5BEA" w:rsidP="007B5BEA">
            <w:pPr>
              <w:jc w:val="both"/>
              <w:rPr>
                <w:rFonts w:asciiTheme="minorHAnsi" w:hAnsiTheme="minorHAnsi" w:cstheme="minorHAnsi"/>
                <w:bCs/>
                <w:sz w:val="22"/>
                <w:szCs w:val="22"/>
              </w:rPr>
            </w:pPr>
          </w:p>
          <w:p w14:paraId="1BDAE37D"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Cs/>
                <w:sz w:val="22"/>
                <w:szCs w:val="22"/>
              </w:rPr>
              <w:t>Osim navedenog sadržaja stranica mora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1E3E375D" w14:textId="77777777" w:rsidTr="00EF7042">
        <w:tc>
          <w:tcPr>
            <w:tcW w:w="3573" w:type="dxa"/>
            <w:shd w:val="clear" w:color="auto" w:fill="F7CAAC" w:themeFill="accent2" w:themeFillTint="66"/>
            <w:vAlign w:val="center"/>
          </w:tcPr>
          <w:p w14:paraId="7A26B02C"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Aplikacija za pametne telefone</w:t>
            </w:r>
          </w:p>
        </w:tc>
        <w:tc>
          <w:tcPr>
            <w:tcW w:w="4814" w:type="dxa"/>
            <w:shd w:val="clear" w:color="auto" w:fill="F7CAAC" w:themeFill="accent2" w:themeFillTint="66"/>
            <w:vAlign w:val="center"/>
          </w:tcPr>
          <w:p w14:paraId="39416EA3"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1 komad</w:t>
            </w:r>
          </w:p>
        </w:tc>
      </w:tr>
      <w:tr w:rsidR="007B5BEA" w:rsidRPr="00301EB2" w14:paraId="7C88ACAE" w14:textId="77777777" w:rsidTr="00EF7042">
        <w:tc>
          <w:tcPr>
            <w:tcW w:w="8387" w:type="dxa"/>
            <w:gridSpan w:val="2"/>
            <w:shd w:val="clear" w:color="auto" w:fill="auto"/>
            <w:vAlign w:val="center"/>
          </w:tcPr>
          <w:p w14:paraId="53DE9D96"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Mobilna aplikacija će imati za cilj građanima dati informaciju kombinacijom klasičnih izbornika. Aplikacija mora biti povezana s web stranicom (na način da može povlačiti podatke s iste).</w:t>
            </w:r>
          </w:p>
          <w:p w14:paraId="1E50632E" w14:textId="77777777" w:rsidR="007B5BEA" w:rsidRPr="00301EB2" w:rsidRDefault="007B5BEA" w:rsidP="007B5BEA">
            <w:pPr>
              <w:jc w:val="both"/>
              <w:rPr>
                <w:rFonts w:asciiTheme="minorHAnsi" w:hAnsiTheme="minorHAnsi" w:cstheme="minorHAnsi"/>
                <w:sz w:val="22"/>
                <w:szCs w:val="22"/>
              </w:rPr>
            </w:pPr>
          </w:p>
          <w:p w14:paraId="0CF98D77"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sz w:val="22"/>
                <w:szCs w:val="22"/>
              </w:rPr>
              <w:t xml:space="preserve">Mobilna aplikacija </w:t>
            </w:r>
            <w:r w:rsidRPr="00301EB2">
              <w:rPr>
                <w:rFonts w:asciiTheme="minorHAnsi" w:hAnsiTheme="minorHAnsi" w:cstheme="minorHAnsi"/>
                <w:bCs/>
                <w:sz w:val="22"/>
                <w:szCs w:val="22"/>
              </w:rPr>
              <w:t xml:space="preserve">mora sadržavati edukativnu igru. Primjer igre: „izbacuje“ se vrsta otpada (npr. flomaster, papir, prazna limenka...), a korisnik povlači otpadak u spremnik u koji se pravilno odlaže. Ako je „odgovor“ točan, skupljaju se bodovi, a ako je „odgovor“ pogrešan, pokazuje se obavijest o spremniku u koji bi otpad trebao biti svrstan.  </w:t>
            </w:r>
            <w:r w:rsidRPr="00301EB2">
              <w:rPr>
                <w:rFonts w:asciiTheme="minorHAnsi" w:hAnsiTheme="minorHAnsi" w:cstheme="minorHAnsi"/>
                <w:sz w:val="22"/>
                <w:szCs w:val="22"/>
              </w:rPr>
              <w:t xml:space="preserve">U igrici je najvažnija edukativna komponenta ali treba obratiti pozornost i na usklađenost s </w:t>
            </w:r>
            <w:proofErr w:type="spellStart"/>
            <w:r w:rsidRPr="00301EB2">
              <w:rPr>
                <w:rFonts w:asciiTheme="minorHAnsi" w:hAnsiTheme="minorHAnsi" w:cstheme="minorHAnsi"/>
                <w:sz w:val="22"/>
                <w:szCs w:val="22"/>
              </w:rPr>
              <w:t>vizualom</w:t>
            </w:r>
            <w:proofErr w:type="spellEnd"/>
            <w:r w:rsidRPr="00301EB2">
              <w:rPr>
                <w:rFonts w:asciiTheme="minorHAnsi" w:hAnsiTheme="minorHAnsi" w:cstheme="minorHAnsi"/>
                <w:sz w:val="22"/>
                <w:szCs w:val="22"/>
              </w:rPr>
              <w:t xml:space="preserve"> projekta.</w:t>
            </w:r>
          </w:p>
          <w:p w14:paraId="5CB4D915" w14:textId="3C5AE164"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Mobilna aplikacija sadržavat će raspored odvoza i tražilicu otpada koja će, na temelju une</w:t>
            </w:r>
            <w:r w:rsidR="000F0081" w:rsidRPr="00301EB2">
              <w:rPr>
                <w:rFonts w:asciiTheme="minorHAnsi" w:hAnsiTheme="minorHAnsi" w:cstheme="minorHAnsi"/>
                <w:sz w:val="22"/>
                <w:szCs w:val="22"/>
              </w:rPr>
              <w:t>s</w:t>
            </w:r>
            <w:r w:rsidRPr="00301EB2">
              <w:rPr>
                <w:rFonts w:asciiTheme="minorHAnsi" w:hAnsiTheme="minorHAnsi" w:cstheme="minorHAnsi"/>
                <w:sz w:val="22"/>
                <w:szCs w:val="22"/>
              </w:rPr>
              <w:t>enih podataka o vrstama otpada i baze otpada (koje će pripremiti i ažurirati naručitelj) građanima dati informaciju u koji spremnik odlažu artikle za koje ne znaju u koji spremnik pripadaju.</w:t>
            </w:r>
          </w:p>
          <w:p w14:paraId="20F8E614" w14:textId="77777777" w:rsidR="007B5BEA" w:rsidRPr="00301EB2" w:rsidRDefault="007B5BEA" w:rsidP="007B5BEA">
            <w:pPr>
              <w:jc w:val="both"/>
              <w:rPr>
                <w:rFonts w:asciiTheme="minorHAnsi" w:hAnsiTheme="minorHAnsi" w:cstheme="minorHAnsi"/>
                <w:sz w:val="22"/>
                <w:szCs w:val="22"/>
              </w:rPr>
            </w:pPr>
          </w:p>
          <w:p w14:paraId="079F52E1"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Aplikacija mora imati dodatnu zasebnu funkcionalnost - mogućnost </w:t>
            </w:r>
            <w:proofErr w:type="spellStart"/>
            <w:r w:rsidRPr="00301EB2">
              <w:rPr>
                <w:rFonts w:asciiTheme="minorHAnsi" w:hAnsiTheme="minorHAnsi" w:cstheme="minorHAnsi"/>
                <w:sz w:val="22"/>
                <w:szCs w:val="22"/>
              </w:rPr>
              <w:t>push</w:t>
            </w:r>
            <w:proofErr w:type="spellEnd"/>
            <w:r w:rsidRPr="00301EB2">
              <w:rPr>
                <w:rFonts w:asciiTheme="minorHAnsi" w:hAnsiTheme="minorHAnsi" w:cstheme="minorHAnsi"/>
                <w:sz w:val="22"/>
                <w:szCs w:val="22"/>
              </w:rPr>
              <w:t xml:space="preserve"> obavještavanja o vremenu odvoza smeća i ostalim događajima vezanim uz projekt koji se objavljuju na web stranici, nakon što korisnik odabere ulicu/zonu. </w:t>
            </w:r>
          </w:p>
          <w:p w14:paraId="063B2B67" w14:textId="77777777" w:rsidR="007B5BEA" w:rsidRPr="00301EB2" w:rsidRDefault="007B5BEA" w:rsidP="007B5BEA">
            <w:pPr>
              <w:jc w:val="both"/>
              <w:rPr>
                <w:rFonts w:asciiTheme="minorHAnsi" w:hAnsiTheme="minorHAnsi" w:cstheme="minorHAnsi"/>
                <w:sz w:val="22"/>
                <w:szCs w:val="22"/>
              </w:rPr>
            </w:pPr>
          </w:p>
          <w:p w14:paraId="26FCC199"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Aplikacija mora biti dostupna i ispravno funkcionirati na </w:t>
            </w:r>
            <w:proofErr w:type="spellStart"/>
            <w:r w:rsidRPr="00301EB2">
              <w:rPr>
                <w:rFonts w:asciiTheme="minorHAnsi" w:hAnsiTheme="minorHAnsi" w:cstheme="minorHAnsi"/>
                <w:sz w:val="22"/>
                <w:szCs w:val="22"/>
              </w:rPr>
              <w:t>iOS</w:t>
            </w:r>
            <w:proofErr w:type="spellEnd"/>
            <w:r w:rsidRPr="00301EB2">
              <w:rPr>
                <w:rFonts w:asciiTheme="minorHAnsi" w:hAnsiTheme="minorHAnsi" w:cstheme="minorHAnsi"/>
                <w:sz w:val="22"/>
                <w:szCs w:val="22"/>
              </w:rPr>
              <w:t xml:space="preserve"> i Android uređajima.</w:t>
            </w:r>
          </w:p>
          <w:p w14:paraId="499BC061"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će se obvezati da će aplikacija ispravno funkcionirati kroz vrijeme trajanja projekta i godinu dana nakon završetka projekta.  Ponuditelj je dužan izraditi tehničke upute za instalaciju i korištenje aplikacije. </w:t>
            </w:r>
          </w:p>
          <w:p w14:paraId="7730331C" w14:textId="77777777" w:rsidR="007B5BEA" w:rsidRPr="00301EB2" w:rsidRDefault="007B5BEA" w:rsidP="007B5BEA">
            <w:pPr>
              <w:jc w:val="both"/>
              <w:rPr>
                <w:rFonts w:asciiTheme="minorHAnsi" w:hAnsiTheme="minorHAnsi" w:cstheme="minorHAnsi"/>
                <w:sz w:val="22"/>
                <w:szCs w:val="22"/>
              </w:rPr>
            </w:pPr>
          </w:p>
          <w:p w14:paraId="0F25AC44"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će morati jamčiti potpunu sukladnost s Općom uredbom o zaštiti osobnih podataka, te posjedovanje svih autorskih prava ili prava na korištenje materijala upotrijebljenog u izradi aplikacije. </w:t>
            </w:r>
          </w:p>
          <w:p w14:paraId="334E602E" w14:textId="77777777" w:rsidR="007B5BEA" w:rsidRPr="00301EB2" w:rsidRDefault="007B5BEA" w:rsidP="007B5BEA">
            <w:pPr>
              <w:jc w:val="both"/>
              <w:rPr>
                <w:rFonts w:asciiTheme="minorHAnsi" w:hAnsiTheme="minorHAnsi" w:cstheme="minorHAnsi"/>
                <w:sz w:val="22"/>
                <w:szCs w:val="22"/>
              </w:rPr>
            </w:pPr>
          </w:p>
          <w:p w14:paraId="60CC9662"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daje naručitelju prava na korištenje svih dostavljenih materijala na bilo koji način i u bilo kojem mediju. </w:t>
            </w:r>
          </w:p>
          <w:p w14:paraId="23B206FE" w14:textId="77777777" w:rsidR="007B5BEA" w:rsidRPr="00301EB2" w:rsidRDefault="007B5BEA" w:rsidP="007B5BEA">
            <w:pPr>
              <w:jc w:val="both"/>
              <w:rPr>
                <w:rFonts w:asciiTheme="minorHAnsi" w:hAnsiTheme="minorHAnsi" w:cstheme="minorHAnsi"/>
                <w:sz w:val="22"/>
                <w:szCs w:val="22"/>
              </w:rPr>
            </w:pPr>
          </w:p>
          <w:p w14:paraId="7FC30C7F"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potvrđuje da je autor svih materijala korištenih u izradi naručene robe, ili da ima prava na korištenje materijala od strane trećih osoba i prenošenje prava korištenja na naručitelja (ukoliko izvođač koristi dijelove materijala kojih nije autor) te sukladno tome </w:t>
            </w:r>
            <w:r w:rsidRPr="00301EB2">
              <w:rPr>
                <w:rFonts w:asciiTheme="minorHAnsi" w:hAnsiTheme="minorHAnsi" w:cstheme="minorHAnsi"/>
                <w:sz w:val="22"/>
                <w:szCs w:val="22"/>
              </w:rPr>
              <w:lastRenderedPageBreak/>
              <w:t>naručitelj ni u kojem slučaju ne može biti odgovaran u slučaju povrede autorskih prava trećih osoba.</w:t>
            </w:r>
          </w:p>
          <w:p w14:paraId="78C35640" w14:textId="77777777" w:rsidR="007B5BEA" w:rsidRPr="00301EB2" w:rsidRDefault="007B5BEA" w:rsidP="007B5BEA">
            <w:pPr>
              <w:jc w:val="both"/>
              <w:rPr>
                <w:rFonts w:asciiTheme="minorHAnsi" w:hAnsiTheme="minorHAnsi" w:cstheme="minorHAnsi"/>
                <w:sz w:val="22"/>
                <w:szCs w:val="22"/>
              </w:rPr>
            </w:pPr>
          </w:p>
          <w:p w14:paraId="78D0C7AA"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Osim navedenog, aplikacija će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 </w:t>
            </w:r>
          </w:p>
        </w:tc>
      </w:tr>
    </w:tbl>
    <w:p w14:paraId="093251B0" w14:textId="5F0FC5E7" w:rsidR="0007486B" w:rsidRDefault="0007486B">
      <w:pPr>
        <w:rPr>
          <w:rFonts w:asciiTheme="minorHAnsi" w:hAnsiTheme="minorHAnsi" w:cstheme="minorHAnsi"/>
        </w:rPr>
      </w:pPr>
    </w:p>
    <w:p w14:paraId="7B280D66" w14:textId="77777777" w:rsidR="00FB4488" w:rsidRPr="00301EB2" w:rsidRDefault="00FB4488">
      <w:pPr>
        <w:rPr>
          <w:rFonts w:asciiTheme="minorHAnsi" w:hAnsiTheme="minorHAnsi" w:cstheme="minorHAnsi"/>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5A55C9B7" w14:textId="77777777" w:rsidTr="00FB4488">
        <w:tc>
          <w:tcPr>
            <w:tcW w:w="3573" w:type="dxa"/>
            <w:shd w:val="clear" w:color="auto" w:fill="FBE4D5" w:themeFill="accent2" w:themeFillTint="33"/>
            <w:vAlign w:val="center"/>
          </w:tcPr>
          <w:p w14:paraId="6B21F83C" w14:textId="77777777" w:rsidR="0007486B" w:rsidRPr="00301EB2" w:rsidRDefault="0007486B" w:rsidP="00B74DCC">
            <w:pPr>
              <w:jc w:val="center"/>
              <w:rPr>
                <w:rFonts w:asciiTheme="minorHAnsi" w:hAnsiTheme="minorHAnsi" w:cstheme="minorHAnsi"/>
                <w:b/>
                <w:bCs/>
                <w:sz w:val="22"/>
                <w:szCs w:val="22"/>
              </w:rPr>
            </w:pPr>
          </w:p>
          <w:p w14:paraId="33AEC0BD" w14:textId="5224DC3D"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Aktivnosti 3</w:t>
            </w:r>
          </w:p>
          <w:p w14:paraId="56536EA1" w14:textId="03BAE34D" w:rsidR="0007486B" w:rsidRPr="00301EB2" w:rsidRDefault="0007486B" w:rsidP="00B74DCC">
            <w:pPr>
              <w:jc w:val="center"/>
              <w:rPr>
                <w:rFonts w:asciiTheme="minorHAnsi" w:hAnsiTheme="minorHAnsi" w:cstheme="minorHAnsi"/>
                <w:b/>
                <w:bCs/>
                <w:sz w:val="22"/>
                <w:szCs w:val="22"/>
              </w:rPr>
            </w:pPr>
          </w:p>
        </w:tc>
        <w:tc>
          <w:tcPr>
            <w:tcW w:w="4814" w:type="dxa"/>
            <w:shd w:val="clear" w:color="auto" w:fill="FBE4D5" w:themeFill="accent2" w:themeFillTint="33"/>
            <w:vAlign w:val="center"/>
          </w:tcPr>
          <w:p w14:paraId="6A94678F" w14:textId="2B47FCD3"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Radio, tv i web oglašavanje</w:t>
            </w:r>
          </w:p>
        </w:tc>
      </w:tr>
      <w:tr w:rsidR="007B5BEA" w:rsidRPr="00301EB2" w14:paraId="533D6797" w14:textId="77777777" w:rsidTr="00EF7042">
        <w:tc>
          <w:tcPr>
            <w:tcW w:w="3573" w:type="dxa"/>
            <w:shd w:val="clear" w:color="auto" w:fill="F7CAAC" w:themeFill="accent2" w:themeFillTint="66"/>
            <w:vAlign w:val="center"/>
          </w:tcPr>
          <w:p w14:paraId="2828597C"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TV promidžba</w:t>
            </w:r>
          </w:p>
        </w:tc>
        <w:tc>
          <w:tcPr>
            <w:tcW w:w="4814" w:type="dxa"/>
            <w:shd w:val="clear" w:color="auto" w:fill="F7CAAC" w:themeFill="accent2" w:themeFillTint="66"/>
            <w:vAlign w:val="center"/>
          </w:tcPr>
          <w:p w14:paraId="2EFDA205" w14:textId="06698D44"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50</w:t>
            </w:r>
            <w:r w:rsidR="007B5BEA" w:rsidRPr="00301EB2">
              <w:rPr>
                <w:rFonts w:asciiTheme="minorHAnsi" w:hAnsiTheme="minorHAnsi" w:cstheme="minorHAnsi"/>
                <w:b/>
                <w:sz w:val="22"/>
                <w:szCs w:val="22"/>
              </w:rPr>
              <w:t xml:space="preserve"> komada</w:t>
            </w:r>
          </w:p>
        </w:tc>
      </w:tr>
      <w:tr w:rsidR="007B5BEA" w:rsidRPr="00301EB2" w14:paraId="2BCFC192" w14:textId="77777777" w:rsidTr="00EF7042">
        <w:tc>
          <w:tcPr>
            <w:tcW w:w="8387" w:type="dxa"/>
            <w:gridSpan w:val="2"/>
            <w:shd w:val="clear" w:color="auto" w:fill="auto"/>
            <w:vAlign w:val="center"/>
          </w:tcPr>
          <w:p w14:paraId="75BBFA86" w14:textId="058587C8"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Trošak ove aktivnosti uključuje osmišljavanje scenarija za edukativni TV spot u trajanju 30 sekundi na temu sprečavanja nastanka otpada ili odgovornog postupanja s otpadom ili odvojenog sakupljanja otpada ili ponovne upotrebi predmeta; produkciju spota od 30 sekund</w:t>
            </w:r>
            <w:r w:rsidR="0020387D" w:rsidRPr="00301EB2">
              <w:rPr>
                <w:rFonts w:asciiTheme="minorHAnsi" w:hAnsiTheme="minorHAnsi" w:cstheme="minorHAnsi"/>
                <w:sz w:val="22"/>
                <w:szCs w:val="22"/>
              </w:rPr>
              <w:t>i, zakup medijskog prostora za 50</w:t>
            </w:r>
            <w:r w:rsidRPr="00301EB2">
              <w:rPr>
                <w:rFonts w:asciiTheme="minorHAnsi" w:hAnsiTheme="minorHAnsi" w:cstheme="minorHAnsi"/>
                <w:sz w:val="22"/>
                <w:szCs w:val="22"/>
              </w:rPr>
              <w:t xml:space="preserve"> emitiranja promidžbenog spota na regiona</w:t>
            </w:r>
            <w:r w:rsidR="000F0081" w:rsidRPr="00301EB2">
              <w:rPr>
                <w:rFonts w:asciiTheme="minorHAnsi" w:hAnsiTheme="minorHAnsi" w:cstheme="minorHAnsi"/>
                <w:sz w:val="22"/>
                <w:szCs w:val="22"/>
              </w:rPr>
              <w:t>l</w:t>
            </w:r>
            <w:r w:rsidRPr="00301EB2">
              <w:rPr>
                <w:rFonts w:asciiTheme="minorHAnsi" w:hAnsiTheme="minorHAnsi" w:cstheme="minorHAnsi"/>
                <w:sz w:val="22"/>
                <w:szCs w:val="22"/>
              </w:rPr>
              <w:t>noj televiziji, izradu formata TV spota prilagođenog za objavu na web stranici i društvenim mrežama te dostavu TV spota na CD mediju. TV spot mora sadržavati poruku na temu sprečavanja nastanka otpada ili odgovornog postupanja s otpadom ili odvojenog sakupljanja otpada ili ponovne upotrebi predmeta. TV spot mora biti korporativno (audio i vizualno) povezan sa ostalim materijalima ovog projekta, a posebice s materijalima za radio promidžbu (isti „glas“ i sl.).</w:t>
            </w:r>
          </w:p>
          <w:p w14:paraId="4786CB62"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19354D3D" w14:textId="1327B1BC"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Vlasništvo, pravo uporabe u cijelosti ili pojedinih dijelova bez vremenskog ogranič</w:t>
            </w:r>
            <w:r w:rsidR="0020387D"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xml:space="preserve">. </w:t>
            </w:r>
          </w:p>
          <w:p w14:paraId="2CE0E072" w14:textId="77777777" w:rsidR="007B5BEA" w:rsidRPr="00301EB2" w:rsidRDefault="007B5BEA" w:rsidP="007B5BEA">
            <w:pPr>
              <w:jc w:val="both"/>
              <w:rPr>
                <w:rFonts w:asciiTheme="minorHAnsi" w:hAnsiTheme="minorHAnsi" w:cstheme="minorHAnsi"/>
                <w:sz w:val="22"/>
                <w:szCs w:val="22"/>
              </w:rPr>
            </w:pPr>
          </w:p>
          <w:p w14:paraId="4A0F5399"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TV spot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p w14:paraId="4906FAC9"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Dostava CD medija na adresu naručitelja.</w:t>
            </w:r>
          </w:p>
        </w:tc>
      </w:tr>
      <w:tr w:rsidR="007B5BEA" w:rsidRPr="00301EB2" w14:paraId="721538C0" w14:textId="77777777" w:rsidTr="00EF7042">
        <w:tc>
          <w:tcPr>
            <w:tcW w:w="3573" w:type="dxa"/>
            <w:shd w:val="clear" w:color="auto" w:fill="F7CAAC" w:themeFill="accent2" w:themeFillTint="66"/>
            <w:vAlign w:val="center"/>
          </w:tcPr>
          <w:p w14:paraId="5C41BBA1"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Radio promidžba</w:t>
            </w:r>
          </w:p>
        </w:tc>
        <w:tc>
          <w:tcPr>
            <w:tcW w:w="4814" w:type="dxa"/>
            <w:shd w:val="clear" w:color="auto" w:fill="F7CAAC" w:themeFill="accent2" w:themeFillTint="66"/>
            <w:vAlign w:val="center"/>
          </w:tcPr>
          <w:p w14:paraId="60C7F52A"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1.000 komada</w:t>
            </w:r>
          </w:p>
        </w:tc>
      </w:tr>
      <w:tr w:rsidR="007B5BEA" w:rsidRPr="00301EB2" w14:paraId="4E2CF259" w14:textId="77777777" w:rsidTr="00EF7042">
        <w:tc>
          <w:tcPr>
            <w:tcW w:w="8387" w:type="dxa"/>
            <w:gridSpan w:val="2"/>
            <w:shd w:val="clear" w:color="auto" w:fill="auto"/>
            <w:vAlign w:val="center"/>
          </w:tcPr>
          <w:p w14:paraId="332F1E8E"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Trošak ove aktivnosti uključuje osmišljavanje scenarija za edukativni radio spot u trajanju 20 sekundi na temu sprečavanja nastanka otpada ili odgovornog postupanja s otpadom ili odvojenog sakupljanja otpada ili ponovne upotrebi predmeta; produkciju spota od 20 sekundi, zakup medijskog prostora za 1.000  emitiranja promidžbenog spota na najslušanijim radijima na području JLS-ova uključenih u projekt, izradu formata radio spota prilagođenog za objavu na web stranici i društvenim mrežama te dostavu radio spota na CD mediju . Radio spot mora sadržavati poruku na temu sprečavanja nastanka otpada ili odgovornog postupanja s otpadom ili odvojenog sakupljanja otpada ili ponovne upotrebi predmeta. Radio spot mora biti korporativno (audio) povezan sa ostalim materijalima ovog projekta. </w:t>
            </w:r>
          </w:p>
          <w:p w14:paraId="31B3EA5B" w14:textId="77777777" w:rsidR="007B5BEA" w:rsidRPr="00301EB2" w:rsidRDefault="007B5BEA" w:rsidP="007B5BEA">
            <w:pPr>
              <w:jc w:val="both"/>
              <w:rPr>
                <w:rFonts w:asciiTheme="minorHAnsi" w:hAnsiTheme="minorHAnsi" w:cstheme="minorHAnsi"/>
                <w:sz w:val="22"/>
                <w:szCs w:val="22"/>
              </w:rPr>
            </w:pPr>
          </w:p>
          <w:p w14:paraId="5E326472"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objavljivanja radio spotova na radijima – ukupno 1000 objava:</w:t>
            </w:r>
          </w:p>
          <w:p w14:paraId="4E445CE1"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najslušaniji regionalni radio 400 objava</w:t>
            </w:r>
          </w:p>
          <w:p w14:paraId="2FABFA0F"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tri najslušanija lokalna radija svaki po 200 objava, ukupno 600 objava</w:t>
            </w:r>
          </w:p>
          <w:p w14:paraId="73A4CE83" w14:textId="77777777" w:rsidR="007B5BEA" w:rsidRPr="00301EB2" w:rsidRDefault="007B5BEA" w:rsidP="007B5BEA">
            <w:pPr>
              <w:jc w:val="both"/>
              <w:rPr>
                <w:rFonts w:asciiTheme="minorHAnsi" w:hAnsiTheme="minorHAnsi" w:cstheme="minorHAnsi"/>
                <w:sz w:val="22"/>
                <w:szCs w:val="22"/>
              </w:rPr>
            </w:pPr>
          </w:p>
          <w:p w14:paraId="14937938" w14:textId="4A8DF38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Na sva četiri radija emitira se jedan radijski spot tijekom trajanja projekta. Vlasništvo, pravo uporabe u cijelosti ili pojedinih dijelova bez vremenskog ograniče</w:t>
            </w:r>
            <w:r w:rsidR="0020387D" w:rsidRPr="00301EB2">
              <w:rPr>
                <w:rFonts w:asciiTheme="minorHAnsi" w:hAnsiTheme="minorHAnsi" w:cstheme="minorHAnsi"/>
                <w:sz w:val="22"/>
                <w:szCs w:val="22"/>
              </w:rPr>
              <w:t xml:space="preserve">nja, prelazi na Općinu Sveti Ilija. </w:t>
            </w:r>
            <w:r w:rsidRPr="00301EB2">
              <w:rPr>
                <w:rFonts w:asciiTheme="minorHAnsi" w:hAnsiTheme="minorHAnsi" w:cstheme="minorHAnsi"/>
                <w:sz w:val="22"/>
                <w:szCs w:val="22"/>
              </w:rPr>
              <w:t xml:space="preserve"> </w:t>
            </w:r>
          </w:p>
          <w:p w14:paraId="789E161C" w14:textId="77777777" w:rsidR="007B5BEA" w:rsidRPr="00301EB2" w:rsidRDefault="007B5BEA" w:rsidP="007B5BEA">
            <w:pPr>
              <w:jc w:val="both"/>
              <w:rPr>
                <w:rFonts w:asciiTheme="minorHAnsi" w:hAnsiTheme="minorHAnsi" w:cstheme="minorHAnsi"/>
                <w:sz w:val="22"/>
                <w:szCs w:val="22"/>
              </w:rPr>
            </w:pPr>
          </w:p>
          <w:p w14:paraId="63C315EC"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Radio spot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 na način prilagođen ovom mediju.</w:t>
            </w:r>
          </w:p>
        </w:tc>
      </w:tr>
      <w:tr w:rsidR="007B5BEA" w:rsidRPr="00301EB2" w14:paraId="39F51439" w14:textId="77777777" w:rsidTr="00EF7042">
        <w:tc>
          <w:tcPr>
            <w:tcW w:w="3573" w:type="dxa"/>
            <w:shd w:val="clear" w:color="auto" w:fill="F7CAAC" w:themeFill="accent2" w:themeFillTint="66"/>
            <w:vAlign w:val="center"/>
          </w:tcPr>
          <w:p w14:paraId="2D5A2496"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lastRenderedPageBreak/>
              <w:t>Radijske emisije o održivom gospodarenju otpadom</w:t>
            </w:r>
          </w:p>
        </w:tc>
        <w:tc>
          <w:tcPr>
            <w:tcW w:w="4814" w:type="dxa"/>
            <w:shd w:val="clear" w:color="auto" w:fill="F7CAAC" w:themeFill="accent2" w:themeFillTint="66"/>
            <w:vAlign w:val="center"/>
          </w:tcPr>
          <w:p w14:paraId="763A69AD" w14:textId="77777777" w:rsidR="007B5BEA" w:rsidRPr="00301EB2" w:rsidRDefault="007B5BEA" w:rsidP="00B74DCC">
            <w:pPr>
              <w:jc w:val="right"/>
              <w:rPr>
                <w:rFonts w:asciiTheme="minorHAnsi" w:hAnsiTheme="minorHAnsi" w:cstheme="minorHAnsi"/>
                <w:b/>
                <w:sz w:val="22"/>
                <w:szCs w:val="22"/>
              </w:rPr>
            </w:pPr>
            <w:r w:rsidRPr="00301EB2">
              <w:rPr>
                <w:rFonts w:asciiTheme="minorHAnsi" w:hAnsiTheme="minorHAnsi" w:cstheme="minorHAnsi"/>
                <w:b/>
                <w:sz w:val="22"/>
                <w:szCs w:val="22"/>
              </w:rPr>
              <w:t>48 komada</w:t>
            </w:r>
          </w:p>
        </w:tc>
      </w:tr>
      <w:tr w:rsidR="007B5BEA" w:rsidRPr="00301EB2" w14:paraId="4B11F61B" w14:textId="77777777" w:rsidTr="00EF7042">
        <w:tc>
          <w:tcPr>
            <w:tcW w:w="8387" w:type="dxa"/>
            <w:gridSpan w:val="2"/>
            <w:shd w:val="clear" w:color="auto" w:fill="auto"/>
            <w:vAlign w:val="center"/>
          </w:tcPr>
          <w:p w14:paraId="0A15AAA6" w14:textId="2D37E86D"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Trošak ove aktivnosti uključuje osmišljavanje scenarija za tri edukativne radio emisije u trajanju 30 minuta na temu sprečavanja nastanka otpada ili odgovornog postupanja s otpadom ili odvojenog sakupljanja otpada ili ponovne upotrebi predmeta; produkciju tri edukativne radio emisije u trajanju 30 minuta sa minimalno tri stručna sugovornika iz područja gospodarenja otpadom, zakup medijskog prostora za 48 emitiranja edukativnih radio emisija na najslušanijim lokalnim i regionalnim radijim</w:t>
            </w:r>
            <w:r w:rsidR="0020387D" w:rsidRPr="00301EB2">
              <w:rPr>
                <w:rFonts w:asciiTheme="minorHAnsi" w:hAnsiTheme="minorHAnsi" w:cstheme="minorHAnsi"/>
                <w:sz w:val="22"/>
                <w:szCs w:val="22"/>
              </w:rPr>
              <w:t>a na području Općine Sveti Ilija, Općine Gornji Kneginec i Općine Jalžabet</w:t>
            </w:r>
            <w:r w:rsidRPr="00301EB2">
              <w:rPr>
                <w:rFonts w:asciiTheme="minorHAnsi" w:hAnsiTheme="minorHAnsi" w:cstheme="minorHAnsi"/>
                <w:sz w:val="22"/>
                <w:szCs w:val="22"/>
              </w:rPr>
              <w:t xml:space="preserve">, izradu formata edukativne radio emisije prilagođenog za objavu na web stranici i društvenim mrežama te dostavu edukativne radio emisije na CD mediju. Edukativne radio emisije moraju sadržavati poruku na temu sprečavanja nastanka otpada ili odgovornog postupanja s otpadom ili odvojenog sakupljanja otpada ili ponovne upotrebi predmeta. Edukativne radio emisije moraju biti korporativno (audio) povezane sa ostalim materijalima ovog projekta. </w:t>
            </w:r>
          </w:p>
          <w:p w14:paraId="7C4050E8" w14:textId="77777777" w:rsidR="007B5BEA" w:rsidRPr="00301EB2" w:rsidRDefault="007B5BEA" w:rsidP="007B5BEA">
            <w:pPr>
              <w:jc w:val="both"/>
              <w:rPr>
                <w:rFonts w:asciiTheme="minorHAnsi" w:hAnsiTheme="minorHAnsi" w:cstheme="minorHAnsi"/>
                <w:sz w:val="22"/>
                <w:szCs w:val="22"/>
              </w:rPr>
            </w:pPr>
          </w:p>
          <w:p w14:paraId="4A6CD3BC"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objavljivanja radio emisija na radijima:</w:t>
            </w:r>
          </w:p>
          <w:p w14:paraId="4C03AC16"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Najslušaniji regionalni radio ukupno 12 objava (četiri puta po tri emisije)</w:t>
            </w:r>
          </w:p>
          <w:p w14:paraId="43EDAB33" w14:textId="77777777"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Tri najslušanija lokalna radija svaki po 12 objava (četiri puta po tri emisije), ukupno 36 objava na lokalnim radijima</w:t>
            </w:r>
          </w:p>
          <w:p w14:paraId="0FCD89E3" w14:textId="77777777" w:rsidR="007B5BEA" w:rsidRPr="00301EB2" w:rsidRDefault="007B5BEA" w:rsidP="007B5BEA">
            <w:pPr>
              <w:jc w:val="both"/>
              <w:rPr>
                <w:rFonts w:asciiTheme="minorHAnsi" w:hAnsiTheme="minorHAnsi" w:cstheme="minorHAnsi"/>
                <w:sz w:val="22"/>
                <w:szCs w:val="22"/>
              </w:rPr>
            </w:pPr>
          </w:p>
          <w:p w14:paraId="5B2F9272" w14:textId="7E40D953"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Vlasništvo, pravo uporabe u cijelosti ili pojedinih dijelova bez vremenskog ogranič</w:t>
            </w:r>
            <w:r w:rsidR="0020387D"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Radio spot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r w:rsidR="007B5BEA" w:rsidRPr="00301EB2" w14:paraId="4A4FB95A" w14:textId="77777777" w:rsidTr="00EF7042">
        <w:tc>
          <w:tcPr>
            <w:tcW w:w="3573" w:type="dxa"/>
            <w:shd w:val="clear" w:color="auto" w:fill="F7CAAC" w:themeFill="accent2" w:themeFillTint="66"/>
            <w:vAlign w:val="center"/>
          </w:tcPr>
          <w:p w14:paraId="0B1B49B8"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OBJAVA ELEKTRONSKIH OGLASA NA WEB PORTALIMA</w:t>
            </w:r>
          </w:p>
        </w:tc>
        <w:tc>
          <w:tcPr>
            <w:tcW w:w="4814" w:type="dxa"/>
            <w:shd w:val="clear" w:color="auto" w:fill="F7CAAC" w:themeFill="accent2" w:themeFillTint="66"/>
            <w:vAlign w:val="center"/>
          </w:tcPr>
          <w:p w14:paraId="30E7DE81" w14:textId="07CB515A" w:rsidR="007B5BEA" w:rsidRPr="00301EB2" w:rsidRDefault="0020387D" w:rsidP="00B74DCC">
            <w:pPr>
              <w:jc w:val="right"/>
              <w:rPr>
                <w:rFonts w:asciiTheme="minorHAnsi" w:hAnsiTheme="minorHAnsi" w:cstheme="minorHAnsi"/>
                <w:b/>
                <w:sz w:val="22"/>
                <w:szCs w:val="22"/>
              </w:rPr>
            </w:pPr>
            <w:r w:rsidRPr="00301EB2">
              <w:rPr>
                <w:rFonts w:asciiTheme="minorHAnsi" w:hAnsiTheme="minorHAnsi" w:cstheme="minorHAnsi"/>
                <w:b/>
                <w:sz w:val="22"/>
                <w:szCs w:val="22"/>
              </w:rPr>
              <w:t>300</w:t>
            </w:r>
            <w:r w:rsidR="007B5BEA" w:rsidRPr="00301EB2">
              <w:rPr>
                <w:rFonts w:asciiTheme="minorHAnsi" w:hAnsiTheme="minorHAnsi" w:cstheme="minorHAnsi"/>
                <w:b/>
                <w:sz w:val="22"/>
                <w:szCs w:val="22"/>
              </w:rPr>
              <w:t xml:space="preserve"> komada</w:t>
            </w:r>
          </w:p>
        </w:tc>
      </w:tr>
      <w:tr w:rsidR="007B5BEA" w:rsidRPr="00301EB2" w14:paraId="30F27D6D" w14:textId="77777777" w:rsidTr="00EF7042">
        <w:tc>
          <w:tcPr>
            <w:tcW w:w="8387" w:type="dxa"/>
            <w:gridSpan w:val="2"/>
            <w:shd w:val="clear" w:color="auto" w:fill="auto"/>
            <w:vAlign w:val="center"/>
          </w:tcPr>
          <w:p w14:paraId="6F869E44" w14:textId="58D68DEA"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Trošak ove aktivnosti uključuje osmišljavanje scenarija dizajna i poruke za tri video ili računalne animacije za elektronski oglas na temu sprečavanja nastanka otpada ili </w:t>
            </w:r>
            <w:r w:rsidRPr="00301EB2">
              <w:rPr>
                <w:rFonts w:asciiTheme="minorHAnsi" w:hAnsiTheme="minorHAnsi" w:cstheme="minorHAnsi"/>
                <w:sz w:val="22"/>
                <w:szCs w:val="22"/>
              </w:rPr>
              <w:lastRenderedPageBreak/>
              <w:t>odgovornog postupanja s otpadom ili odvojenog sakupljanja otpada ili ponovne upotrebi predmeta; za</w:t>
            </w:r>
            <w:r w:rsidR="001F1AE9" w:rsidRPr="00301EB2">
              <w:rPr>
                <w:rFonts w:asciiTheme="minorHAnsi" w:hAnsiTheme="minorHAnsi" w:cstheme="minorHAnsi"/>
                <w:sz w:val="22"/>
                <w:szCs w:val="22"/>
              </w:rPr>
              <w:t>kup medijskog prostora za 3 x 100</w:t>
            </w:r>
            <w:r w:rsidRPr="00301EB2">
              <w:rPr>
                <w:rFonts w:asciiTheme="minorHAnsi" w:hAnsiTheme="minorHAnsi" w:cstheme="minorHAnsi"/>
                <w:sz w:val="22"/>
                <w:szCs w:val="22"/>
              </w:rPr>
              <w:t xml:space="preserve"> dana emitiranja elektronskog oglasa na tri najčitanija regionalna informativna web por</w:t>
            </w:r>
            <w:r w:rsidR="0020387D" w:rsidRPr="00301EB2">
              <w:rPr>
                <w:rFonts w:asciiTheme="minorHAnsi" w:hAnsiTheme="minorHAnsi" w:cstheme="minorHAnsi"/>
                <w:sz w:val="22"/>
                <w:szCs w:val="22"/>
              </w:rPr>
              <w:t>tala području Općine Sveti Ilija, Općine Gornji Kneginec i Općine Jalžabet</w:t>
            </w:r>
            <w:r w:rsidRPr="00301EB2">
              <w:rPr>
                <w:rFonts w:asciiTheme="minorHAnsi" w:hAnsiTheme="minorHAnsi" w:cstheme="minorHAnsi"/>
                <w:sz w:val="22"/>
                <w:szCs w:val="22"/>
              </w:rPr>
              <w:t xml:space="preserve">, izradu elektronskog oglasa prilagođenog  za objavu na web stranici. </w:t>
            </w:r>
          </w:p>
          <w:p w14:paraId="1A72781D" w14:textId="77777777" w:rsidR="007B5BEA" w:rsidRPr="00301EB2" w:rsidRDefault="007B5BEA" w:rsidP="007B5BEA">
            <w:pPr>
              <w:jc w:val="both"/>
              <w:rPr>
                <w:rFonts w:asciiTheme="minorHAnsi" w:hAnsiTheme="minorHAnsi" w:cstheme="minorHAnsi"/>
                <w:sz w:val="22"/>
                <w:szCs w:val="22"/>
              </w:rPr>
            </w:pPr>
          </w:p>
          <w:p w14:paraId="3476A91B"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Specifikacija objavljivanja elektronskih oglasa:</w:t>
            </w:r>
          </w:p>
          <w:p w14:paraId="47424FF8" w14:textId="7A4E5BDE" w:rsidR="007B5BEA" w:rsidRPr="00301EB2" w:rsidRDefault="007B5BEA" w:rsidP="007B5BEA">
            <w:pPr>
              <w:numPr>
                <w:ilvl w:val="0"/>
                <w:numId w:val="25"/>
              </w:numPr>
              <w:jc w:val="both"/>
              <w:rPr>
                <w:rFonts w:asciiTheme="minorHAnsi" w:hAnsiTheme="minorHAnsi" w:cstheme="minorHAnsi"/>
                <w:sz w:val="22"/>
                <w:szCs w:val="22"/>
              </w:rPr>
            </w:pPr>
            <w:r w:rsidRPr="00301EB2">
              <w:rPr>
                <w:rFonts w:asciiTheme="minorHAnsi" w:hAnsiTheme="minorHAnsi" w:cstheme="minorHAnsi"/>
                <w:sz w:val="22"/>
                <w:szCs w:val="22"/>
              </w:rPr>
              <w:t>Tri najčitanija regionalna info</w:t>
            </w:r>
            <w:r w:rsidR="001F1AE9" w:rsidRPr="00301EB2">
              <w:rPr>
                <w:rFonts w:asciiTheme="minorHAnsi" w:hAnsiTheme="minorHAnsi" w:cstheme="minorHAnsi"/>
                <w:sz w:val="22"/>
                <w:szCs w:val="22"/>
              </w:rPr>
              <w:t>rmativna web portala svaki po 100</w:t>
            </w:r>
            <w:r w:rsidRPr="00301EB2">
              <w:rPr>
                <w:rFonts w:asciiTheme="minorHAnsi" w:hAnsiTheme="minorHAnsi" w:cstheme="minorHAnsi"/>
                <w:sz w:val="22"/>
                <w:szCs w:val="22"/>
              </w:rPr>
              <w:t xml:space="preserve"> dana objavljivanja </w:t>
            </w:r>
          </w:p>
          <w:p w14:paraId="5602AACB"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 xml:space="preserve">(način objavljivanja: rotirajući </w:t>
            </w:r>
            <w:proofErr w:type="spellStart"/>
            <w:r w:rsidRPr="00301EB2">
              <w:rPr>
                <w:rFonts w:asciiTheme="minorHAnsi" w:hAnsiTheme="minorHAnsi" w:cstheme="minorHAnsi"/>
                <w:sz w:val="22"/>
                <w:szCs w:val="22"/>
              </w:rPr>
              <w:t>baner</w:t>
            </w:r>
            <w:proofErr w:type="spellEnd"/>
            <w:r w:rsidRPr="00301EB2">
              <w:rPr>
                <w:rFonts w:asciiTheme="minorHAnsi" w:hAnsiTheme="minorHAnsi" w:cstheme="minorHAnsi"/>
                <w:sz w:val="22"/>
                <w:szCs w:val="22"/>
              </w:rPr>
              <w:t xml:space="preserve"> – jednakomjerna izmjena sve 3 vrste </w:t>
            </w:r>
            <w:proofErr w:type="spellStart"/>
            <w:r w:rsidRPr="00301EB2">
              <w:rPr>
                <w:rFonts w:asciiTheme="minorHAnsi" w:hAnsiTheme="minorHAnsi" w:cstheme="minorHAnsi"/>
                <w:sz w:val="22"/>
                <w:szCs w:val="22"/>
              </w:rPr>
              <w:t>banera</w:t>
            </w:r>
            <w:proofErr w:type="spellEnd"/>
            <w:r w:rsidRPr="00301EB2">
              <w:rPr>
                <w:rFonts w:asciiTheme="minorHAnsi" w:hAnsiTheme="minorHAnsi" w:cstheme="minorHAnsi"/>
                <w:sz w:val="22"/>
                <w:szCs w:val="22"/>
              </w:rPr>
              <w:t xml:space="preserve"> tijekom dana)</w:t>
            </w:r>
          </w:p>
          <w:p w14:paraId="3F5F1572" w14:textId="77777777" w:rsidR="007B5BEA" w:rsidRPr="00301EB2" w:rsidRDefault="007B5BEA" w:rsidP="007B5BEA">
            <w:pPr>
              <w:jc w:val="both"/>
              <w:rPr>
                <w:rFonts w:asciiTheme="minorHAnsi" w:hAnsiTheme="minorHAnsi" w:cstheme="minorHAnsi"/>
                <w:sz w:val="22"/>
                <w:szCs w:val="22"/>
              </w:rPr>
            </w:pPr>
          </w:p>
          <w:p w14:paraId="3DC69F3D" w14:textId="5D4B2A5C"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Vlasništvo, pravo uporabe u cijelosti ili pojedinih dijelova bez vremenskog ogranič</w:t>
            </w:r>
            <w:r w:rsidR="00F17A2E" w:rsidRPr="00301EB2">
              <w:rPr>
                <w:rFonts w:asciiTheme="minorHAnsi" w:hAnsiTheme="minorHAnsi" w:cstheme="minorHAnsi"/>
                <w:sz w:val="22"/>
                <w:szCs w:val="22"/>
              </w:rPr>
              <w:t>enja, prelazi na Općinu Sveti Ilija</w:t>
            </w:r>
            <w:r w:rsidRPr="00301EB2">
              <w:rPr>
                <w:rFonts w:asciiTheme="minorHAnsi" w:hAnsiTheme="minorHAnsi" w:cstheme="minorHAnsi"/>
                <w:sz w:val="22"/>
                <w:szCs w:val="22"/>
              </w:rPr>
              <w:t xml:space="preserve">. </w:t>
            </w:r>
          </w:p>
          <w:p w14:paraId="07D7C56C" w14:textId="77777777" w:rsidR="007B5BEA" w:rsidRPr="00301EB2" w:rsidRDefault="007B5BEA" w:rsidP="007B5BEA">
            <w:pPr>
              <w:jc w:val="both"/>
              <w:rPr>
                <w:rFonts w:asciiTheme="minorHAnsi" w:hAnsiTheme="minorHAnsi" w:cstheme="minorHAnsi"/>
                <w:sz w:val="22"/>
                <w:szCs w:val="22"/>
              </w:rPr>
            </w:pPr>
          </w:p>
          <w:p w14:paraId="7BBD870A" w14:textId="77777777" w:rsidR="007B5BEA" w:rsidRPr="00301EB2" w:rsidRDefault="007B5BEA" w:rsidP="007B5BEA">
            <w:pPr>
              <w:jc w:val="both"/>
              <w:rPr>
                <w:rFonts w:asciiTheme="minorHAnsi" w:hAnsiTheme="minorHAnsi" w:cstheme="minorHAnsi"/>
                <w:sz w:val="22"/>
                <w:szCs w:val="22"/>
              </w:rPr>
            </w:pPr>
            <w:r w:rsidRPr="00301EB2">
              <w:rPr>
                <w:rFonts w:asciiTheme="minorHAnsi" w:hAnsiTheme="minorHAnsi" w:cstheme="minorHAnsi"/>
                <w:sz w:val="22"/>
                <w:szCs w:val="22"/>
              </w:rPr>
              <w:t>Elektronski oglas  treba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bl>
    <w:p w14:paraId="3B84FEF8" w14:textId="77777777" w:rsidR="0007486B" w:rsidRPr="00301EB2" w:rsidRDefault="0007486B">
      <w:pPr>
        <w:rPr>
          <w:rFonts w:asciiTheme="minorHAnsi" w:hAnsiTheme="minorHAnsi" w:cstheme="minorHAnsi"/>
        </w:rPr>
      </w:pPr>
    </w:p>
    <w:tbl>
      <w:tblPr>
        <w:tblStyle w:val="Reetkatablice"/>
        <w:tblW w:w="0" w:type="auto"/>
        <w:tblInd w:w="108" w:type="dxa"/>
        <w:tblLook w:val="04A0" w:firstRow="1" w:lastRow="0" w:firstColumn="1" w:lastColumn="0" w:noHBand="0" w:noVBand="1"/>
      </w:tblPr>
      <w:tblGrid>
        <w:gridCol w:w="3573"/>
        <w:gridCol w:w="4814"/>
      </w:tblGrid>
      <w:tr w:rsidR="0007486B" w:rsidRPr="00301EB2" w14:paraId="0B171EC6" w14:textId="77777777" w:rsidTr="00FB4488">
        <w:tc>
          <w:tcPr>
            <w:tcW w:w="3573" w:type="dxa"/>
            <w:shd w:val="clear" w:color="auto" w:fill="FBE4D5" w:themeFill="accent2" w:themeFillTint="33"/>
            <w:vAlign w:val="center"/>
          </w:tcPr>
          <w:p w14:paraId="276C1B53" w14:textId="77777777" w:rsidR="0007486B" w:rsidRPr="00301EB2" w:rsidRDefault="0007486B" w:rsidP="00B74DCC">
            <w:pPr>
              <w:jc w:val="center"/>
              <w:rPr>
                <w:rFonts w:asciiTheme="minorHAnsi" w:hAnsiTheme="minorHAnsi" w:cstheme="minorHAnsi"/>
                <w:b/>
                <w:bCs/>
                <w:sz w:val="22"/>
                <w:szCs w:val="22"/>
              </w:rPr>
            </w:pPr>
          </w:p>
          <w:p w14:paraId="1A3FBA05" w14:textId="65AC07E2" w:rsidR="0007486B" w:rsidRPr="00301EB2" w:rsidRDefault="00ED2977"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Aktivnosti</w:t>
            </w:r>
            <w:r w:rsidR="0007486B" w:rsidRPr="00301EB2">
              <w:rPr>
                <w:rFonts w:asciiTheme="minorHAnsi" w:hAnsiTheme="minorHAnsi" w:cstheme="minorHAnsi"/>
                <w:b/>
                <w:bCs/>
                <w:sz w:val="22"/>
                <w:szCs w:val="22"/>
              </w:rPr>
              <w:t xml:space="preserve"> 4</w:t>
            </w:r>
          </w:p>
          <w:p w14:paraId="5FD1BCD0" w14:textId="79610668" w:rsidR="0007486B" w:rsidRPr="00301EB2" w:rsidRDefault="0007486B" w:rsidP="00B74DCC">
            <w:pPr>
              <w:jc w:val="center"/>
              <w:rPr>
                <w:rFonts w:asciiTheme="minorHAnsi" w:hAnsiTheme="minorHAnsi" w:cstheme="minorHAnsi"/>
                <w:b/>
                <w:bCs/>
                <w:sz w:val="22"/>
                <w:szCs w:val="22"/>
              </w:rPr>
            </w:pPr>
          </w:p>
        </w:tc>
        <w:tc>
          <w:tcPr>
            <w:tcW w:w="4814" w:type="dxa"/>
            <w:shd w:val="clear" w:color="auto" w:fill="FBE4D5" w:themeFill="accent2" w:themeFillTint="33"/>
            <w:vAlign w:val="center"/>
          </w:tcPr>
          <w:p w14:paraId="5D4A6BD1" w14:textId="17B0D97B" w:rsidR="0007486B" w:rsidRPr="00301EB2" w:rsidRDefault="0007486B" w:rsidP="00B74DCC">
            <w:pPr>
              <w:jc w:val="center"/>
              <w:rPr>
                <w:rFonts w:asciiTheme="minorHAnsi" w:hAnsiTheme="minorHAnsi" w:cstheme="minorHAnsi"/>
                <w:b/>
                <w:bCs/>
                <w:sz w:val="22"/>
                <w:szCs w:val="22"/>
              </w:rPr>
            </w:pPr>
            <w:r w:rsidRPr="00301EB2">
              <w:rPr>
                <w:rFonts w:asciiTheme="minorHAnsi" w:hAnsiTheme="minorHAnsi" w:cstheme="minorHAnsi"/>
                <w:b/>
                <w:bCs/>
                <w:sz w:val="22"/>
                <w:szCs w:val="22"/>
              </w:rPr>
              <w:t>Produkcija predstave</w:t>
            </w:r>
          </w:p>
        </w:tc>
      </w:tr>
      <w:tr w:rsidR="007B5BEA" w:rsidRPr="00301EB2" w14:paraId="0E2D3792" w14:textId="77777777" w:rsidTr="00EF7042">
        <w:tc>
          <w:tcPr>
            <w:tcW w:w="3573" w:type="dxa"/>
            <w:shd w:val="clear" w:color="auto" w:fill="F7CAAC" w:themeFill="accent2" w:themeFillTint="66"/>
            <w:vAlign w:val="center"/>
          </w:tcPr>
          <w:p w14:paraId="11045059" w14:textId="77777777" w:rsidR="007B5BEA" w:rsidRPr="00301EB2" w:rsidRDefault="007B5BEA" w:rsidP="007B5BEA">
            <w:pPr>
              <w:jc w:val="both"/>
              <w:rPr>
                <w:rFonts w:asciiTheme="minorHAnsi" w:hAnsiTheme="minorHAnsi" w:cstheme="minorHAnsi"/>
                <w:b/>
                <w:sz w:val="22"/>
                <w:szCs w:val="22"/>
              </w:rPr>
            </w:pPr>
            <w:r w:rsidRPr="00301EB2">
              <w:rPr>
                <w:rFonts w:asciiTheme="minorHAnsi" w:hAnsiTheme="minorHAnsi" w:cstheme="minorHAnsi"/>
                <w:b/>
                <w:sz w:val="22"/>
                <w:szCs w:val="22"/>
              </w:rPr>
              <w:t>Igrokaz za djecu</w:t>
            </w:r>
          </w:p>
        </w:tc>
        <w:tc>
          <w:tcPr>
            <w:tcW w:w="4814" w:type="dxa"/>
            <w:shd w:val="clear" w:color="auto" w:fill="F7CAAC" w:themeFill="accent2" w:themeFillTint="66"/>
            <w:vAlign w:val="center"/>
          </w:tcPr>
          <w:p w14:paraId="6D8B2592" w14:textId="578110BE" w:rsidR="007B5BEA" w:rsidRPr="00301EB2" w:rsidRDefault="00F17A2E" w:rsidP="00B74DCC">
            <w:pPr>
              <w:jc w:val="right"/>
              <w:rPr>
                <w:rFonts w:asciiTheme="minorHAnsi" w:hAnsiTheme="minorHAnsi" w:cstheme="minorHAnsi"/>
                <w:b/>
                <w:sz w:val="22"/>
                <w:szCs w:val="22"/>
              </w:rPr>
            </w:pPr>
            <w:r w:rsidRPr="00301EB2">
              <w:rPr>
                <w:rFonts w:asciiTheme="minorHAnsi" w:hAnsiTheme="minorHAnsi" w:cstheme="minorHAnsi"/>
                <w:b/>
                <w:sz w:val="22"/>
                <w:szCs w:val="22"/>
              </w:rPr>
              <w:t>6</w:t>
            </w:r>
            <w:r w:rsidR="007B5BEA" w:rsidRPr="00301EB2">
              <w:rPr>
                <w:rFonts w:asciiTheme="minorHAnsi" w:hAnsiTheme="minorHAnsi" w:cstheme="minorHAnsi"/>
                <w:b/>
                <w:sz w:val="22"/>
                <w:szCs w:val="22"/>
              </w:rPr>
              <w:t xml:space="preserve"> komada</w:t>
            </w:r>
          </w:p>
        </w:tc>
      </w:tr>
      <w:tr w:rsidR="007B5BEA" w:rsidRPr="00301EB2" w14:paraId="71D1F5E5" w14:textId="77777777" w:rsidTr="00EF7042">
        <w:tc>
          <w:tcPr>
            <w:tcW w:w="8387" w:type="dxa"/>
            <w:gridSpan w:val="2"/>
          </w:tcPr>
          <w:p w14:paraId="77B9944F" w14:textId="6043EC19"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Trošak ove aktivnosti uključuje osmišljavanje scenarija za kazališnu predstavu za dječji uzrast (4 do 14 godina) u trajanju 45 minuta na temu sprječavanja nastanka otpada ili odgovornog postupanja s otpadom ili odvojenog sakupljanja otpada ili ponovne upotrebe predmeta; produkciju kazališne predstave, dizajn kostima, izradu kostima, dizajn scenografije, izradu scenografije, osmišljavanje audio efekata za kazališnu predstavu, snimanje audio efekata za kazališnu predstavu, dizajn plakata, print p</w:t>
            </w:r>
            <w:r w:rsidR="00F17A2E" w:rsidRPr="00301EB2">
              <w:rPr>
                <w:rFonts w:asciiTheme="minorHAnsi" w:hAnsiTheme="minorHAnsi" w:cstheme="minorHAnsi"/>
                <w:bCs/>
                <w:sz w:val="22"/>
                <w:szCs w:val="22"/>
              </w:rPr>
              <w:t>lakata, postavljanje plakata i 6</w:t>
            </w:r>
            <w:r w:rsidRPr="00301EB2">
              <w:rPr>
                <w:rFonts w:asciiTheme="minorHAnsi" w:hAnsiTheme="minorHAnsi" w:cstheme="minorHAnsi"/>
                <w:bCs/>
                <w:sz w:val="22"/>
                <w:szCs w:val="22"/>
              </w:rPr>
              <w:t xml:space="preserve"> izvođenja kazališne predstave. Kazališna predstava mora imati poruku na temu sprječavanja nastanka otpada ili odgovornog postupanja s otpadom ili odvojenog sakupljanja otpada ili ponovne upotrebe predmeta. </w:t>
            </w:r>
          </w:p>
          <w:p w14:paraId="257B845A" w14:textId="77777777" w:rsidR="007B5BEA" w:rsidRPr="00301EB2" w:rsidRDefault="007B5BEA" w:rsidP="007B5BEA">
            <w:pPr>
              <w:jc w:val="both"/>
              <w:rPr>
                <w:rFonts w:asciiTheme="minorHAnsi" w:hAnsiTheme="minorHAnsi" w:cstheme="minorHAnsi"/>
                <w:bCs/>
                <w:i/>
                <w:sz w:val="22"/>
                <w:szCs w:val="22"/>
              </w:rPr>
            </w:pPr>
            <w:r w:rsidRPr="00301EB2">
              <w:rPr>
                <w:rFonts w:asciiTheme="minorHAnsi" w:hAnsiTheme="minorHAnsi" w:cstheme="minorHAnsi"/>
                <w:bCs/>
                <w:sz w:val="22"/>
                <w:szCs w:val="22"/>
              </w:rPr>
              <w:t xml:space="preserve"> </w:t>
            </w:r>
            <w:r w:rsidRPr="00301EB2">
              <w:rPr>
                <w:rFonts w:asciiTheme="minorHAnsi" w:hAnsiTheme="minorHAnsi" w:cstheme="minorHAnsi"/>
                <w:bCs/>
                <w:i/>
                <w:sz w:val="22"/>
                <w:szCs w:val="22"/>
              </w:rPr>
              <w:t xml:space="preserve"> </w:t>
            </w:r>
          </w:p>
          <w:p w14:paraId="0E9128AC" w14:textId="77777777" w:rsidR="007B5BEA" w:rsidRPr="00301EB2" w:rsidRDefault="007B5BEA" w:rsidP="007B5BEA">
            <w:pPr>
              <w:jc w:val="both"/>
              <w:rPr>
                <w:rFonts w:asciiTheme="minorHAnsi" w:hAnsiTheme="minorHAnsi" w:cstheme="minorHAnsi"/>
                <w:bCs/>
                <w:sz w:val="22"/>
                <w:szCs w:val="22"/>
              </w:rPr>
            </w:pPr>
            <w:r w:rsidRPr="00301EB2">
              <w:rPr>
                <w:rFonts w:asciiTheme="minorHAnsi" w:hAnsiTheme="minorHAnsi" w:cstheme="minorHAnsi"/>
                <w:bCs/>
                <w:sz w:val="22"/>
                <w:szCs w:val="22"/>
              </w:rPr>
              <w:t>Predstava treba u/na elementima koji to omogućuju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tc>
      </w:tr>
    </w:tbl>
    <w:p w14:paraId="615BAF83" w14:textId="77777777" w:rsidR="00172FDA" w:rsidRPr="00301EB2" w:rsidRDefault="00172FDA" w:rsidP="00496E18">
      <w:pPr>
        <w:jc w:val="both"/>
        <w:rPr>
          <w:rFonts w:asciiTheme="minorHAnsi" w:hAnsiTheme="minorHAnsi" w:cstheme="minorHAnsi"/>
          <w:sz w:val="22"/>
          <w:szCs w:val="22"/>
        </w:rPr>
      </w:pPr>
    </w:p>
    <w:p w14:paraId="7C591409" w14:textId="77777777" w:rsidR="00A44343" w:rsidRPr="00301EB2" w:rsidRDefault="00393B24" w:rsidP="00395C0D">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lastRenderedPageBreak/>
        <w:t>2.3. Količina predmeta nabave</w:t>
      </w:r>
      <w:bookmarkEnd w:id="49"/>
      <w:bookmarkEnd w:id="50"/>
      <w:bookmarkEnd w:id="51"/>
      <w:bookmarkEnd w:id="52"/>
    </w:p>
    <w:p w14:paraId="00629130" w14:textId="7ED57ABA" w:rsidR="00393B24" w:rsidRPr="00301EB2" w:rsidRDefault="00393B24" w:rsidP="00A64156">
      <w:pPr>
        <w:pStyle w:val="Naslov1"/>
        <w:jc w:val="both"/>
        <w:rPr>
          <w:rFonts w:asciiTheme="minorHAnsi" w:hAnsiTheme="minorHAnsi" w:cstheme="minorHAnsi"/>
          <w:b w:val="0"/>
          <w:sz w:val="22"/>
          <w:szCs w:val="22"/>
        </w:rPr>
      </w:pPr>
      <w:r w:rsidRPr="00301EB2">
        <w:rPr>
          <w:rFonts w:asciiTheme="minorHAnsi" w:hAnsiTheme="minorHAnsi" w:cstheme="minorHAnsi"/>
          <w:b w:val="0"/>
          <w:sz w:val="22"/>
          <w:szCs w:val="22"/>
        </w:rPr>
        <w:t>Vrsta i količina predmeta nabave u cijelosti je iskazan</w:t>
      </w:r>
      <w:r w:rsidR="00B36C06" w:rsidRPr="00301EB2">
        <w:rPr>
          <w:rFonts w:asciiTheme="minorHAnsi" w:hAnsiTheme="minorHAnsi" w:cstheme="minorHAnsi"/>
          <w:b w:val="0"/>
          <w:sz w:val="22"/>
          <w:szCs w:val="22"/>
        </w:rPr>
        <w:t xml:space="preserve">a u </w:t>
      </w:r>
      <w:r w:rsidR="00395C0D" w:rsidRPr="00301EB2">
        <w:rPr>
          <w:rFonts w:asciiTheme="minorHAnsi" w:hAnsiTheme="minorHAnsi" w:cstheme="minorHAnsi"/>
          <w:b w:val="0"/>
          <w:sz w:val="22"/>
          <w:szCs w:val="22"/>
        </w:rPr>
        <w:t>T</w:t>
      </w:r>
      <w:r w:rsidR="00B36C06" w:rsidRPr="00301EB2">
        <w:rPr>
          <w:rFonts w:asciiTheme="minorHAnsi" w:hAnsiTheme="minorHAnsi" w:cstheme="minorHAnsi"/>
          <w:b w:val="0"/>
          <w:sz w:val="22"/>
          <w:szCs w:val="22"/>
        </w:rPr>
        <w:t>roškovni</w:t>
      </w:r>
      <w:r w:rsidR="00ED2977" w:rsidRPr="00301EB2">
        <w:rPr>
          <w:rFonts w:asciiTheme="minorHAnsi" w:hAnsiTheme="minorHAnsi" w:cstheme="minorHAnsi"/>
          <w:b w:val="0"/>
          <w:sz w:val="22"/>
          <w:szCs w:val="22"/>
        </w:rPr>
        <w:t>ku</w:t>
      </w:r>
      <w:r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koji se nalaz</w:t>
      </w:r>
      <w:r w:rsidR="00ED2977" w:rsidRPr="00301EB2">
        <w:rPr>
          <w:rFonts w:asciiTheme="minorHAnsi" w:hAnsiTheme="minorHAnsi" w:cstheme="minorHAnsi"/>
          <w:b w:val="0"/>
          <w:sz w:val="22"/>
          <w:szCs w:val="22"/>
        </w:rPr>
        <w:t>i</w:t>
      </w:r>
      <w:r w:rsidRPr="00301EB2">
        <w:rPr>
          <w:rFonts w:asciiTheme="minorHAnsi" w:hAnsiTheme="minorHAnsi" w:cstheme="minorHAnsi"/>
          <w:b w:val="0"/>
          <w:sz w:val="22"/>
          <w:szCs w:val="22"/>
        </w:rPr>
        <w:t xml:space="preserve"> u </w:t>
      </w:r>
      <w:r w:rsidR="0064444D" w:rsidRPr="00301EB2">
        <w:rPr>
          <w:rFonts w:asciiTheme="minorHAnsi" w:hAnsiTheme="minorHAnsi" w:cstheme="minorHAnsi"/>
          <w:b w:val="0"/>
          <w:sz w:val="22"/>
          <w:szCs w:val="22"/>
        </w:rPr>
        <w:t xml:space="preserve">privitku </w:t>
      </w:r>
      <w:r w:rsidRPr="00301EB2">
        <w:rPr>
          <w:rFonts w:asciiTheme="minorHAnsi" w:hAnsiTheme="minorHAnsi" w:cstheme="minorHAnsi"/>
          <w:b w:val="0"/>
          <w:sz w:val="22"/>
          <w:szCs w:val="22"/>
        </w:rPr>
        <w:t xml:space="preserve">ove Dokumentacije o nabavi i njezin </w:t>
      </w:r>
      <w:r w:rsidR="00ED2977" w:rsidRPr="00301EB2">
        <w:rPr>
          <w:rFonts w:asciiTheme="minorHAnsi" w:hAnsiTheme="minorHAnsi" w:cstheme="minorHAnsi"/>
          <w:b w:val="0"/>
          <w:sz w:val="22"/>
          <w:szCs w:val="22"/>
        </w:rPr>
        <w:t>je</w:t>
      </w:r>
      <w:r w:rsidRPr="00301EB2">
        <w:rPr>
          <w:rFonts w:asciiTheme="minorHAnsi" w:hAnsiTheme="minorHAnsi" w:cstheme="minorHAnsi"/>
          <w:b w:val="0"/>
          <w:sz w:val="22"/>
          <w:szCs w:val="22"/>
        </w:rPr>
        <w:t xml:space="preserve"> sastavni dio.</w:t>
      </w:r>
      <w:r w:rsidR="00796E07" w:rsidRPr="00301EB2">
        <w:rPr>
          <w:rFonts w:asciiTheme="minorHAnsi" w:hAnsiTheme="minorHAnsi" w:cstheme="minorHAnsi"/>
          <w:b w:val="0"/>
          <w:sz w:val="22"/>
          <w:szCs w:val="22"/>
        </w:rPr>
        <w:t xml:space="preserve"> Sukladno čl.</w:t>
      </w:r>
      <w:r w:rsidR="00CD1435" w:rsidRPr="00301EB2">
        <w:rPr>
          <w:rFonts w:asciiTheme="minorHAnsi" w:hAnsiTheme="minorHAnsi" w:cstheme="minorHAnsi"/>
          <w:b w:val="0"/>
          <w:sz w:val="22"/>
          <w:szCs w:val="22"/>
        </w:rPr>
        <w:t xml:space="preserve"> </w:t>
      </w:r>
      <w:r w:rsidR="00796E07" w:rsidRPr="00301EB2">
        <w:rPr>
          <w:rFonts w:asciiTheme="minorHAnsi" w:hAnsiTheme="minorHAnsi" w:cstheme="minorHAnsi"/>
          <w:b w:val="0"/>
          <w:sz w:val="22"/>
          <w:szCs w:val="22"/>
        </w:rPr>
        <w:t>4.</w:t>
      </w:r>
      <w:r w:rsidR="00CD1435" w:rsidRPr="00301EB2">
        <w:rPr>
          <w:rFonts w:asciiTheme="minorHAnsi" w:hAnsiTheme="minorHAnsi" w:cstheme="minorHAnsi"/>
          <w:b w:val="0"/>
          <w:sz w:val="22"/>
          <w:szCs w:val="22"/>
        </w:rPr>
        <w:t xml:space="preserve"> </w:t>
      </w:r>
      <w:r w:rsidR="00796E07" w:rsidRPr="00301EB2">
        <w:rPr>
          <w:rFonts w:asciiTheme="minorHAnsi" w:hAnsiTheme="minorHAnsi" w:cstheme="minorHAnsi"/>
          <w:b w:val="0"/>
          <w:sz w:val="22"/>
          <w:szCs w:val="22"/>
        </w:rPr>
        <w:t>st.</w:t>
      </w:r>
      <w:r w:rsidR="00CD1435" w:rsidRPr="00301EB2">
        <w:rPr>
          <w:rFonts w:asciiTheme="minorHAnsi" w:hAnsiTheme="minorHAnsi" w:cstheme="minorHAnsi"/>
          <w:b w:val="0"/>
          <w:sz w:val="22"/>
          <w:szCs w:val="22"/>
        </w:rPr>
        <w:t xml:space="preserve"> </w:t>
      </w:r>
      <w:r w:rsidR="00796E07" w:rsidRPr="00301EB2">
        <w:rPr>
          <w:rFonts w:asciiTheme="minorHAnsi" w:hAnsiTheme="minorHAnsi" w:cstheme="minorHAnsi"/>
          <w:b w:val="0"/>
          <w:sz w:val="22"/>
          <w:szCs w:val="22"/>
        </w:rPr>
        <w:t>1.</w:t>
      </w:r>
      <w:r w:rsidR="00CD1435" w:rsidRPr="00301EB2">
        <w:rPr>
          <w:rFonts w:asciiTheme="minorHAnsi" w:hAnsiTheme="minorHAnsi" w:cstheme="minorHAnsi"/>
          <w:b w:val="0"/>
          <w:sz w:val="22"/>
          <w:szCs w:val="22"/>
        </w:rPr>
        <w:t xml:space="preserve"> </w:t>
      </w:r>
      <w:proofErr w:type="spellStart"/>
      <w:r w:rsidR="00D276E3" w:rsidRPr="00301EB2">
        <w:rPr>
          <w:rFonts w:asciiTheme="minorHAnsi" w:hAnsiTheme="minorHAnsi" w:cstheme="minorHAnsi"/>
          <w:b w:val="0"/>
          <w:sz w:val="22"/>
          <w:szCs w:val="22"/>
        </w:rPr>
        <w:t>toč</w:t>
      </w:r>
      <w:proofErr w:type="spellEnd"/>
      <w:r w:rsidR="00D276E3" w:rsidRPr="00301EB2">
        <w:rPr>
          <w:rFonts w:asciiTheme="minorHAnsi" w:hAnsiTheme="minorHAnsi" w:cstheme="minorHAnsi"/>
          <w:b w:val="0"/>
          <w:sz w:val="22"/>
          <w:szCs w:val="22"/>
        </w:rPr>
        <w:t>.</w:t>
      </w:r>
      <w:r w:rsidR="00DC1695" w:rsidRPr="00301EB2">
        <w:rPr>
          <w:rFonts w:asciiTheme="minorHAnsi" w:hAnsiTheme="minorHAnsi" w:cstheme="minorHAnsi"/>
          <w:b w:val="0"/>
          <w:sz w:val="22"/>
          <w:szCs w:val="22"/>
        </w:rPr>
        <w:t xml:space="preserve"> </w:t>
      </w:r>
      <w:r w:rsidR="00D276E3" w:rsidRPr="00301EB2">
        <w:rPr>
          <w:rFonts w:asciiTheme="minorHAnsi" w:hAnsiTheme="minorHAnsi" w:cstheme="minorHAnsi"/>
          <w:b w:val="0"/>
          <w:sz w:val="22"/>
          <w:szCs w:val="22"/>
        </w:rPr>
        <w:t>1.</w:t>
      </w:r>
      <w:r w:rsidR="00796E07"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Pravilnika</w:t>
      </w:r>
      <w:r w:rsidR="00512DB7" w:rsidRPr="00301EB2">
        <w:rPr>
          <w:rFonts w:asciiTheme="minorHAnsi" w:hAnsiTheme="minorHAnsi" w:cstheme="minorHAnsi"/>
          <w:b w:val="0"/>
          <w:sz w:val="22"/>
          <w:szCs w:val="22"/>
        </w:rPr>
        <w:t xml:space="preserve"> </w:t>
      </w:r>
      <w:r w:rsidR="00395C0D" w:rsidRPr="00301EB2">
        <w:rPr>
          <w:rFonts w:asciiTheme="minorHAnsi" w:hAnsiTheme="minorHAnsi" w:cstheme="minorHAnsi"/>
          <w:b w:val="0"/>
          <w:sz w:val="22"/>
          <w:szCs w:val="22"/>
        </w:rPr>
        <w:t>–</w:t>
      </w:r>
      <w:r w:rsidR="00512DB7"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količina predmeta nabave</w:t>
      </w:r>
      <w:r w:rsidR="00461DA4" w:rsidRPr="00301EB2">
        <w:rPr>
          <w:rFonts w:asciiTheme="minorHAnsi" w:hAnsiTheme="minorHAnsi" w:cstheme="minorHAnsi"/>
          <w:b w:val="0"/>
          <w:sz w:val="22"/>
          <w:szCs w:val="22"/>
        </w:rPr>
        <w:t xml:space="preserve"> </w:t>
      </w:r>
      <w:r w:rsidR="00B36C06" w:rsidRPr="00301EB2">
        <w:rPr>
          <w:rFonts w:asciiTheme="minorHAnsi" w:hAnsiTheme="minorHAnsi" w:cstheme="minorHAnsi"/>
          <w:b w:val="0"/>
          <w:sz w:val="22"/>
          <w:szCs w:val="22"/>
        </w:rPr>
        <w:t>je točna.</w:t>
      </w:r>
    </w:p>
    <w:p w14:paraId="606891E9" w14:textId="4A970421" w:rsidR="00B36C06" w:rsidRPr="00301EB2" w:rsidRDefault="00B36C06" w:rsidP="00A64156">
      <w:pPr>
        <w:jc w:val="both"/>
        <w:rPr>
          <w:rFonts w:asciiTheme="minorHAnsi" w:hAnsiTheme="minorHAnsi" w:cstheme="minorHAnsi"/>
          <w:sz w:val="22"/>
          <w:szCs w:val="22"/>
          <w:lang w:eastAsia="en-US"/>
        </w:rPr>
      </w:pPr>
      <w:r w:rsidRPr="00301EB2">
        <w:rPr>
          <w:rFonts w:asciiTheme="minorHAnsi" w:hAnsiTheme="minorHAnsi" w:cstheme="minorHAnsi"/>
          <w:sz w:val="22"/>
          <w:szCs w:val="22"/>
          <w:lang w:eastAsia="en-US"/>
        </w:rPr>
        <w:t>Ponuditelj mora ponuditi cjelokupni predmet nabave prema količin</w:t>
      </w:r>
      <w:r w:rsidR="00395C0D" w:rsidRPr="00301EB2">
        <w:rPr>
          <w:rFonts w:asciiTheme="minorHAnsi" w:hAnsiTheme="minorHAnsi" w:cstheme="minorHAnsi"/>
          <w:sz w:val="22"/>
          <w:szCs w:val="22"/>
          <w:lang w:eastAsia="en-US"/>
        </w:rPr>
        <w:t>ama</w:t>
      </w:r>
      <w:r w:rsidRPr="00301EB2">
        <w:rPr>
          <w:rFonts w:asciiTheme="minorHAnsi" w:hAnsiTheme="minorHAnsi" w:cstheme="minorHAnsi"/>
          <w:sz w:val="22"/>
          <w:szCs w:val="22"/>
          <w:lang w:eastAsia="en-US"/>
        </w:rPr>
        <w:t xml:space="preserve"> </w:t>
      </w:r>
      <w:r w:rsidR="00461DA4" w:rsidRPr="00301EB2">
        <w:rPr>
          <w:rFonts w:asciiTheme="minorHAnsi" w:hAnsiTheme="minorHAnsi" w:cstheme="minorHAnsi"/>
          <w:sz w:val="22"/>
          <w:szCs w:val="22"/>
          <w:lang w:eastAsia="en-US"/>
        </w:rPr>
        <w:t>naveden</w:t>
      </w:r>
      <w:r w:rsidR="00395C0D" w:rsidRPr="00301EB2">
        <w:rPr>
          <w:rFonts w:asciiTheme="minorHAnsi" w:hAnsiTheme="minorHAnsi" w:cstheme="minorHAnsi"/>
          <w:sz w:val="22"/>
          <w:szCs w:val="22"/>
          <w:lang w:eastAsia="en-US"/>
        </w:rPr>
        <w:t>im</w:t>
      </w:r>
      <w:r w:rsidR="00461DA4" w:rsidRPr="00301EB2">
        <w:rPr>
          <w:rFonts w:asciiTheme="minorHAnsi" w:hAnsiTheme="minorHAnsi" w:cstheme="minorHAnsi"/>
          <w:sz w:val="22"/>
          <w:szCs w:val="22"/>
          <w:lang w:eastAsia="en-US"/>
        </w:rPr>
        <w:t xml:space="preserve"> u </w:t>
      </w:r>
      <w:r w:rsidR="00395C0D" w:rsidRPr="00301EB2">
        <w:rPr>
          <w:rFonts w:asciiTheme="minorHAnsi" w:hAnsiTheme="minorHAnsi" w:cstheme="minorHAnsi"/>
          <w:sz w:val="22"/>
          <w:szCs w:val="22"/>
          <w:lang w:eastAsia="en-US"/>
        </w:rPr>
        <w:t>T</w:t>
      </w:r>
      <w:r w:rsidR="00461DA4" w:rsidRPr="00301EB2">
        <w:rPr>
          <w:rFonts w:asciiTheme="minorHAnsi" w:hAnsiTheme="minorHAnsi" w:cstheme="minorHAnsi"/>
          <w:sz w:val="22"/>
          <w:szCs w:val="22"/>
          <w:lang w:eastAsia="en-US"/>
        </w:rPr>
        <w:t>roškovniku</w:t>
      </w:r>
      <w:r w:rsidR="00512DB7" w:rsidRPr="00301EB2">
        <w:rPr>
          <w:rFonts w:asciiTheme="minorHAnsi" w:hAnsiTheme="minorHAnsi" w:cstheme="minorHAnsi"/>
          <w:sz w:val="22"/>
          <w:szCs w:val="22"/>
          <w:lang w:eastAsia="en-US"/>
        </w:rPr>
        <w:t xml:space="preserve"> i </w:t>
      </w:r>
      <w:r w:rsidR="00D276E3" w:rsidRPr="00301EB2">
        <w:rPr>
          <w:rFonts w:asciiTheme="minorHAnsi" w:hAnsiTheme="minorHAnsi" w:cstheme="minorHAnsi"/>
          <w:sz w:val="22"/>
          <w:szCs w:val="22"/>
          <w:lang w:eastAsia="en-US"/>
        </w:rPr>
        <w:t>tehničkim specifikacijama</w:t>
      </w:r>
      <w:r w:rsidR="00461DA4" w:rsidRPr="00301EB2">
        <w:rPr>
          <w:rFonts w:asciiTheme="minorHAnsi" w:hAnsiTheme="minorHAnsi" w:cstheme="minorHAnsi"/>
          <w:sz w:val="22"/>
          <w:szCs w:val="22"/>
          <w:lang w:eastAsia="en-US"/>
        </w:rPr>
        <w:t xml:space="preserve">. </w:t>
      </w:r>
      <w:r w:rsidRPr="00301EB2">
        <w:rPr>
          <w:rFonts w:asciiTheme="minorHAnsi" w:hAnsiTheme="minorHAnsi" w:cstheme="minorHAnsi"/>
          <w:sz w:val="22"/>
          <w:szCs w:val="22"/>
          <w:lang w:eastAsia="en-US"/>
        </w:rPr>
        <w:t xml:space="preserve">Ponude koje obuhvaćaju samo dio traženog opsega isporuke robe neće se razmatrati. </w:t>
      </w:r>
    </w:p>
    <w:p w14:paraId="26B28FAF" w14:textId="77777777" w:rsidR="009B748D" w:rsidRPr="00301EB2" w:rsidRDefault="009B748D" w:rsidP="00A44343">
      <w:pPr>
        <w:jc w:val="both"/>
        <w:rPr>
          <w:rFonts w:asciiTheme="minorHAnsi" w:hAnsiTheme="minorHAnsi" w:cstheme="minorHAnsi"/>
          <w:sz w:val="22"/>
          <w:szCs w:val="22"/>
        </w:rPr>
      </w:pPr>
    </w:p>
    <w:p w14:paraId="2B3EEDFD" w14:textId="77777777" w:rsidR="009B748D" w:rsidRPr="00301EB2" w:rsidRDefault="009B748D" w:rsidP="00395C0D">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t>2.4. Tehničke specifikacije</w:t>
      </w:r>
    </w:p>
    <w:p w14:paraId="5E867537" w14:textId="357FE88A" w:rsidR="007C397A" w:rsidRPr="00301EB2" w:rsidRDefault="009B748D" w:rsidP="00397ED9">
      <w:pPr>
        <w:jc w:val="both"/>
        <w:rPr>
          <w:rFonts w:asciiTheme="minorHAnsi" w:hAnsiTheme="minorHAnsi" w:cstheme="minorHAnsi"/>
          <w:sz w:val="22"/>
          <w:szCs w:val="22"/>
        </w:rPr>
      </w:pPr>
      <w:r w:rsidRPr="00301EB2">
        <w:rPr>
          <w:rFonts w:asciiTheme="minorHAnsi" w:hAnsiTheme="minorHAnsi" w:cstheme="minorHAnsi"/>
          <w:sz w:val="22"/>
          <w:szCs w:val="22"/>
        </w:rPr>
        <w:t xml:space="preserve">Tehničke specifikacije i opisi tražene </w:t>
      </w:r>
      <w:r w:rsidR="0031490A" w:rsidRPr="00301EB2">
        <w:rPr>
          <w:rFonts w:asciiTheme="minorHAnsi" w:hAnsiTheme="minorHAnsi" w:cstheme="minorHAnsi"/>
          <w:sz w:val="22"/>
          <w:szCs w:val="22"/>
        </w:rPr>
        <w:t xml:space="preserve">usluge i </w:t>
      </w:r>
      <w:r w:rsidRPr="00301EB2">
        <w:rPr>
          <w:rFonts w:asciiTheme="minorHAnsi" w:hAnsiTheme="minorHAnsi" w:cstheme="minorHAnsi"/>
          <w:sz w:val="22"/>
          <w:szCs w:val="22"/>
        </w:rPr>
        <w:t xml:space="preserve">robe </w:t>
      </w:r>
      <w:r w:rsidR="00935917" w:rsidRPr="00301EB2">
        <w:rPr>
          <w:rFonts w:asciiTheme="minorHAnsi" w:hAnsiTheme="minorHAnsi" w:cstheme="minorHAnsi"/>
          <w:sz w:val="22"/>
          <w:szCs w:val="22"/>
        </w:rPr>
        <w:t xml:space="preserve">navedeni su u </w:t>
      </w:r>
      <w:proofErr w:type="spellStart"/>
      <w:r w:rsidR="00397ED9" w:rsidRPr="00301EB2">
        <w:rPr>
          <w:rFonts w:asciiTheme="minorHAnsi" w:hAnsiTheme="minorHAnsi" w:cstheme="minorHAnsi"/>
          <w:sz w:val="22"/>
          <w:szCs w:val="22"/>
        </w:rPr>
        <w:t>toč</w:t>
      </w:r>
      <w:proofErr w:type="spellEnd"/>
      <w:r w:rsidR="00397ED9" w:rsidRPr="00301EB2">
        <w:rPr>
          <w:rFonts w:asciiTheme="minorHAnsi" w:hAnsiTheme="minorHAnsi" w:cstheme="minorHAnsi"/>
          <w:sz w:val="22"/>
          <w:szCs w:val="22"/>
        </w:rPr>
        <w:t>.</w:t>
      </w:r>
      <w:r w:rsidR="00B72B1D" w:rsidRPr="00301EB2">
        <w:rPr>
          <w:rFonts w:asciiTheme="minorHAnsi" w:hAnsiTheme="minorHAnsi" w:cstheme="minorHAnsi"/>
          <w:sz w:val="22"/>
          <w:szCs w:val="22"/>
        </w:rPr>
        <w:t xml:space="preserve"> </w:t>
      </w:r>
      <w:r w:rsidR="00397ED9" w:rsidRPr="00301EB2">
        <w:rPr>
          <w:rFonts w:asciiTheme="minorHAnsi" w:hAnsiTheme="minorHAnsi" w:cstheme="minorHAnsi"/>
          <w:sz w:val="22"/>
          <w:szCs w:val="22"/>
        </w:rPr>
        <w:t>2.</w:t>
      </w:r>
      <w:r w:rsidR="00536FF5" w:rsidRPr="00301EB2">
        <w:rPr>
          <w:rFonts w:asciiTheme="minorHAnsi" w:hAnsiTheme="minorHAnsi" w:cstheme="minorHAnsi"/>
          <w:sz w:val="22"/>
          <w:szCs w:val="22"/>
        </w:rPr>
        <w:t>2</w:t>
      </w:r>
      <w:r w:rsidR="00397ED9" w:rsidRPr="00301EB2">
        <w:rPr>
          <w:rFonts w:asciiTheme="minorHAnsi" w:hAnsiTheme="minorHAnsi" w:cstheme="minorHAnsi"/>
          <w:sz w:val="22"/>
          <w:szCs w:val="22"/>
        </w:rPr>
        <w:t xml:space="preserve">. ove </w:t>
      </w:r>
      <w:r w:rsidR="00395C0D" w:rsidRPr="00301EB2">
        <w:rPr>
          <w:rFonts w:asciiTheme="minorHAnsi" w:hAnsiTheme="minorHAnsi" w:cstheme="minorHAnsi"/>
          <w:sz w:val="22"/>
          <w:szCs w:val="22"/>
        </w:rPr>
        <w:t>D</w:t>
      </w:r>
      <w:r w:rsidR="00397ED9" w:rsidRPr="00301EB2">
        <w:rPr>
          <w:rFonts w:asciiTheme="minorHAnsi" w:hAnsiTheme="minorHAnsi" w:cstheme="minorHAnsi"/>
          <w:sz w:val="22"/>
          <w:szCs w:val="22"/>
        </w:rPr>
        <w:t>okumentacije o nabavi i u Troškovni</w:t>
      </w:r>
      <w:r w:rsidR="00ED2977" w:rsidRPr="00301EB2">
        <w:rPr>
          <w:rFonts w:asciiTheme="minorHAnsi" w:hAnsiTheme="minorHAnsi" w:cstheme="minorHAnsi"/>
          <w:sz w:val="22"/>
          <w:szCs w:val="22"/>
        </w:rPr>
        <w:t>ku</w:t>
      </w:r>
      <w:r w:rsidR="00397ED9" w:rsidRPr="00301EB2">
        <w:rPr>
          <w:rFonts w:asciiTheme="minorHAnsi" w:hAnsiTheme="minorHAnsi" w:cstheme="minorHAnsi"/>
          <w:sz w:val="22"/>
          <w:szCs w:val="22"/>
        </w:rPr>
        <w:t>.</w:t>
      </w:r>
    </w:p>
    <w:p w14:paraId="674BB165" w14:textId="77777777" w:rsidR="00947986" w:rsidRPr="00301EB2" w:rsidRDefault="00947986" w:rsidP="00961DC9">
      <w:pPr>
        <w:jc w:val="both"/>
        <w:rPr>
          <w:rFonts w:asciiTheme="minorHAnsi" w:hAnsiTheme="minorHAnsi" w:cstheme="minorHAnsi"/>
          <w:sz w:val="22"/>
          <w:szCs w:val="22"/>
        </w:rPr>
      </w:pPr>
    </w:p>
    <w:p w14:paraId="28E83FE5" w14:textId="562C257C" w:rsidR="00935917" w:rsidRPr="00301EB2" w:rsidRDefault="00947986" w:rsidP="00961DC9">
      <w:pPr>
        <w:pStyle w:val="Naslov1"/>
        <w:spacing w:after="120"/>
        <w:jc w:val="both"/>
        <w:rPr>
          <w:rFonts w:asciiTheme="minorHAnsi" w:hAnsiTheme="minorHAnsi" w:cstheme="minorHAnsi"/>
          <w:sz w:val="22"/>
          <w:szCs w:val="22"/>
        </w:rPr>
      </w:pPr>
      <w:r w:rsidRPr="00301EB2">
        <w:rPr>
          <w:rFonts w:asciiTheme="minorHAnsi" w:hAnsiTheme="minorHAnsi" w:cstheme="minorHAnsi"/>
          <w:sz w:val="22"/>
          <w:szCs w:val="22"/>
        </w:rPr>
        <w:t>2.5. Kriteriji za ocjenu jednakovrijednosti predmeta nabave, ako se upućuje na marku, izvor, patent itd.</w:t>
      </w:r>
    </w:p>
    <w:p w14:paraId="4CA87D73" w14:textId="33BC5980" w:rsidR="007C397A" w:rsidRPr="00301EB2" w:rsidRDefault="00397ED9" w:rsidP="00947986">
      <w:pPr>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667A7E1D" w14:textId="77777777" w:rsidR="00496E18" w:rsidRPr="00301EB2" w:rsidRDefault="00496E18" w:rsidP="00496E18">
      <w:pPr>
        <w:jc w:val="both"/>
        <w:rPr>
          <w:rFonts w:asciiTheme="minorHAnsi" w:hAnsiTheme="minorHAnsi" w:cstheme="minorHAnsi"/>
          <w:sz w:val="22"/>
          <w:szCs w:val="22"/>
        </w:rPr>
      </w:pPr>
      <w:r w:rsidRPr="00301EB2">
        <w:rPr>
          <w:rFonts w:asciiTheme="minorHAnsi" w:hAnsiTheme="minorHAnsi" w:cstheme="minorHAnsi"/>
          <w:sz w:val="22"/>
          <w:szCs w:val="22"/>
        </w:rPr>
        <w:t>Tehničke specifikacije ne upućuju na određenu marku ili izvor, ili određeni proces s obilježjima proizvoda ili usluga koje pruža određeni gospodarski subjekt, ili na zaštitne znakove, patente, tipove ili određeno podrijetlo ili proizvodnju.</w:t>
      </w:r>
    </w:p>
    <w:p w14:paraId="602D3C5E" w14:textId="77777777" w:rsidR="00947986" w:rsidRPr="00301EB2" w:rsidRDefault="00947986" w:rsidP="00947986">
      <w:pPr>
        <w:rPr>
          <w:rFonts w:asciiTheme="minorHAnsi" w:hAnsiTheme="minorHAnsi" w:cstheme="minorHAnsi"/>
          <w:lang w:eastAsia="en-US"/>
        </w:rPr>
      </w:pPr>
    </w:p>
    <w:p w14:paraId="4271DE88" w14:textId="77777777" w:rsidR="009B748D" w:rsidRPr="00301EB2" w:rsidRDefault="009B748D" w:rsidP="008B6BA2">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t>2.</w:t>
      </w:r>
      <w:r w:rsidR="00947986" w:rsidRPr="00301EB2">
        <w:rPr>
          <w:rFonts w:asciiTheme="minorHAnsi" w:hAnsiTheme="minorHAnsi" w:cstheme="minorHAnsi"/>
          <w:sz w:val="22"/>
          <w:szCs w:val="22"/>
        </w:rPr>
        <w:t>6. Troškovnik</w:t>
      </w:r>
    </w:p>
    <w:p w14:paraId="71B901F7" w14:textId="2CBB35F7" w:rsidR="005B14BE" w:rsidRPr="00301EB2" w:rsidRDefault="005B14BE" w:rsidP="005B14BE">
      <w:pPr>
        <w:jc w:val="both"/>
        <w:rPr>
          <w:rFonts w:asciiTheme="minorHAnsi" w:hAnsiTheme="minorHAnsi" w:cstheme="minorHAnsi"/>
          <w:sz w:val="22"/>
          <w:szCs w:val="22"/>
        </w:rPr>
      </w:pPr>
      <w:r w:rsidRPr="00301EB2">
        <w:rPr>
          <w:rFonts w:asciiTheme="minorHAnsi" w:hAnsiTheme="minorHAnsi" w:cstheme="minorHAnsi"/>
          <w:sz w:val="22"/>
          <w:szCs w:val="22"/>
        </w:rPr>
        <w:t>Troškovni</w:t>
      </w:r>
      <w:r w:rsidR="00ED2977" w:rsidRPr="00301EB2">
        <w:rPr>
          <w:rFonts w:asciiTheme="minorHAnsi" w:hAnsiTheme="minorHAnsi" w:cstheme="minorHAnsi"/>
          <w:sz w:val="22"/>
          <w:szCs w:val="22"/>
        </w:rPr>
        <w:t>k</w:t>
      </w:r>
      <w:r w:rsidRPr="00301EB2">
        <w:rPr>
          <w:rFonts w:asciiTheme="minorHAnsi" w:hAnsiTheme="minorHAnsi" w:cstheme="minorHAnsi"/>
          <w:sz w:val="22"/>
          <w:szCs w:val="22"/>
        </w:rPr>
        <w:t xml:space="preserve"> </w:t>
      </w:r>
      <w:r w:rsidR="00ED2977" w:rsidRPr="00301EB2">
        <w:rPr>
          <w:rFonts w:asciiTheme="minorHAnsi" w:hAnsiTheme="minorHAnsi" w:cstheme="minorHAnsi"/>
          <w:sz w:val="22"/>
          <w:szCs w:val="22"/>
        </w:rPr>
        <w:t>je</w:t>
      </w:r>
      <w:r w:rsidRPr="00301EB2">
        <w:rPr>
          <w:rFonts w:asciiTheme="minorHAnsi" w:hAnsiTheme="minorHAnsi" w:cstheme="minorHAnsi"/>
          <w:sz w:val="22"/>
          <w:szCs w:val="22"/>
        </w:rPr>
        <w:t xml:space="preserve"> priložen kao zasebni dokumenti u .</w:t>
      </w:r>
      <w:proofErr w:type="spellStart"/>
      <w:r w:rsidRPr="00301EB2">
        <w:rPr>
          <w:rFonts w:asciiTheme="minorHAnsi" w:hAnsiTheme="minorHAnsi" w:cstheme="minorHAnsi"/>
          <w:sz w:val="22"/>
          <w:szCs w:val="22"/>
        </w:rPr>
        <w:t>xls</w:t>
      </w:r>
      <w:proofErr w:type="spellEnd"/>
      <w:r w:rsidRPr="00301EB2">
        <w:rPr>
          <w:rFonts w:asciiTheme="minorHAnsi" w:hAnsiTheme="minorHAnsi" w:cstheme="minorHAnsi"/>
          <w:sz w:val="22"/>
          <w:szCs w:val="22"/>
        </w:rPr>
        <w:t xml:space="preserve"> formatu te </w:t>
      </w:r>
      <w:r w:rsidR="00ED2977" w:rsidRPr="00301EB2">
        <w:rPr>
          <w:rFonts w:asciiTheme="minorHAnsi" w:hAnsiTheme="minorHAnsi" w:cstheme="minorHAnsi"/>
          <w:sz w:val="22"/>
          <w:szCs w:val="22"/>
        </w:rPr>
        <w:t>je</w:t>
      </w:r>
      <w:r w:rsidRPr="00301EB2">
        <w:rPr>
          <w:rFonts w:asciiTheme="minorHAnsi" w:hAnsiTheme="minorHAnsi" w:cstheme="minorHAnsi"/>
          <w:sz w:val="22"/>
          <w:szCs w:val="22"/>
        </w:rPr>
        <w:t xml:space="preserve"> sastavni dio ove Dokumentacije o nabavi.</w:t>
      </w:r>
      <w:r w:rsidR="00C325A1">
        <w:rPr>
          <w:rFonts w:asciiTheme="minorHAnsi" w:hAnsiTheme="minorHAnsi" w:cstheme="minorHAnsi"/>
          <w:sz w:val="22"/>
          <w:szCs w:val="22"/>
        </w:rPr>
        <w:t xml:space="preserve"> Gospodarski subjekti unose cijene za svaku aktivnost </w:t>
      </w:r>
      <w:proofErr w:type="spellStart"/>
      <w:r w:rsidR="00C325A1">
        <w:rPr>
          <w:rFonts w:asciiTheme="minorHAnsi" w:hAnsiTheme="minorHAnsi" w:cstheme="minorHAnsi"/>
          <w:sz w:val="22"/>
          <w:szCs w:val="22"/>
        </w:rPr>
        <w:t>predivđenu</w:t>
      </w:r>
      <w:proofErr w:type="spellEnd"/>
      <w:r w:rsidR="00C325A1">
        <w:rPr>
          <w:rFonts w:asciiTheme="minorHAnsi" w:hAnsiTheme="minorHAnsi" w:cstheme="minorHAnsi"/>
          <w:sz w:val="22"/>
          <w:szCs w:val="22"/>
        </w:rPr>
        <w:t xml:space="preserve"> u ćelijama dokumenta. Sveukupna rekapitulacija automatski se iskazuje u zasebnom listu (</w:t>
      </w:r>
      <w:proofErr w:type="spellStart"/>
      <w:r w:rsidR="00C325A1">
        <w:rPr>
          <w:rFonts w:asciiTheme="minorHAnsi" w:hAnsiTheme="minorHAnsi" w:cstheme="minorHAnsi"/>
          <w:sz w:val="22"/>
          <w:szCs w:val="22"/>
        </w:rPr>
        <w:t>sheet</w:t>
      </w:r>
      <w:proofErr w:type="spellEnd"/>
      <w:r w:rsidR="00C325A1">
        <w:rPr>
          <w:rFonts w:asciiTheme="minorHAnsi" w:hAnsiTheme="minorHAnsi" w:cstheme="minorHAnsi"/>
          <w:sz w:val="22"/>
          <w:szCs w:val="22"/>
        </w:rPr>
        <w:t xml:space="preserve">) </w:t>
      </w:r>
      <w:proofErr w:type="spellStart"/>
      <w:r w:rsidR="00C325A1">
        <w:rPr>
          <w:rFonts w:asciiTheme="minorHAnsi" w:hAnsiTheme="minorHAnsi" w:cstheme="minorHAnsi"/>
          <w:sz w:val="22"/>
          <w:szCs w:val="22"/>
        </w:rPr>
        <w:t>excel</w:t>
      </w:r>
      <w:proofErr w:type="spellEnd"/>
      <w:r w:rsidR="00C325A1">
        <w:rPr>
          <w:rFonts w:asciiTheme="minorHAnsi" w:hAnsiTheme="minorHAnsi" w:cstheme="minorHAnsi"/>
          <w:sz w:val="22"/>
          <w:szCs w:val="22"/>
        </w:rPr>
        <w:t xml:space="preserve"> dokumenta Troškovnika.</w:t>
      </w:r>
    </w:p>
    <w:p w14:paraId="7371037C" w14:textId="77777777" w:rsidR="008B6BA2" w:rsidRPr="00301EB2" w:rsidRDefault="008B6BA2" w:rsidP="005B14BE">
      <w:pPr>
        <w:jc w:val="both"/>
        <w:rPr>
          <w:rFonts w:asciiTheme="minorHAnsi" w:hAnsiTheme="minorHAnsi" w:cstheme="minorHAnsi"/>
          <w:sz w:val="22"/>
          <w:szCs w:val="22"/>
        </w:rPr>
      </w:pPr>
    </w:p>
    <w:p w14:paraId="618D5458" w14:textId="239AC01B" w:rsidR="005B14BE" w:rsidRPr="00301EB2" w:rsidRDefault="005B14BE" w:rsidP="005B14BE">
      <w:pPr>
        <w:jc w:val="both"/>
        <w:rPr>
          <w:rFonts w:asciiTheme="minorHAnsi" w:hAnsiTheme="minorHAnsi" w:cstheme="minorHAnsi"/>
          <w:sz w:val="22"/>
          <w:szCs w:val="22"/>
        </w:rPr>
      </w:pPr>
      <w:r w:rsidRPr="00301EB2">
        <w:rPr>
          <w:rFonts w:asciiTheme="minorHAnsi" w:hAnsiTheme="minorHAnsi" w:cstheme="minorHAnsi"/>
          <w:sz w:val="22"/>
          <w:szCs w:val="22"/>
        </w:rPr>
        <w:t>Ponuditelj ne smije mijenjati opise predmeta nabave navedene u Troškovni</w:t>
      </w:r>
      <w:r w:rsidR="00ED2977" w:rsidRPr="00301EB2">
        <w:rPr>
          <w:rFonts w:asciiTheme="minorHAnsi" w:hAnsiTheme="minorHAnsi" w:cstheme="minorHAnsi"/>
          <w:sz w:val="22"/>
          <w:szCs w:val="22"/>
        </w:rPr>
        <w:t>ku</w:t>
      </w:r>
      <w:r w:rsidRPr="00301EB2">
        <w:rPr>
          <w:rFonts w:asciiTheme="minorHAnsi" w:hAnsiTheme="minorHAnsi" w:cstheme="minorHAnsi"/>
          <w:sz w:val="22"/>
          <w:szCs w:val="22"/>
        </w:rPr>
        <w:t xml:space="preserve"> kao niti dopisivati stupce niti na bilo koji način mijenjati sadržaj Troškovnika. Ponuđene robe i usluge moraju u cijelosti zadovoljiti sve tražene uvjete iz opisa predmeta nabave te iz detaljne specifikacije navedene u Troškovni</w:t>
      </w:r>
      <w:r w:rsidR="00ED2977" w:rsidRPr="00301EB2">
        <w:rPr>
          <w:rFonts w:asciiTheme="minorHAnsi" w:hAnsiTheme="minorHAnsi" w:cstheme="minorHAnsi"/>
          <w:sz w:val="22"/>
          <w:szCs w:val="22"/>
        </w:rPr>
        <w:t>ku</w:t>
      </w:r>
      <w:r w:rsidRPr="00301EB2">
        <w:rPr>
          <w:rFonts w:asciiTheme="minorHAnsi" w:hAnsiTheme="minorHAnsi" w:cstheme="minorHAnsi"/>
          <w:sz w:val="22"/>
          <w:szCs w:val="22"/>
        </w:rPr>
        <w:t>.</w:t>
      </w:r>
    </w:p>
    <w:p w14:paraId="71EB4FAC" w14:textId="77777777" w:rsidR="008B6BA2" w:rsidRPr="00301EB2" w:rsidRDefault="008B6BA2" w:rsidP="005B14BE">
      <w:pPr>
        <w:jc w:val="both"/>
        <w:rPr>
          <w:rFonts w:asciiTheme="minorHAnsi" w:hAnsiTheme="minorHAnsi" w:cstheme="minorHAnsi"/>
          <w:b/>
          <w:sz w:val="22"/>
          <w:szCs w:val="22"/>
        </w:rPr>
      </w:pPr>
    </w:p>
    <w:p w14:paraId="2572CEF7" w14:textId="6EBD5D81" w:rsidR="009B748D" w:rsidRPr="00301EB2" w:rsidRDefault="009B748D" w:rsidP="009B748D">
      <w:pPr>
        <w:jc w:val="both"/>
        <w:rPr>
          <w:rFonts w:asciiTheme="minorHAnsi" w:hAnsiTheme="minorHAnsi" w:cstheme="minorHAnsi"/>
          <w:b/>
          <w:sz w:val="22"/>
          <w:szCs w:val="22"/>
        </w:rPr>
      </w:pPr>
      <w:r w:rsidRPr="00301EB2">
        <w:rPr>
          <w:rFonts w:asciiTheme="minorHAnsi" w:hAnsiTheme="minorHAnsi" w:cstheme="minorHAnsi"/>
          <w:b/>
          <w:sz w:val="22"/>
          <w:szCs w:val="22"/>
        </w:rPr>
        <w:t xml:space="preserve">Troškovnik nije potrebno potpisati ni ovjeravati pečatom. </w:t>
      </w:r>
    </w:p>
    <w:p w14:paraId="4795685B" w14:textId="77777777" w:rsidR="009B748D" w:rsidRPr="00301EB2" w:rsidRDefault="009B748D" w:rsidP="009B748D">
      <w:pPr>
        <w:jc w:val="both"/>
        <w:rPr>
          <w:rFonts w:asciiTheme="minorHAnsi" w:hAnsiTheme="minorHAnsi" w:cstheme="minorHAnsi"/>
          <w:sz w:val="22"/>
          <w:szCs w:val="22"/>
        </w:rPr>
      </w:pPr>
    </w:p>
    <w:p w14:paraId="49D14619" w14:textId="77777777" w:rsidR="00117394" w:rsidRPr="00301EB2" w:rsidRDefault="00117394" w:rsidP="00275623">
      <w:pPr>
        <w:jc w:val="both"/>
        <w:rPr>
          <w:rFonts w:asciiTheme="minorHAnsi" w:hAnsiTheme="minorHAnsi" w:cstheme="minorHAnsi"/>
          <w:b/>
          <w:sz w:val="22"/>
          <w:szCs w:val="22"/>
        </w:rPr>
      </w:pPr>
      <w:r w:rsidRPr="00301EB2">
        <w:rPr>
          <w:rFonts w:asciiTheme="minorHAnsi" w:hAnsiTheme="minorHAnsi" w:cstheme="minorHAnsi"/>
          <w:b/>
          <w:sz w:val="22"/>
          <w:szCs w:val="22"/>
        </w:rPr>
        <w:t xml:space="preserve">Upute za popunjavanje Troškovnika: </w:t>
      </w:r>
    </w:p>
    <w:p w14:paraId="150211B7" w14:textId="77777777" w:rsidR="00117394" w:rsidRPr="00301EB2" w:rsidRDefault="00117394" w:rsidP="008B6BA2">
      <w:pPr>
        <w:jc w:val="both"/>
        <w:rPr>
          <w:rFonts w:asciiTheme="minorHAnsi" w:hAnsiTheme="minorHAnsi" w:cstheme="minorHAnsi"/>
          <w:sz w:val="22"/>
          <w:szCs w:val="22"/>
        </w:rPr>
      </w:pPr>
      <w:r w:rsidRPr="00301EB2">
        <w:rPr>
          <w:rFonts w:asciiTheme="minorHAnsi" w:hAnsiTheme="minorHAnsi" w:cstheme="minorHAnsi"/>
          <w:sz w:val="22"/>
          <w:szCs w:val="22"/>
        </w:rPr>
        <w:t xml:space="preserve">Gospodarski subjekt u Troškovnik obvezno unosi jediničnu cijenu za stavku Troškovnika koja se izražava u HRK (hrvatske kune) i koja pomnožena s količinom stavke daju ukupnu cijenu. </w:t>
      </w:r>
    </w:p>
    <w:p w14:paraId="0B6E476A" w14:textId="4CB267F9" w:rsidR="00117394" w:rsidRDefault="00117394" w:rsidP="008B6BA2">
      <w:pPr>
        <w:jc w:val="both"/>
        <w:rPr>
          <w:rFonts w:asciiTheme="minorHAnsi" w:hAnsiTheme="minorHAnsi" w:cstheme="minorHAnsi"/>
          <w:sz w:val="22"/>
          <w:szCs w:val="22"/>
        </w:rPr>
      </w:pPr>
      <w:r w:rsidRPr="00301EB2">
        <w:rPr>
          <w:rFonts w:asciiTheme="minorHAnsi" w:hAnsiTheme="minorHAnsi" w:cstheme="minorHAnsi"/>
          <w:sz w:val="22"/>
          <w:szCs w:val="22"/>
        </w:rPr>
        <w:t xml:space="preserve">Jedinične cijene svake stavke Troškovnika smiju biti iskazane s najviše 2 (dvije) decimale. </w:t>
      </w:r>
    </w:p>
    <w:p w14:paraId="734BA4BA" w14:textId="77777777" w:rsidR="00C325A1" w:rsidRPr="00301EB2" w:rsidRDefault="00C325A1" w:rsidP="008B6BA2">
      <w:pPr>
        <w:jc w:val="both"/>
        <w:rPr>
          <w:rFonts w:asciiTheme="minorHAnsi" w:hAnsiTheme="minorHAnsi" w:cstheme="minorHAnsi"/>
          <w:sz w:val="22"/>
          <w:szCs w:val="22"/>
        </w:rPr>
      </w:pPr>
    </w:p>
    <w:p w14:paraId="11B03E55" w14:textId="6CF59B4C" w:rsidR="0064444D" w:rsidRPr="00301EB2" w:rsidRDefault="0064444D" w:rsidP="008B6BA2">
      <w:pPr>
        <w:pStyle w:val="Naslov1"/>
        <w:spacing w:after="120"/>
        <w:rPr>
          <w:rFonts w:asciiTheme="minorHAnsi" w:hAnsiTheme="minorHAnsi" w:cstheme="minorHAnsi"/>
          <w:sz w:val="22"/>
          <w:szCs w:val="22"/>
        </w:rPr>
      </w:pPr>
      <w:bookmarkStart w:id="53" w:name="_Toc346793185"/>
      <w:bookmarkStart w:id="54" w:name="_Toc322504927"/>
      <w:bookmarkStart w:id="55" w:name="_Toc472598258"/>
      <w:bookmarkStart w:id="56" w:name="_Toc483920685"/>
      <w:r w:rsidRPr="00301EB2">
        <w:rPr>
          <w:rFonts w:asciiTheme="minorHAnsi" w:hAnsiTheme="minorHAnsi" w:cstheme="minorHAnsi"/>
          <w:sz w:val="22"/>
          <w:szCs w:val="22"/>
        </w:rPr>
        <w:t>2.</w:t>
      </w:r>
      <w:r w:rsidR="00947986" w:rsidRPr="00301EB2">
        <w:rPr>
          <w:rFonts w:asciiTheme="minorHAnsi" w:hAnsiTheme="minorHAnsi" w:cstheme="minorHAnsi"/>
          <w:sz w:val="22"/>
          <w:szCs w:val="22"/>
        </w:rPr>
        <w:t>7.</w:t>
      </w:r>
      <w:r w:rsidRPr="00301EB2">
        <w:rPr>
          <w:rFonts w:asciiTheme="minorHAnsi" w:hAnsiTheme="minorHAnsi" w:cstheme="minorHAnsi"/>
          <w:sz w:val="22"/>
          <w:szCs w:val="22"/>
        </w:rPr>
        <w:t xml:space="preserve">  Mjesto </w:t>
      </w:r>
      <w:bookmarkEnd w:id="53"/>
      <w:bookmarkEnd w:id="54"/>
      <w:bookmarkEnd w:id="55"/>
      <w:r w:rsidR="003517ED" w:rsidRPr="00301EB2">
        <w:rPr>
          <w:rFonts w:asciiTheme="minorHAnsi" w:hAnsiTheme="minorHAnsi" w:cstheme="minorHAnsi"/>
          <w:sz w:val="22"/>
          <w:szCs w:val="22"/>
        </w:rPr>
        <w:t xml:space="preserve">izvršenja </w:t>
      </w:r>
      <w:bookmarkEnd w:id="56"/>
      <w:r w:rsidR="00883E68" w:rsidRPr="00301EB2">
        <w:rPr>
          <w:rFonts w:asciiTheme="minorHAnsi" w:hAnsiTheme="minorHAnsi" w:cstheme="minorHAnsi"/>
          <w:sz w:val="22"/>
          <w:szCs w:val="22"/>
        </w:rPr>
        <w:t>ugovora</w:t>
      </w:r>
      <w:r w:rsidR="00397ED9" w:rsidRPr="00301EB2">
        <w:rPr>
          <w:rFonts w:asciiTheme="minorHAnsi" w:hAnsiTheme="minorHAnsi" w:cstheme="minorHAnsi"/>
          <w:sz w:val="22"/>
          <w:szCs w:val="22"/>
        </w:rPr>
        <w:t xml:space="preserve"> </w:t>
      </w:r>
    </w:p>
    <w:p w14:paraId="521F00F2" w14:textId="7BE73412" w:rsidR="00947986" w:rsidRPr="00301EB2" w:rsidRDefault="00112234" w:rsidP="00112234">
      <w:pPr>
        <w:pStyle w:val="Tekstkomentara"/>
        <w:jc w:val="both"/>
        <w:rPr>
          <w:rFonts w:asciiTheme="minorHAnsi" w:hAnsiTheme="minorHAnsi" w:cstheme="minorHAnsi"/>
          <w:sz w:val="22"/>
          <w:szCs w:val="22"/>
        </w:rPr>
      </w:pPr>
      <w:r w:rsidRPr="00301EB2">
        <w:rPr>
          <w:rFonts w:asciiTheme="minorHAnsi" w:hAnsiTheme="minorHAnsi" w:cstheme="minorHAnsi"/>
          <w:sz w:val="22"/>
          <w:szCs w:val="22"/>
        </w:rPr>
        <w:t>Mjesto izvrš</w:t>
      </w:r>
      <w:r w:rsidR="00F17A2E" w:rsidRPr="00301EB2">
        <w:rPr>
          <w:rFonts w:asciiTheme="minorHAnsi" w:hAnsiTheme="minorHAnsi" w:cstheme="minorHAnsi"/>
          <w:sz w:val="22"/>
          <w:szCs w:val="22"/>
        </w:rPr>
        <w:t>enja ugovora je: Općina Sveti Ilija, Općina Gornji Kneginec i Općina Jalžabet.</w:t>
      </w:r>
    </w:p>
    <w:p w14:paraId="68311AC7" w14:textId="77777777" w:rsidR="00112234" w:rsidRPr="00301EB2" w:rsidRDefault="00112234" w:rsidP="00112234">
      <w:pPr>
        <w:pStyle w:val="Tekstkomentara"/>
        <w:jc w:val="both"/>
        <w:rPr>
          <w:rFonts w:asciiTheme="minorHAnsi" w:eastAsiaTheme="minorHAnsi" w:hAnsiTheme="minorHAnsi" w:cstheme="minorHAnsi"/>
          <w:bCs/>
          <w:sz w:val="22"/>
          <w:szCs w:val="22"/>
        </w:rPr>
      </w:pPr>
    </w:p>
    <w:p w14:paraId="64788892" w14:textId="39C07E38" w:rsidR="00BD1C39" w:rsidRPr="00301EB2" w:rsidRDefault="0064444D" w:rsidP="00BD1C39">
      <w:pPr>
        <w:pStyle w:val="Naslov1"/>
        <w:spacing w:after="120"/>
        <w:rPr>
          <w:rFonts w:asciiTheme="minorHAnsi" w:hAnsiTheme="minorHAnsi" w:cstheme="minorHAnsi"/>
          <w:sz w:val="22"/>
          <w:szCs w:val="22"/>
        </w:rPr>
      </w:pPr>
      <w:bookmarkStart w:id="57" w:name="_Toc472598259"/>
      <w:bookmarkStart w:id="58" w:name="_Toc483920686"/>
      <w:r w:rsidRPr="00301EB2">
        <w:rPr>
          <w:rFonts w:asciiTheme="minorHAnsi" w:hAnsiTheme="minorHAnsi" w:cstheme="minorHAnsi"/>
          <w:sz w:val="22"/>
          <w:szCs w:val="22"/>
        </w:rPr>
        <w:lastRenderedPageBreak/>
        <w:t>2.</w:t>
      </w:r>
      <w:r w:rsidR="00947986" w:rsidRPr="00301EB2">
        <w:rPr>
          <w:rFonts w:asciiTheme="minorHAnsi" w:hAnsiTheme="minorHAnsi" w:cstheme="minorHAnsi"/>
          <w:sz w:val="22"/>
          <w:szCs w:val="22"/>
        </w:rPr>
        <w:t>8</w:t>
      </w:r>
      <w:r w:rsidRPr="00301EB2">
        <w:rPr>
          <w:rFonts w:asciiTheme="minorHAnsi" w:hAnsiTheme="minorHAnsi" w:cstheme="minorHAnsi"/>
          <w:sz w:val="22"/>
          <w:szCs w:val="22"/>
        </w:rPr>
        <w:t xml:space="preserve">. Rok početka i rok završetka </w:t>
      </w:r>
      <w:bookmarkEnd w:id="57"/>
      <w:r w:rsidR="00564FCE" w:rsidRPr="00301EB2">
        <w:rPr>
          <w:rFonts w:asciiTheme="minorHAnsi" w:hAnsiTheme="minorHAnsi" w:cstheme="minorHAnsi"/>
          <w:sz w:val="22"/>
          <w:szCs w:val="22"/>
        </w:rPr>
        <w:t xml:space="preserve">izvršenja </w:t>
      </w:r>
      <w:bookmarkEnd w:id="58"/>
      <w:r w:rsidR="00883E68" w:rsidRPr="00301EB2">
        <w:rPr>
          <w:rFonts w:asciiTheme="minorHAnsi" w:hAnsiTheme="minorHAnsi" w:cstheme="minorHAnsi"/>
          <w:sz w:val="22"/>
          <w:szCs w:val="22"/>
        </w:rPr>
        <w:t>ugovora</w:t>
      </w:r>
      <w:r w:rsidR="00397ED9" w:rsidRPr="00301EB2">
        <w:rPr>
          <w:rFonts w:asciiTheme="minorHAnsi" w:hAnsiTheme="minorHAnsi" w:cstheme="minorHAnsi"/>
          <w:sz w:val="22"/>
          <w:szCs w:val="22"/>
        </w:rPr>
        <w:t xml:space="preserve"> </w:t>
      </w:r>
    </w:p>
    <w:p w14:paraId="7ABFCD33" w14:textId="77777777" w:rsidR="00922A86" w:rsidRPr="00301EB2" w:rsidRDefault="00922A86" w:rsidP="00922A86">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Ugovor stupa na snagu danom potpisa obiju ugovornih strana.</w:t>
      </w:r>
    </w:p>
    <w:p w14:paraId="55BCC4B1" w14:textId="3595D7AF" w:rsidR="00D02128" w:rsidRPr="00301EB2" w:rsidRDefault="00BA60E4" w:rsidP="00112234">
      <w:pPr>
        <w:autoSpaceDE w:val="0"/>
        <w:autoSpaceDN w:val="0"/>
        <w:adjustRightInd w:val="0"/>
        <w:jc w:val="both"/>
        <w:rPr>
          <w:rFonts w:asciiTheme="minorHAnsi" w:eastAsia="ArialOOEnc" w:hAnsiTheme="minorHAnsi" w:cstheme="minorHAnsi"/>
          <w:sz w:val="22"/>
          <w:szCs w:val="22"/>
        </w:rPr>
      </w:pPr>
      <w:r>
        <w:rPr>
          <w:rFonts w:asciiTheme="minorHAnsi" w:eastAsia="ArialOOEnc" w:hAnsiTheme="minorHAnsi" w:cstheme="minorHAnsi"/>
          <w:sz w:val="22"/>
          <w:szCs w:val="22"/>
        </w:rPr>
        <w:t>Planirani r</w:t>
      </w:r>
      <w:r w:rsidR="00D02128" w:rsidRPr="00301EB2">
        <w:rPr>
          <w:rFonts w:asciiTheme="minorHAnsi" w:eastAsia="ArialOOEnc" w:hAnsiTheme="minorHAnsi" w:cstheme="minorHAnsi"/>
          <w:sz w:val="22"/>
          <w:szCs w:val="22"/>
        </w:rPr>
        <w:t>ok početka iz</w:t>
      </w:r>
      <w:r w:rsidR="00ED2977" w:rsidRPr="00301EB2">
        <w:rPr>
          <w:rFonts w:asciiTheme="minorHAnsi" w:eastAsia="ArialOOEnc" w:hAnsiTheme="minorHAnsi" w:cstheme="minorHAnsi"/>
          <w:sz w:val="22"/>
          <w:szCs w:val="22"/>
        </w:rPr>
        <w:t>v</w:t>
      </w:r>
      <w:r w:rsidR="00D02128" w:rsidRPr="00301EB2">
        <w:rPr>
          <w:rFonts w:asciiTheme="minorHAnsi" w:eastAsia="ArialOOEnc" w:hAnsiTheme="minorHAnsi" w:cstheme="minorHAnsi"/>
          <w:sz w:val="22"/>
          <w:szCs w:val="22"/>
        </w:rPr>
        <w:t>ršenja ugovora je 1. travnja 2019. godine, s time da rok početka izvršenja ugovora može bit</w:t>
      </w:r>
      <w:r w:rsidR="00F94660" w:rsidRPr="00301EB2">
        <w:rPr>
          <w:rFonts w:asciiTheme="minorHAnsi" w:eastAsia="ArialOOEnc" w:hAnsiTheme="minorHAnsi" w:cstheme="minorHAnsi"/>
          <w:sz w:val="22"/>
          <w:szCs w:val="22"/>
        </w:rPr>
        <w:t>i</w:t>
      </w:r>
      <w:r w:rsidR="00D02128" w:rsidRPr="00301EB2">
        <w:rPr>
          <w:rFonts w:asciiTheme="minorHAnsi" w:eastAsia="ArialOOEnc" w:hAnsiTheme="minorHAnsi" w:cstheme="minorHAnsi"/>
          <w:sz w:val="22"/>
          <w:szCs w:val="22"/>
        </w:rPr>
        <w:t xml:space="preserve"> i ranije, ovisno o završetku pregleda i ocjene ponuda, donošenju</w:t>
      </w:r>
      <w:r w:rsidR="00F94660" w:rsidRPr="00301EB2">
        <w:rPr>
          <w:rFonts w:asciiTheme="minorHAnsi" w:eastAsia="ArialOOEnc" w:hAnsiTheme="minorHAnsi" w:cstheme="minorHAnsi"/>
          <w:sz w:val="22"/>
          <w:szCs w:val="22"/>
        </w:rPr>
        <w:t xml:space="preserve"> i izvršnosti</w:t>
      </w:r>
      <w:r w:rsidR="00D02128" w:rsidRPr="00301EB2">
        <w:rPr>
          <w:rFonts w:asciiTheme="minorHAnsi" w:eastAsia="ArialOOEnc" w:hAnsiTheme="minorHAnsi" w:cstheme="minorHAnsi"/>
          <w:sz w:val="22"/>
          <w:szCs w:val="22"/>
        </w:rPr>
        <w:t xml:space="preserve"> odluke o odabiru i potpisu ugovora.</w:t>
      </w:r>
    </w:p>
    <w:p w14:paraId="67820CB2" w14:textId="6F5F4058" w:rsidR="00D02128" w:rsidRPr="00301EB2" w:rsidRDefault="00D02128" w:rsidP="00112234">
      <w:pPr>
        <w:autoSpaceDE w:val="0"/>
        <w:autoSpaceDN w:val="0"/>
        <w:adjustRightInd w:val="0"/>
        <w:jc w:val="both"/>
        <w:rPr>
          <w:rFonts w:asciiTheme="minorHAnsi" w:eastAsia="ArialOOEnc" w:hAnsiTheme="minorHAnsi" w:cstheme="minorHAnsi"/>
          <w:sz w:val="22"/>
          <w:szCs w:val="22"/>
        </w:rPr>
      </w:pPr>
    </w:p>
    <w:p w14:paraId="3EE2BBBF" w14:textId="6822D68C" w:rsidR="00112234" w:rsidRPr="00301EB2" w:rsidRDefault="00112234" w:rsidP="00112234">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 xml:space="preserve">Rok za izvršenje svih ugovornih usluga je </w:t>
      </w:r>
      <w:r w:rsidR="00482432" w:rsidRPr="00301EB2">
        <w:rPr>
          <w:rFonts w:asciiTheme="minorHAnsi" w:eastAsia="ArialOOEnc" w:hAnsiTheme="minorHAnsi" w:cstheme="minorHAnsi"/>
          <w:sz w:val="22"/>
          <w:szCs w:val="22"/>
        </w:rPr>
        <w:t xml:space="preserve">najkasnije do </w:t>
      </w:r>
      <w:r w:rsidRPr="00301EB2">
        <w:rPr>
          <w:rFonts w:asciiTheme="minorHAnsi" w:eastAsia="ArialOOEnc" w:hAnsiTheme="minorHAnsi" w:cstheme="minorHAnsi"/>
          <w:sz w:val="22"/>
          <w:szCs w:val="22"/>
        </w:rPr>
        <w:t>30.</w:t>
      </w:r>
      <w:r w:rsidR="002F0252">
        <w:rPr>
          <w:rFonts w:asciiTheme="minorHAnsi" w:eastAsia="ArialOOEnc" w:hAnsiTheme="minorHAnsi" w:cstheme="minorHAnsi"/>
          <w:sz w:val="22"/>
          <w:szCs w:val="22"/>
        </w:rPr>
        <w:t xml:space="preserve"> travnja </w:t>
      </w:r>
      <w:r w:rsidRPr="00301EB2">
        <w:rPr>
          <w:rFonts w:asciiTheme="minorHAnsi" w:eastAsia="ArialOOEnc" w:hAnsiTheme="minorHAnsi" w:cstheme="minorHAnsi"/>
          <w:sz w:val="22"/>
          <w:szCs w:val="22"/>
        </w:rPr>
        <w:t>2019.</w:t>
      </w:r>
    </w:p>
    <w:p w14:paraId="4F22F74D" w14:textId="77777777" w:rsidR="00D02128" w:rsidRPr="00301EB2" w:rsidRDefault="00D02128" w:rsidP="00112234">
      <w:pPr>
        <w:autoSpaceDE w:val="0"/>
        <w:autoSpaceDN w:val="0"/>
        <w:adjustRightInd w:val="0"/>
        <w:jc w:val="both"/>
        <w:rPr>
          <w:rFonts w:asciiTheme="minorHAnsi" w:eastAsia="ArialOOEnc" w:hAnsiTheme="minorHAnsi" w:cstheme="minorHAnsi"/>
          <w:sz w:val="22"/>
          <w:szCs w:val="22"/>
        </w:rPr>
      </w:pPr>
    </w:p>
    <w:p w14:paraId="213B0A37" w14:textId="77777777" w:rsidR="00D02128" w:rsidRPr="00301EB2" w:rsidRDefault="00D02128" w:rsidP="00D02128">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Uslugu treba izvršiti u rokovima iz ove Dokumentacije o nabavi.</w:t>
      </w:r>
    </w:p>
    <w:p w14:paraId="4FCA5C12" w14:textId="77777777" w:rsidR="00D02128" w:rsidRPr="00301EB2" w:rsidRDefault="00D02128" w:rsidP="00112234">
      <w:pPr>
        <w:autoSpaceDE w:val="0"/>
        <w:autoSpaceDN w:val="0"/>
        <w:adjustRightInd w:val="0"/>
        <w:jc w:val="both"/>
        <w:rPr>
          <w:rFonts w:asciiTheme="minorHAnsi" w:eastAsia="ArialOOEnc" w:hAnsiTheme="minorHAnsi" w:cstheme="minorHAnsi"/>
          <w:sz w:val="22"/>
          <w:szCs w:val="22"/>
        </w:rPr>
      </w:pPr>
    </w:p>
    <w:p w14:paraId="1B4954AC" w14:textId="1F60DA8C" w:rsidR="00112234" w:rsidRPr="00301EB2" w:rsidRDefault="00112234" w:rsidP="00112234">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 xml:space="preserve">Strane će po sklapanju ugovora o javnoj nabavi usuglasiti detaljne rokove, odnosno napraviti terminski plan pružanja usluga. Eventualne promjene rokova pružanja usluga potrebno je prethodno usuglasiti sa Naručiteljem. Radi značaja projekta i ograničenog roka vezano za provođenje Ugovora o dodjeli bespovratnih sredstava za projekte koji su financirani iz strukturnih fondova i Kohezijskog fonda EU neophodno je da kompletna usluga bude izvršena najkasnije do 30. </w:t>
      </w:r>
      <w:r w:rsidR="004C418D" w:rsidRPr="00301EB2">
        <w:rPr>
          <w:rFonts w:asciiTheme="minorHAnsi" w:eastAsia="ArialOOEnc" w:hAnsiTheme="minorHAnsi" w:cstheme="minorHAnsi"/>
          <w:sz w:val="22"/>
          <w:szCs w:val="22"/>
        </w:rPr>
        <w:t>travnja</w:t>
      </w:r>
      <w:r w:rsidRPr="00301EB2">
        <w:rPr>
          <w:rFonts w:asciiTheme="minorHAnsi" w:eastAsia="ArialOOEnc" w:hAnsiTheme="minorHAnsi" w:cstheme="minorHAnsi"/>
          <w:sz w:val="22"/>
          <w:szCs w:val="22"/>
        </w:rPr>
        <w:t xml:space="preserve"> 2019. godine.</w:t>
      </w:r>
    </w:p>
    <w:p w14:paraId="15F9029C" w14:textId="77777777" w:rsidR="00112234" w:rsidRPr="00301EB2" w:rsidRDefault="00112234" w:rsidP="00112234">
      <w:pPr>
        <w:autoSpaceDE w:val="0"/>
        <w:autoSpaceDN w:val="0"/>
        <w:adjustRightInd w:val="0"/>
        <w:jc w:val="both"/>
        <w:rPr>
          <w:rFonts w:asciiTheme="minorHAnsi" w:eastAsia="ArialOOEnc" w:hAnsiTheme="minorHAnsi" w:cstheme="minorHAnsi"/>
          <w:sz w:val="22"/>
          <w:szCs w:val="22"/>
        </w:rPr>
      </w:pPr>
    </w:p>
    <w:p w14:paraId="3B8A251F" w14:textId="61ACEBCC" w:rsidR="004C53D5" w:rsidRPr="00301EB2" w:rsidRDefault="00112234" w:rsidP="009B748D">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 xml:space="preserve">Ukoliko prilikom izvršenja ugovora nastanu okolnosti zbog kojih će biti potrebno produžiti rok izvršenja usluga, svaka izmjena ugovora provesti će se sukladno točki </w:t>
      </w:r>
      <w:r w:rsidR="00DB3002" w:rsidRPr="00301EB2">
        <w:rPr>
          <w:rFonts w:asciiTheme="minorHAnsi" w:eastAsia="ArialOOEnc" w:hAnsiTheme="minorHAnsi" w:cstheme="minorHAnsi"/>
          <w:sz w:val="22"/>
          <w:szCs w:val="22"/>
        </w:rPr>
        <w:t>7.18.</w:t>
      </w:r>
      <w:r w:rsidRPr="00301EB2">
        <w:rPr>
          <w:rFonts w:asciiTheme="minorHAnsi" w:eastAsia="ArialOOEnc" w:hAnsiTheme="minorHAnsi" w:cstheme="minorHAnsi"/>
          <w:sz w:val="22"/>
          <w:szCs w:val="22"/>
        </w:rPr>
        <w:t xml:space="preserve"> ove Dokumentacije</w:t>
      </w:r>
      <w:r w:rsidR="00E83260" w:rsidRPr="00301EB2">
        <w:rPr>
          <w:rFonts w:asciiTheme="minorHAnsi" w:eastAsia="ArialOOEnc" w:hAnsiTheme="minorHAnsi" w:cstheme="minorHAnsi"/>
          <w:sz w:val="22"/>
          <w:szCs w:val="22"/>
        </w:rPr>
        <w:t xml:space="preserve"> o nabavi</w:t>
      </w:r>
      <w:r w:rsidRPr="00301EB2">
        <w:rPr>
          <w:rFonts w:asciiTheme="minorHAnsi" w:eastAsia="ArialOOEnc" w:hAnsiTheme="minorHAnsi" w:cstheme="minorHAnsi"/>
          <w:sz w:val="22"/>
          <w:szCs w:val="22"/>
        </w:rPr>
        <w:t>, odnosno sukladno ZJN 2016.</w:t>
      </w:r>
    </w:p>
    <w:p w14:paraId="41DEE121" w14:textId="77777777" w:rsidR="004C418D" w:rsidRPr="00301EB2" w:rsidRDefault="004C418D" w:rsidP="009B748D">
      <w:pPr>
        <w:autoSpaceDE w:val="0"/>
        <w:autoSpaceDN w:val="0"/>
        <w:adjustRightInd w:val="0"/>
        <w:jc w:val="both"/>
        <w:rPr>
          <w:rFonts w:asciiTheme="minorHAnsi" w:eastAsia="ArialOOEnc" w:hAnsiTheme="minorHAnsi" w:cstheme="minorHAnsi"/>
          <w:color w:val="FF0000"/>
          <w:sz w:val="22"/>
          <w:szCs w:val="22"/>
        </w:rPr>
      </w:pPr>
    </w:p>
    <w:p w14:paraId="5D8FEF56" w14:textId="6977C41C" w:rsidR="004C53D5" w:rsidRPr="00301EB2" w:rsidRDefault="004C53D5" w:rsidP="00E83260">
      <w:pPr>
        <w:pStyle w:val="Naslov1"/>
        <w:spacing w:after="120"/>
        <w:rPr>
          <w:rFonts w:asciiTheme="minorHAnsi" w:hAnsiTheme="minorHAnsi" w:cstheme="minorHAnsi"/>
          <w:sz w:val="22"/>
          <w:szCs w:val="22"/>
        </w:rPr>
      </w:pPr>
      <w:bookmarkStart w:id="59" w:name="_Toc488782001"/>
      <w:r w:rsidRPr="00301EB2">
        <w:rPr>
          <w:rFonts w:asciiTheme="minorHAnsi" w:hAnsiTheme="minorHAnsi" w:cstheme="minorHAnsi"/>
          <w:sz w:val="22"/>
          <w:szCs w:val="22"/>
        </w:rPr>
        <w:t>2.</w:t>
      </w:r>
      <w:r w:rsidR="00947986" w:rsidRPr="00301EB2">
        <w:rPr>
          <w:rFonts w:asciiTheme="minorHAnsi" w:hAnsiTheme="minorHAnsi" w:cstheme="minorHAnsi"/>
          <w:sz w:val="22"/>
          <w:szCs w:val="22"/>
        </w:rPr>
        <w:t>9</w:t>
      </w:r>
      <w:r w:rsidRPr="00301EB2">
        <w:rPr>
          <w:rFonts w:asciiTheme="minorHAnsi" w:hAnsiTheme="minorHAnsi" w:cstheme="minorHAnsi"/>
          <w:sz w:val="22"/>
          <w:szCs w:val="22"/>
        </w:rPr>
        <w:t>. Opcije i moguća obnavljanja ugovora</w:t>
      </w:r>
      <w:bookmarkEnd w:id="59"/>
    </w:p>
    <w:p w14:paraId="75DD9F4A" w14:textId="76A6E102" w:rsidR="004C53D5" w:rsidRPr="00301EB2" w:rsidRDefault="00BB37D4" w:rsidP="00905F4C">
      <w:pPr>
        <w:autoSpaceDE w:val="0"/>
        <w:autoSpaceDN w:val="0"/>
        <w:adjustRightInd w:val="0"/>
        <w:jc w:val="both"/>
        <w:rPr>
          <w:rFonts w:asciiTheme="minorHAnsi" w:eastAsia="ArialOOEnc" w:hAnsiTheme="minorHAnsi" w:cstheme="minorHAnsi"/>
          <w:sz w:val="22"/>
          <w:szCs w:val="22"/>
        </w:rPr>
      </w:pPr>
      <w:r w:rsidRPr="00301EB2">
        <w:rPr>
          <w:rFonts w:asciiTheme="minorHAnsi" w:eastAsia="ArialOOEnc" w:hAnsiTheme="minorHAnsi" w:cstheme="minorHAnsi"/>
          <w:sz w:val="22"/>
          <w:szCs w:val="22"/>
        </w:rPr>
        <w:t>Nije primjenjivo.</w:t>
      </w:r>
    </w:p>
    <w:p w14:paraId="5234CD0C" w14:textId="77777777" w:rsidR="00AE299E" w:rsidRPr="00301EB2" w:rsidRDefault="00AE299E" w:rsidP="00905F4C">
      <w:pPr>
        <w:autoSpaceDE w:val="0"/>
        <w:autoSpaceDN w:val="0"/>
        <w:adjustRightInd w:val="0"/>
        <w:jc w:val="both"/>
        <w:rPr>
          <w:rFonts w:asciiTheme="minorHAnsi" w:eastAsia="ArialOOEnc" w:hAnsiTheme="minorHAnsi" w:cstheme="minorHAnsi"/>
          <w:strike/>
          <w:sz w:val="22"/>
          <w:szCs w:val="22"/>
        </w:rPr>
      </w:pPr>
    </w:p>
    <w:p w14:paraId="4EAB263E" w14:textId="77777777" w:rsidR="00C95E68" w:rsidRPr="00301EB2" w:rsidRDefault="005E28DE" w:rsidP="00905F4C">
      <w:pPr>
        <w:pStyle w:val="Naslov1"/>
        <w:shd w:val="clear" w:color="auto" w:fill="D9D9D9" w:themeFill="background1" w:themeFillShade="D9"/>
        <w:rPr>
          <w:rFonts w:asciiTheme="minorHAnsi" w:hAnsiTheme="minorHAnsi" w:cstheme="minorHAnsi"/>
          <w:sz w:val="22"/>
          <w:szCs w:val="22"/>
        </w:rPr>
      </w:pPr>
      <w:bookmarkStart w:id="60" w:name="_Toc483920687"/>
      <w:r w:rsidRPr="00301EB2">
        <w:rPr>
          <w:rFonts w:asciiTheme="minorHAnsi" w:hAnsiTheme="minorHAnsi" w:cstheme="minorHAnsi"/>
          <w:sz w:val="22"/>
          <w:szCs w:val="22"/>
        </w:rPr>
        <w:t xml:space="preserve">III. </w:t>
      </w:r>
      <w:r w:rsidR="00883E68" w:rsidRPr="00301EB2">
        <w:rPr>
          <w:rFonts w:asciiTheme="minorHAnsi" w:hAnsiTheme="minorHAnsi" w:cstheme="minorHAnsi"/>
          <w:sz w:val="22"/>
          <w:szCs w:val="22"/>
        </w:rPr>
        <w:t>OSNOVE ZA ISKLJUČENJE</w:t>
      </w:r>
      <w:r w:rsidRPr="00301EB2">
        <w:rPr>
          <w:rFonts w:asciiTheme="minorHAnsi" w:hAnsiTheme="minorHAnsi" w:cstheme="minorHAnsi"/>
          <w:sz w:val="22"/>
          <w:szCs w:val="22"/>
        </w:rPr>
        <w:t xml:space="preserve"> GOSPODARSKOG SUBJEKTA</w:t>
      </w:r>
      <w:bookmarkEnd w:id="60"/>
    </w:p>
    <w:p w14:paraId="16E6ED0C" w14:textId="77777777" w:rsidR="004829F3" w:rsidRPr="00301EB2" w:rsidRDefault="004829F3" w:rsidP="00905F4C">
      <w:pPr>
        <w:rPr>
          <w:rFonts w:asciiTheme="minorHAnsi" w:hAnsiTheme="minorHAnsi" w:cstheme="minorHAnsi"/>
          <w:sz w:val="22"/>
          <w:szCs w:val="22"/>
          <w:lang w:eastAsia="en-US"/>
        </w:rPr>
      </w:pPr>
    </w:p>
    <w:p w14:paraId="342094A4" w14:textId="5ED23598" w:rsidR="0063590D" w:rsidRPr="00301EB2" w:rsidRDefault="00883E68" w:rsidP="00E83260">
      <w:pPr>
        <w:pStyle w:val="Naslov1"/>
        <w:jc w:val="both"/>
        <w:rPr>
          <w:rFonts w:asciiTheme="minorHAnsi" w:hAnsiTheme="minorHAnsi" w:cstheme="minorHAnsi"/>
          <w:sz w:val="22"/>
        </w:rPr>
      </w:pPr>
      <w:bookmarkStart w:id="61" w:name="_Toc483920689"/>
      <w:r w:rsidRPr="00301EB2">
        <w:rPr>
          <w:rFonts w:asciiTheme="minorHAnsi" w:hAnsiTheme="minorHAnsi" w:cstheme="minorHAnsi"/>
          <w:sz w:val="22"/>
        </w:rPr>
        <w:t>3.1.</w:t>
      </w:r>
      <w:r w:rsidR="005A1A25" w:rsidRPr="00301EB2">
        <w:rPr>
          <w:rFonts w:asciiTheme="minorHAnsi" w:hAnsiTheme="minorHAnsi" w:cstheme="minorHAnsi"/>
          <w:sz w:val="22"/>
        </w:rPr>
        <w:t xml:space="preserve"> </w:t>
      </w:r>
      <w:r w:rsidR="00766B0A" w:rsidRPr="00301EB2">
        <w:rPr>
          <w:rFonts w:asciiTheme="minorHAnsi" w:hAnsiTheme="minorHAnsi" w:cstheme="minorHAnsi"/>
          <w:sz w:val="22"/>
        </w:rPr>
        <w:t>Osnove za isključenje gospodarskog subjekta sukladno članku 251. ZJN 2016</w:t>
      </w:r>
      <w:bookmarkEnd w:id="61"/>
      <w:r w:rsidR="00947986" w:rsidRPr="00301EB2">
        <w:rPr>
          <w:rFonts w:asciiTheme="minorHAnsi" w:hAnsiTheme="minorHAnsi" w:cstheme="minorHAnsi"/>
          <w:sz w:val="22"/>
        </w:rPr>
        <w:t xml:space="preserve"> </w:t>
      </w:r>
    </w:p>
    <w:p w14:paraId="6A856105"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sz w:val="22"/>
          <w:szCs w:val="22"/>
        </w:rPr>
        <w:t>Sukladn</w:t>
      </w:r>
      <w:r w:rsidR="00CD1435" w:rsidRPr="00301EB2">
        <w:rPr>
          <w:rFonts w:asciiTheme="minorHAnsi" w:hAnsiTheme="minorHAnsi" w:cstheme="minorHAnsi"/>
          <w:sz w:val="22"/>
          <w:szCs w:val="22"/>
        </w:rPr>
        <w:t xml:space="preserve">o odredbi članka 251. ZJN 2016, </w:t>
      </w:r>
      <w:r w:rsidR="004137D4" w:rsidRPr="00301EB2">
        <w:rPr>
          <w:rFonts w:asciiTheme="minorHAnsi" w:hAnsiTheme="minorHAnsi" w:cstheme="minorHAnsi"/>
          <w:sz w:val="22"/>
          <w:szCs w:val="22"/>
        </w:rPr>
        <w:t>N</w:t>
      </w:r>
      <w:r w:rsidR="008973E5" w:rsidRPr="00301EB2">
        <w:rPr>
          <w:rFonts w:asciiTheme="minorHAnsi" w:hAnsiTheme="minorHAnsi" w:cstheme="minorHAnsi"/>
          <w:sz w:val="22"/>
          <w:szCs w:val="22"/>
        </w:rPr>
        <w:t xml:space="preserve">aručitelj je </w:t>
      </w:r>
      <w:r w:rsidRPr="00301EB2">
        <w:rPr>
          <w:rFonts w:asciiTheme="minorHAnsi" w:hAnsiTheme="minorHAnsi" w:cstheme="minorHAnsi"/>
          <w:b/>
          <w:sz w:val="22"/>
          <w:szCs w:val="22"/>
        </w:rPr>
        <w:t>obvezan isključiti</w:t>
      </w:r>
      <w:r w:rsidRPr="00301EB2">
        <w:rPr>
          <w:rFonts w:asciiTheme="minorHAnsi" w:hAnsiTheme="minorHAnsi" w:cstheme="minorHAnsi"/>
          <w:sz w:val="22"/>
          <w:szCs w:val="22"/>
        </w:rPr>
        <w:t xml:space="preserve"> gospodarskog subjekta iz postupka javne nabave ako u bilo kojem trenutku tijekom postupka javne nabave utvrdi da:</w:t>
      </w:r>
    </w:p>
    <w:p w14:paraId="19E7DC6D" w14:textId="77777777" w:rsidR="005A1A25" w:rsidRPr="00301EB2" w:rsidRDefault="005A1A25" w:rsidP="00905F4C">
      <w:pPr>
        <w:jc w:val="both"/>
        <w:rPr>
          <w:rFonts w:asciiTheme="minorHAnsi" w:hAnsiTheme="minorHAnsi" w:cstheme="minorHAnsi"/>
          <w:sz w:val="22"/>
          <w:szCs w:val="22"/>
        </w:rPr>
      </w:pPr>
    </w:p>
    <w:p w14:paraId="6F0012BE" w14:textId="77777777" w:rsidR="005A1A25" w:rsidRPr="00301EB2" w:rsidRDefault="005A1A25" w:rsidP="00666993">
      <w:pPr>
        <w:pStyle w:val="Odlomakpopisa"/>
        <w:numPr>
          <w:ilvl w:val="0"/>
          <w:numId w:val="5"/>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je gospodarski subjekt koji ima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0DBF85C" w14:textId="77777777" w:rsidR="005A1A25" w:rsidRPr="00301EB2" w:rsidRDefault="005A1A25" w:rsidP="00905F4C">
      <w:pPr>
        <w:jc w:val="both"/>
        <w:rPr>
          <w:rFonts w:asciiTheme="minorHAnsi" w:hAnsiTheme="minorHAnsi" w:cstheme="minorHAnsi"/>
          <w:sz w:val="22"/>
          <w:szCs w:val="22"/>
        </w:rPr>
      </w:pPr>
    </w:p>
    <w:p w14:paraId="41D3CCA5"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a) sudjelovanje u zločinačkoj organizaciji, na temelju</w:t>
      </w:r>
    </w:p>
    <w:p w14:paraId="755EAD15"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328. (zločinačko udruženje) i članka 329. (počinjenje kaznenog djela u sastavu zločinačkog udruženja) Kaznenog zakona</w:t>
      </w:r>
    </w:p>
    <w:p w14:paraId="4C22E1FC"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članka 333. (udruživanje za počinjenje kaznenih djela), iz Kaznenog zakona </w:t>
      </w:r>
      <w:r w:rsidR="00AE37BB" w:rsidRPr="00301EB2">
        <w:rPr>
          <w:rFonts w:asciiTheme="minorHAnsi" w:hAnsiTheme="minorHAnsi" w:cstheme="minorHAnsi"/>
          <w:sz w:val="22"/>
          <w:szCs w:val="22"/>
        </w:rPr>
        <w:t>(»Narodne novine«, br. 110/97.,</w:t>
      </w:r>
      <w:r w:rsidRPr="00301EB2">
        <w:rPr>
          <w:rFonts w:asciiTheme="minorHAnsi" w:hAnsiTheme="minorHAnsi" w:cstheme="minorHAnsi"/>
          <w:sz w:val="22"/>
          <w:szCs w:val="22"/>
        </w:rPr>
        <w:t>27/98., 50/00., 129/00., 51/01., 111/03., 190/03., 105/04., 84/05., 71/06., 110/07., 152/08., 57/11., 77/11. i  143/12.)</w:t>
      </w:r>
    </w:p>
    <w:p w14:paraId="714454FD" w14:textId="77777777" w:rsidR="005A1A25" w:rsidRPr="00301EB2" w:rsidRDefault="005A1A25" w:rsidP="00905F4C">
      <w:pPr>
        <w:jc w:val="both"/>
        <w:rPr>
          <w:rFonts w:asciiTheme="minorHAnsi" w:hAnsiTheme="minorHAnsi" w:cstheme="minorHAnsi"/>
          <w:sz w:val="22"/>
          <w:szCs w:val="22"/>
        </w:rPr>
      </w:pPr>
    </w:p>
    <w:p w14:paraId="657D62F2"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b/>
          <w:sz w:val="22"/>
          <w:szCs w:val="22"/>
        </w:rPr>
        <w:t>b) korupciju, na temelju</w:t>
      </w:r>
    </w:p>
    <w:p w14:paraId="1649D3A1"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članka 252. (primanje mita u gospodarskom poslovanju), članka 253. (davanje mita u gospodarskom poslovanju), članka 254. (zlouporaba u postupku javne nabave), članka 291. (zlouporaba položaja i ovlasti),  </w:t>
      </w:r>
    </w:p>
    <w:p w14:paraId="294888AD"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292. (nezakonito pogodovanje), članka 293. (primanje mita), članka 294. (davanje mita), članka 295.  (trgovanje utjecajem) i članka 296. (davanje mita za trgovanje utjecajem) Kaznenog zakona</w:t>
      </w:r>
    </w:p>
    <w:p w14:paraId="5EB02FBC"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82425CD" w14:textId="77777777" w:rsidR="005A1A25" w:rsidRPr="00301EB2" w:rsidRDefault="005A1A25" w:rsidP="00905F4C">
      <w:pPr>
        <w:jc w:val="both"/>
        <w:rPr>
          <w:rFonts w:asciiTheme="minorHAnsi" w:hAnsiTheme="minorHAnsi" w:cstheme="minorHAnsi"/>
          <w:b/>
          <w:sz w:val="22"/>
          <w:szCs w:val="22"/>
        </w:rPr>
      </w:pPr>
    </w:p>
    <w:p w14:paraId="0DCAEF89"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c) prijevaru, na temelju</w:t>
      </w:r>
    </w:p>
    <w:p w14:paraId="3D5407E0"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236. (prijevara), članka 247. (prijevara u gospodarskom poslovanju), članka 256. (utaja poreza ili carine) i članka 258. (subvencijska prijevara) Kaznenog zakona</w:t>
      </w:r>
    </w:p>
    <w:p w14:paraId="5BBF038D"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224. (prijevara), članka 293. (prijevara u gospodarskom poslovanju) i članka 286. (utaja poreza i drugih davanja) iz Kaznenog zakona (»Narodne novine«, br. 110/97., 27/98., 50</w:t>
      </w:r>
      <w:r w:rsidR="00AE37BB" w:rsidRPr="00301EB2">
        <w:rPr>
          <w:rFonts w:asciiTheme="minorHAnsi" w:hAnsiTheme="minorHAnsi" w:cstheme="minorHAnsi"/>
          <w:sz w:val="22"/>
          <w:szCs w:val="22"/>
        </w:rPr>
        <w:t>/00., 129/00., 51/01., 111/03.,</w:t>
      </w:r>
      <w:r w:rsidRPr="00301EB2">
        <w:rPr>
          <w:rFonts w:asciiTheme="minorHAnsi" w:hAnsiTheme="minorHAnsi" w:cstheme="minorHAnsi"/>
          <w:sz w:val="22"/>
          <w:szCs w:val="22"/>
        </w:rPr>
        <w:t>190/03., 105/04., 84/05., 71/06., 110/07., 152/08., 57/11., 77/11. i 143/12.)</w:t>
      </w:r>
    </w:p>
    <w:p w14:paraId="49F816A2" w14:textId="77777777" w:rsidR="005A1A25" w:rsidRPr="00301EB2" w:rsidRDefault="005A1A25" w:rsidP="00905F4C">
      <w:pPr>
        <w:jc w:val="both"/>
        <w:rPr>
          <w:rFonts w:asciiTheme="minorHAnsi" w:hAnsiTheme="minorHAnsi" w:cstheme="minorHAnsi"/>
          <w:sz w:val="22"/>
          <w:szCs w:val="22"/>
        </w:rPr>
      </w:pPr>
    </w:p>
    <w:p w14:paraId="4D891998"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b/>
          <w:sz w:val="22"/>
          <w:szCs w:val="22"/>
        </w:rPr>
        <w:t>d) terorizam ili kaznena djela povezana s terorističkim aktivnostima, na temelju</w:t>
      </w:r>
    </w:p>
    <w:p w14:paraId="1FA7C6C5"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97. (terorizam), članka 99. (javno poticanje na terorizam), članka 100. (novačenje za terorizam), članka 101. (obuka za terorizam) i članka 102. (terorističko udruženje) Kaznenog zakona</w:t>
      </w:r>
    </w:p>
    <w:p w14:paraId="02813249"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169. (terorizam), članka 169.a (javno poticanje na terorizam) i članka 169.b (novačenje i obuka za  terorizam) iz Kaznenog zakona (»Narodne novine«, br. 110/97., 27/98., 50</w:t>
      </w:r>
      <w:r w:rsidR="00AE37BB" w:rsidRPr="00301EB2">
        <w:rPr>
          <w:rFonts w:asciiTheme="minorHAnsi" w:hAnsiTheme="minorHAnsi" w:cstheme="minorHAnsi"/>
          <w:sz w:val="22"/>
          <w:szCs w:val="22"/>
        </w:rPr>
        <w:t>/00., 129/00., 51/01., 111/03.,</w:t>
      </w:r>
      <w:r w:rsidRPr="00301EB2">
        <w:rPr>
          <w:rFonts w:asciiTheme="minorHAnsi" w:hAnsiTheme="minorHAnsi" w:cstheme="minorHAnsi"/>
          <w:sz w:val="22"/>
          <w:szCs w:val="22"/>
        </w:rPr>
        <w:t xml:space="preserve"> 190/03., 105/04., 84/05., 71/06., 110/07., 152/08., 57/11., 77/11. i 143/12.)</w:t>
      </w:r>
    </w:p>
    <w:p w14:paraId="3172CF45" w14:textId="77777777" w:rsidR="005A1A25" w:rsidRPr="00301EB2" w:rsidRDefault="005A1A25" w:rsidP="00905F4C">
      <w:pPr>
        <w:jc w:val="both"/>
        <w:rPr>
          <w:rFonts w:asciiTheme="minorHAnsi" w:hAnsiTheme="minorHAnsi" w:cstheme="minorHAnsi"/>
          <w:sz w:val="22"/>
          <w:szCs w:val="22"/>
        </w:rPr>
      </w:pPr>
    </w:p>
    <w:p w14:paraId="1C865F1D"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b/>
          <w:sz w:val="22"/>
          <w:szCs w:val="22"/>
        </w:rPr>
        <w:t>e) pranje novca ili financiranje terorizma, na temelju</w:t>
      </w:r>
    </w:p>
    <w:p w14:paraId="69FBAC3B"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98. (financiranje terorizma) i članka 265. (pranje novca) Kaznenog zakona</w:t>
      </w:r>
    </w:p>
    <w:p w14:paraId="770B4552"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279. (pranje novca) iz Kaznenog zakona (»Narodne novine«, br. 11</w:t>
      </w:r>
      <w:r w:rsidR="00AE37BB" w:rsidRPr="00301EB2">
        <w:rPr>
          <w:rFonts w:asciiTheme="minorHAnsi" w:hAnsiTheme="minorHAnsi" w:cstheme="minorHAnsi"/>
          <w:sz w:val="22"/>
          <w:szCs w:val="22"/>
        </w:rPr>
        <w:t>0/97., 27/98., 50/00., 129/00.,</w:t>
      </w:r>
      <w:r w:rsidRPr="00301EB2">
        <w:rPr>
          <w:rFonts w:asciiTheme="minorHAnsi" w:hAnsiTheme="minorHAnsi" w:cstheme="minorHAnsi"/>
          <w:sz w:val="22"/>
          <w:szCs w:val="22"/>
        </w:rPr>
        <w:t>51/01., 111/03., 190/03., 105/04., 84/05., 71/06., 110/07., 152/08., 57/11., 77/11. i 143/12.)</w:t>
      </w:r>
    </w:p>
    <w:p w14:paraId="066F5E97" w14:textId="77777777" w:rsidR="005A1A25" w:rsidRPr="00301EB2" w:rsidRDefault="005A1A25" w:rsidP="00905F4C">
      <w:pPr>
        <w:jc w:val="both"/>
        <w:rPr>
          <w:rFonts w:asciiTheme="minorHAnsi" w:hAnsiTheme="minorHAnsi" w:cstheme="minorHAnsi"/>
          <w:sz w:val="22"/>
          <w:szCs w:val="22"/>
        </w:rPr>
      </w:pPr>
    </w:p>
    <w:p w14:paraId="798C8DCF"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f) dječji rad ili druge oblike trgovanja ljudima, na temelju</w:t>
      </w:r>
    </w:p>
    <w:p w14:paraId="20293EEE"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članka 106. (trgovanje ljudima) Kaznenog zakona</w:t>
      </w:r>
    </w:p>
    <w:p w14:paraId="695FE655"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lastRenderedPageBreak/>
        <w:t>članka 175. (trgovanje ljudima i ropstvo) iz Kaznenog zakona (»Narodne novine</w:t>
      </w:r>
      <w:r w:rsidR="00AE37BB" w:rsidRPr="00301EB2">
        <w:rPr>
          <w:rFonts w:asciiTheme="minorHAnsi" w:hAnsiTheme="minorHAnsi" w:cstheme="minorHAnsi"/>
          <w:sz w:val="22"/>
          <w:szCs w:val="22"/>
        </w:rPr>
        <w:t>«, br. 110/97., 27/98., 50/00.,</w:t>
      </w:r>
      <w:r w:rsidRPr="00301EB2">
        <w:rPr>
          <w:rFonts w:asciiTheme="minorHAnsi" w:hAnsiTheme="minorHAnsi" w:cstheme="minorHAnsi"/>
          <w:sz w:val="22"/>
          <w:szCs w:val="22"/>
        </w:rPr>
        <w:t>129/00., 51/01., 111/03., 190/03., 105/04., 84/05., 71/06., 110/07., 152/08., 57/11., 77/11. i 143</w:t>
      </w:r>
      <w:r w:rsidR="000D6E17" w:rsidRPr="00301EB2">
        <w:rPr>
          <w:rFonts w:asciiTheme="minorHAnsi" w:hAnsiTheme="minorHAnsi" w:cstheme="minorHAnsi"/>
          <w:sz w:val="22"/>
          <w:szCs w:val="22"/>
        </w:rPr>
        <w:t>/12.)</w:t>
      </w:r>
    </w:p>
    <w:p w14:paraId="1F143BB9" w14:textId="77777777" w:rsidR="005A1A25" w:rsidRPr="00301EB2" w:rsidRDefault="005A1A25" w:rsidP="00905F4C">
      <w:pPr>
        <w:jc w:val="both"/>
        <w:rPr>
          <w:rFonts w:asciiTheme="minorHAnsi" w:hAnsiTheme="minorHAnsi" w:cstheme="minorHAnsi"/>
          <w:b/>
          <w:sz w:val="22"/>
          <w:szCs w:val="22"/>
        </w:rPr>
      </w:pPr>
    </w:p>
    <w:p w14:paraId="6643F0CF" w14:textId="77777777" w:rsidR="005A1A25" w:rsidRPr="00301EB2" w:rsidRDefault="005A1A25" w:rsidP="00905F4C">
      <w:pPr>
        <w:jc w:val="both"/>
        <w:rPr>
          <w:rFonts w:asciiTheme="minorHAnsi" w:hAnsiTheme="minorHAnsi" w:cstheme="minorHAnsi"/>
          <w:b/>
          <w:sz w:val="22"/>
          <w:szCs w:val="22"/>
        </w:rPr>
      </w:pPr>
      <w:r w:rsidRPr="00301EB2">
        <w:rPr>
          <w:rFonts w:asciiTheme="minorHAnsi" w:hAnsiTheme="minorHAnsi" w:cstheme="minorHAnsi"/>
          <w:b/>
          <w:sz w:val="22"/>
          <w:szCs w:val="22"/>
        </w:rPr>
        <w:t>Ili</w:t>
      </w:r>
    </w:p>
    <w:p w14:paraId="577A35C6" w14:textId="77777777" w:rsidR="005A1A25" w:rsidRPr="00301EB2" w:rsidRDefault="005A1A25" w:rsidP="00905F4C">
      <w:pPr>
        <w:jc w:val="both"/>
        <w:rPr>
          <w:rFonts w:asciiTheme="minorHAnsi" w:hAnsiTheme="minorHAnsi" w:cstheme="minorHAnsi"/>
          <w:b/>
          <w:sz w:val="22"/>
          <w:szCs w:val="22"/>
        </w:rPr>
      </w:pPr>
    </w:p>
    <w:p w14:paraId="066DE172" w14:textId="77777777" w:rsidR="005A1A25" w:rsidRPr="00301EB2" w:rsidRDefault="005A1A25" w:rsidP="00666993">
      <w:pPr>
        <w:pStyle w:val="Odlomakpopisa"/>
        <w:numPr>
          <w:ilvl w:val="0"/>
          <w:numId w:val="5"/>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je gospodarski subjekt koji nema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01EB2">
        <w:rPr>
          <w:rFonts w:asciiTheme="minorHAnsi" w:hAnsiTheme="minorHAnsi" w:cstheme="minorHAnsi"/>
          <w:sz w:val="22"/>
          <w:szCs w:val="22"/>
        </w:rPr>
        <w:t>podtočaka</w:t>
      </w:r>
      <w:proofErr w:type="spellEnd"/>
      <w:r w:rsidRPr="00301EB2">
        <w:rPr>
          <w:rFonts w:asciiTheme="minorHAnsi" w:hAnsiTheme="minorHAnsi" w:cstheme="minorHAnsi"/>
          <w:sz w:val="22"/>
          <w:szCs w:val="22"/>
        </w:rPr>
        <w:t xml:space="preserve"> od a) do f) ove Dokumentacije i za odgovarajuća kaznena djela koja, prema nacionalnim propisima države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14:paraId="406E9733" w14:textId="77777777" w:rsidR="00F5434C" w:rsidRPr="00301EB2" w:rsidRDefault="00F5434C" w:rsidP="00F5434C">
      <w:pPr>
        <w:jc w:val="both"/>
        <w:rPr>
          <w:rFonts w:asciiTheme="minorHAnsi" w:hAnsiTheme="minorHAnsi" w:cstheme="minorHAnsi"/>
          <w:sz w:val="22"/>
          <w:szCs w:val="22"/>
        </w:rPr>
      </w:pPr>
    </w:p>
    <w:p w14:paraId="6DAB4FA0" w14:textId="77777777" w:rsidR="005A1A25" w:rsidRPr="00301EB2" w:rsidRDefault="005A1A25" w:rsidP="00905F4C">
      <w:pPr>
        <w:jc w:val="both"/>
        <w:rPr>
          <w:rFonts w:asciiTheme="minorHAnsi" w:hAnsiTheme="minorHAnsi" w:cstheme="minorHAnsi"/>
          <w:bCs/>
          <w:sz w:val="22"/>
          <w:szCs w:val="22"/>
        </w:rPr>
      </w:pPr>
    </w:p>
    <w:p w14:paraId="601A8DA2"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u w:val="single"/>
        </w:rPr>
        <w:t>Za potrebe utvrđivanja gore navedeni</w:t>
      </w:r>
      <w:r w:rsidR="00883E68" w:rsidRPr="00301EB2">
        <w:rPr>
          <w:rFonts w:asciiTheme="minorHAnsi" w:eastAsiaTheme="minorHAnsi" w:hAnsiTheme="minorHAnsi" w:cstheme="minorHAnsi"/>
          <w:b/>
          <w:sz w:val="22"/>
          <w:szCs w:val="22"/>
          <w:u w:val="single"/>
        </w:rPr>
        <w:t>h okolnosti (iz ove točke 3.1.</w:t>
      </w:r>
      <w:r w:rsidRPr="00301EB2">
        <w:rPr>
          <w:rFonts w:asciiTheme="minorHAnsi" w:eastAsiaTheme="minorHAnsi" w:hAnsiTheme="minorHAnsi" w:cstheme="minorHAnsi"/>
          <w:b/>
          <w:sz w:val="22"/>
          <w:szCs w:val="22"/>
          <w:u w:val="single"/>
        </w:rPr>
        <w:t>), gospodarski subjekt u ponudi dostavlja ispunjeni obrazac Europske jedinstvene dokumentacije o nabavi (dalje: ESPD) i to:</w:t>
      </w:r>
      <w:r w:rsidR="009B2AEE" w:rsidRPr="00301EB2">
        <w:rPr>
          <w:rFonts w:asciiTheme="minorHAnsi" w:eastAsiaTheme="minorHAnsi" w:hAnsiTheme="minorHAnsi" w:cstheme="minorHAnsi"/>
          <w:b/>
          <w:sz w:val="22"/>
          <w:szCs w:val="22"/>
        </w:rPr>
        <w:t xml:space="preserve"> </w:t>
      </w:r>
      <w:r w:rsidRPr="00301EB2">
        <w:rPr>
          <w:rFonts w:asciiTheme="minorHAnsi" w:eastAsiaTheme="minorHAnsi" w:hAnsiTheme="minorHAnsi" w:cstheme="minorHAnsi"/>
          <w:b/>
          <w:sz w:val="22"/>
          <w:szCs w:val="22"/>
        </w:rPr>
        <w:t xml:space="preserve">Dio III. Osnove za isključenje, Odjeljak A: Osnove povezane s kaznenim presudama i to za sve gospodarske </w:t>
      </w:r>
      <w:r w:rsidRPr="00301EB2">
        <w:rPr>
          <w:rFonts w:asciiTheme="minorHAnsi" w:eastAsiaTheme="minorHAnsi" w:hAnsiTheme="minorHAnsi" w:cstheme="minorHAnsi"/>
          <w:b/>
          <w:bCs/>
          <w:sz w:val="22"/>
          <w:szCs w:val="22"/>
        </w:rPr>
        <w:t>subjekte u ponudi.</w:t>
      </w:r>
    </w:p>
    <w:p w14:paraId="75B857E4" w14:textId="77777777" w:rsidR="005A1A25" w:rsidRPr="00301EB2" w:rsidRDefault="005A1A25" w:rsidP="00905F4C">
      <w:pPr>
        <w:jc w:val="both"/>
        <w:rPr>
          <w:rFonts w:asciiTheme="minorHAnsi" w:hAnsiTheme="minorHAnsi" w:cstheme="minorHAnsi"/>
          <w:sz w:val="22"/>
          <w:szCs w:val="22"/>
        </w:rPr>
      </w:pPr>
    </w:p>
    <w:p w14:paraId="3C10B014" w14:textId="77777777" w:rsidR="005A1A25" w:rsidRPr="00301EB2" w:rsidRDefault="005A1A25" w:rsidP="00905F4C">
      <w:pPr>
        <w:pStyle w:val="box453040"/>
        <w:spacing w:before="0" w:beforeAutospacing="0" w:after="0" w:afterAutospacing="0"/>
        <w:jc w:val="both"/>
        <w:rPr>
          <w:rFonts w:asciiTheme="minorHAnsi" w:hAnsiTheme="minorHAnsi" w:cstheme="minorHAnsi"/>
          <w:b/>
          <w:sz w:val="22"/>
          <w:szCs w:val="22"/>
          <w:u w:val="single"/>
        </w:rPr>
      </w:pPr>
      <w:r w:rsidRPr="00301EB2">
        <w:rPr>
          <w:rFonts w:asciiTheme="minorHAnsi" w:hAnsiTheme="minorHAnsi" w:cstheme="minorHAnsi"/>
          <w:b/>
          <w:sz w:val="22"/>
          <w:szCs w:val="22"/>
          <w:u w:val="single"/>
        </w:rPr>
        <w:t>Odredbe o „</w:t>
      </w:r>
      <w:proofErr w:type="spellStart"/>
      <w:r w:rsidRPr="00301EB2">
        <w:rPr>
          <w:rFonts w:asciiTheme="minorHAnsi" w:hAnsiTheme="minorHAnsi" w:cstheme="minorHAnsi"/>
          <w:b/>
          <w:sz w:val="22"/>
          <w:szCs w:val="22"/>
          <w:u w:val="single"/>
        </w:rPr>
        <w:t>samokorigiranju</w:t>
      </w:r>
      <w:proofErr w:type="spellEnd"/>
      <w:r w:rsidRPr="00301EB2">
        <w:rPr>
          <w:rFonts w:asciiTheme="minorHAnsi" w:hAnsiTheme="minorHAnsi" w:cstheme="minorHAnsi"/>
          <w:b/>
          <w:sz w:val="22"/>
          <w:szCs w:val="22"/>
          <w:u w:val="single"/>
        </w:rPr>
        <w:t>“:</w:t>
      </w:r>
    </w:p>
    <w:p w14:paraId="673FB89E" w14:textId="77777777" w:rsidR="005A1A25" w:rsidRPr="00301EB2" w:rsidRDefault="005A1A25" w:rsidP="00905F4C">
      <w:pPr>
        <w:pStyle w:val="box453040"/>
        <w:spacing w:before="0" w:beforeAutospacing="0" w:after="0" w:afterAutospacing="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 xml:space="preserve">Gospodarski subjekt kod kojeg su ostvarene navedene osnove za isključenje </w:t>
      </w:r>
      <w:r w:rsidRPr="00301EB2">
        <w:rPr>
          <w:rFonts w:asciiTheme="minorHAnsi" w:eastAsiaTheme="minorHAnsi" w:hAnsiTheme="minorHAnsi" w:cstheme="minorHAnsi"/>
          <w:b/>
          <w:sz w:val="22"/>
          <w:szCs w:val="22"/>
        </w:rPr>
        <w:t>može</w:t>
      </w:r>
      <w:r w:rsidRPr="00301EB2">
        <w:rPr>
          <w:rFonts w:asciiTheme="minorHAnsi" w:eastAsiaTheme="minorHAnsi" w:hAnsiTheme="minorHAnsi" w:cstheme="minorHAnsi"/>
          <w:sz w:val="22"/>
          <w:szCs w:val="22"/>
        </w:rPr>
        <w:t xml:space="preserve"> </w:t>
      </w:r>
      <w:r w:rsidR="004137D4" w:rsidRPr="00301EB2">
        <w:rPr>
          <w:rFonts w:asciiTheme="minorHAnsi" w:eastAsiaTheme="minorHAnsi" w:hAnsiTheme="minorHAnsi" w:cstheme="minorHAnsi"/>
          <w:sz w:val="22"/>
          <w:szCs w:val="22"/>
        </w:rPr>
        <w:t>N</w:t>
      </w:r>
      <w:r w:rsidRPr="00301EB2">
        <w:rPr>
          <w:rFonts w:asciiTheme="minorHAnsi" w:eastAsiaTheme="minorHAnsi" w:hAnsiTheme="minorHAnsi" w:cstheme="minorHAnsi"/>
          <w:sz w:val="22"/>
          <w:szCs w:val="22"/>
        </w:rPr>
        <w:t>aručitelju dostaviti dokaze o mjerama koje je poduzeo kako bi dokazao svoju pouzdanost bez obzira na postojanje relevantne osnove za isključenje. T</w:t>
      </w:r>
      <w:r w:rsidRPr="00301EB2">
        <w:rPr>
          <w:rFonts w:asciiTheme="minorHAnsi" w:hAnsiTheme="minorHAnsi" w:cstheme="minorHAnsi"/>
          <w:sz w:val="22"/>
          <w:szCs w:val="22"/>
        </w:rPr>
        <w:t xml:space="preserve">akav gospodarski subjekt </w:t>
      </w:r>
      <w:r w:rsidRPr="00301EB2">
        <w:rPr>
          <w:rFonts w:asciiTheme="minorHAnsi" w:hAnsiTheme="minorHAnsi" w:cstheme="minorHAnsi"/>
          <w:b/>
          <w:sz w:val="22"/>
          <w:szCs w:val="22"/>
        </w:rPr>
        <w:t>obvezan je u ESPD obrascu</w:t>
      </w:r>
      <w:r w:rsidRPr="00301EB2">
        <w:rPr>
          <w:rFonts w:asciiTheme="minorHAnsi" w:hAnsiTheme="minorHAnsi" w:cstheme="minorHAnsi"/>
          <w:sz w:val="22"/>
          <w:szCs w:val="22"/>
        </w:rPr>
        <w:t xml:space="preserve">  </w:t>
      </w:r>
      <w:r w:rsidRPr="00301EB2">
        <w:rPr>
          <w:rFonts w:asciiTheme="minorHAnsi" w:eastAsiaTheme="minorHAnsi" w:hAnsiTheme="minorHAnsi" w:cstheme="minorHAnsi"/>
          <w:sz w:val="22"/>
          <w:szCs w:val="22"/>
          <w:u w:val="single"/>
        </w:rPr>
        <w:t>Dio III. Osnove za isključenje</w:t>
      </w:r>
      <w:r w:rsidRPr="00301EB2">
        <w:rPr>
          <w:rFonts w:asciiTheme="minorHAnsi" w:hAnsiTheme="minorHAnsi" w:cstheme="minorHAnsi"/>
          <w:sz w:val="22"/>
          <w:szCs w:val="22"/>
        </w:rPr>
        <w:t>, Odjeljak A:</w:t>
      </w:r>
      <w:r w:rsidRPr="00301EB2">
        <w:rPr>
          <w:rFonts w:asciiTheme="minorHAnsi" w:hAnsiTheme="minorHAnsi" w:cstheme="minorHAnsi"/>
          <w:i/>
          <w:sz w:val="22"/>
          <w:szCs w:val="22"/>
        </w:rPr>
        <w:t xml:space="preserve"> </w:t>
      </w:r>
      <w:r w:rsidRPr="00301EB2">
        <w:rPr>
          <w:rFonts w:asciiTheme="minorHAnsi" w:hAnsiTheme="minorHAnsi" w:cstheme="minorHAnsi"/>
          <w:sz w:val="22"/>
          <w:szCs w:val="22"/>
        </w:rPr>
        <w:t>Osnove povezane s kaznenim presudama</w:t>
      </w:r>
      <w:r w:rsidRPr="00301EB2">
        <w:rPr>
          <w:rFonts w:asciiTheme="minorHAnsi" w:hAnsiTheme="minorHAnsi" w:cstheme="minorHAnsi"/>
          <w:i/>
          <w:sz w:val="22"/>
          <w:szCs w:val="22"/>
        </w:rPr>
        <w:t xml:space="preserve"> </w:t>
      </w:r>
      <w:r w:rsidRPr="00301EB2">
        <w:rPr>
          <w:rFonts w:asciiTheme="minorHAnsi" w:hAnsiTheme="minorHAnsi" w:cstheme="minorHAnsi"/>
          <w:sz w:val="22"/>
          <w:szCs w:val="22"/>
        </w:rPr>
        <w:t>opisati poduzete mjere vezano uz „</w:t>
      </w:r>
      <w:proofErr w:type="spellStart"/>
      <w:r w:rsidRPr="00301EB2">
        <w:rPr>
          <w:rFonts w:asciiTheme="minorHAnsi" w:hAnsiTheme="minorHAnsi" w:cstheme="minorHAnsi"/>
          <w:sz w:val="22"/>
          <w:szCs w:val="22"/>
        </w:rPr>
        <w:t>samokorigiranje</w:t>
      </w:r>
      <w:proofErr w:type="spellEnd"/>
      <w:r w:rsidRPr="00301EB2">
        <w:rPr>
          <w:rFonts w:asciiTheme="minorHAnsi" w:hAnsiTheme="minorHAnsi" w:cstheme="minorHAnsi"/>
          <w:sz w:val="22"/>
          <w:szCs w:val="22"/>
        </w:rPr>
        <w:t>“.</w:t>
      </w:r>
    </w:p>
    <w:p w14:paraId="129A7EEF"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p>
    <w:p w14:paraId="4C046220"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rPr>
        <w:t>Poduzimanje mjera gospodarski subjekt dokazuje:</w:t>
      </w:r>
    </w:p>
    <w:p w14:paraId="5F355484" w14:textId="32128CE0" w:rsidR="005A1A25" w:rsidRPr="00301EB2" w:rsidRDefault="005A1A25" w:rsidP="00666993">
      <w:pPr>
        <w:pStyle w:val="Odlomakpopisa"/>
        <w:numPr>
          <w:ilvl w:val="0"/>
          <w:numId w:val="7"/>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plaćanjem naknade štete ili poduzimanjem drugih odgovarajućih mjera u cilju plaćanja naknade štete prouzročene kaznenim djelom ili propustom</w:t>
      </w:r>
      <w:r w:rsidR="00071CA2" w:rsidRPr="00301EB2">
        <w:rPr>
          <w:rFonts w:asciiTheme="minorHAnsi" w:hAnsiTheme="minorHAnsi" w:cstheme="minorHAnsi"/>
          <w:sz w:val="22"/>
          <w:szCs w:val="22"/>
        </w:rPr>
        <w:t>,</w:t>
      </w:r>
    </w:p>
    <w:p w14:paraId="1BF84590" w14:textId="0CB32C2B" w:rsidR="005A1A25" w:rsidRPr="00301EB2" w:rsidRDefault="005A1A25" w:rsidP="00666993">
      <w:pPr>
        <w:pStyle w:val="Odlomakpopisa"/>
        <w:numPr>
          <w:ilvl w:val="0"/>
          <w:numId w:val="7"/>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aktivnom suradnjom s nadležnim istražnim tijelima radi potpunog razjašnjenja činjenica i okolnosti u vezi s kaznenim djelom ili propustom</w:t>
      </w:r>
      <w:r w:rsidR="00071CA2" w:rsidRPr="00301EB2">
        <w:rPr>
          <w:rFonts w:asciiTheme="minorHAnsi" w:hAnsiTheme="minorHAnsi" w:cstheme="minorHAnsi"/>
          <w:sz w:val="22"/>
          <w:szCs w:val="22"/>
        </w:rPr>
        <w:t>,</w:t>
      </w:r>
    </w:p>
    <w:p w14:paraId="1E917796" w14:textId="316C1AC0" w:rsidR="005A1A25" w:rsidRPr="00301EB2" w:rsidRDefault="005A1A25" w:rsidP="00071CA2">
      <w:pPr>
        <w:pStyle w:val="Odlomakpopisa"/>
        <w:numPr>
          <w:ilvl w:val="0"/>
          <w:numId w:val="7"/>
        </w:numPr>
        <w:ind w:left="284" w:hanging="284"/>
        <w:contextualSpacing w:val="0"/>
        <w:jc w:val="both"/>
        <w:rPr>
          <w:rFonts w:asciiTheme="minorHAnsi" w:hAnsiTheme="minorHAnsi" w:cstheme="minorHAnsi"/>
          <w:sz w:val="22"/>
          <w:szCs w:val="22"/>
        </w:rPr>
      </w:pPr>
      <w:r w:rsidRPr="00301EB2">
        <w:rPr>
          <w:rFonts w:asciiTheme="minorHAnsi" w:hAnsiTheme="minorHAnsi" w:cstheme="minorHAnsi"/>
          <w:sz w:val="22"/>
          <w:szCs w:val="22"/>
        </w:rPr>
        <w:t>odgovarajućim tehničkim, organizacijskim i kadrovskim mjerama radi sprječavanja daljnjih kaznenih djela ili propusta.</w:t>
      </w:r>
    </w:p>
    <w:p w14:paraId="4DA579E7" w14:textId="2614ABE3" w:rsidR="009B2AEE" w:rsidRPr="00301EB2" w:rsidRDefault="005A1A25" w:rsidP="00071CA2">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Mjere koje je poduzeo gospodarski su</w:t>
      </w:r>
      <w:r w:rsidR="00662784" w:rsidRPr="00301EB2">
        <w:rPr>
          <w:rFonts w:asciiTheme="minorHAnsi" w:hAnsiTheme="minorHAnsi" w:cstheme="minorHAnsi"/>
          <w:sz w:val="22"/>
          <w:szCs w:val="22"/>
        </w:rPr>
        <w:t xml:space="preserve">bjekt, ocjenjuju se uzimajući u </w:t>
      </w:r>
      <w:r w:rsidRPr="00301EB2">
        <w:rPr>
          <w:rFonts w:asciiTheme="minorHAnsi" w:hAnsiTheme="minorHAnsi" w:cstheme="minorHAnsi"/>
          <w:sz w:val="22"/>
          <w:szCs w:val="22"/>
        </w:rPr>
        <w:t>obzir težinu i posebne okolnosti kaznenog djela ili propusta i dostavljene dokaze ponuditelja.</w:t>
      </w:r>
      <w:r w:rsidR="009B2AEE" w:rsidRPr="00301EB2">
        <w:rPr>
          <w:rFonts w:asciiTheme="minorHAnsi" w:hAnsiTheme="minorHAnsi" w:cstheme="minorHAnsi"/>
          <w:sz w:val="22"/>
          <w:szCs w:val="22"/>
        </w:rPr>
        <w:t xml:space="preserve"> </w:t>
      </w:r>
      <w:r w:rsidR="000D401B" w:rsidRPr="00301EB2">
        <w:rPr>
          <w:rFonts w:asciiTheme="minorHAnsi" w:hAnsiTheme="minorHAnsi" w:cstheme="minorHAnsi"/>
          <w:sz w:val="22"/>
          <w:szCs w:val="22"/>
        </w:rPr>
        <w:t>N</w:t>
      </w:r>
      <w:r w:rsidRPr="00301EB2">
        <w:rPr>
          <w:rFonts w:asciiTheme="minorHAnsi" w:hAnsiTheme="minorHAnsi" w:cstheme="minorHAnsi"/>
          <w:sz w:val="22"/>
          <w:szCs w:val="22"/>
        </w:rPr>
        <w:t>aručitelj neće isključiti gospodarskog subjekta iz postupka javne nabave ako je ocijenjeno da su poduzete mjere primjerene.</w:t>
      </w:r>
      <w:r w:rsidR="009B2AEE" w:rsidRPr="00301EB2">
        <w:rPr>
          <w:rFonts w:asciiTheme="minorHAnsi" w:hAnsiTheme="minorHAnsi" w:cstheme="minorHAnsi"/>
          <w:sz w:val="22"/>
          <w:szCs w:val="22"/>
        </w:rPr>
        <w:t xml:space="preserve"> </w:t>
      </w:r>
      <w:r w:rsidRPr="00301EB2">
        <w:rPr>
          <w:rFonts w:asciiTheme="minorHAnsi" w:hAnsiTheme="minorHAnsi" w:cstheme="minorHAnsi"/>
          <w:sz w:val="22"/>
          <w:szCs w:val="22"/>
        </w:rPr>
        <w:t>Gospodarski subjekt kojem je pravomoćnom presudom</w:t>
      </w:r>
      <w:r w:rsidR="00071CA2" w:rsidRPr="00301EB2">
        <w:rPr>
          <w:rFonts w:asciiTheme="minorHAnsi" w:hAnsiTheme="minorHAnsi" w:cstheme="minorHAnsi"/>
          <w:sz w:val="22"/>
          <w:szCs w:val="22"/>
        </w:rPr>
        <w:t xml:space="preserve"> </w:t>
      </w:r>
      <w:r w:rsidRPr="00301EB2">
        <w:rPr>
          <w:rFonts w:asciiTheme="minorHAnsi" w:hAnsiTheme="minorHAnsi" w:cstheme="minorHAnsi"/>
          <w:sz w:val="22"/>
          <w:szCs w:val="22"/>
        </w:rPr>
        <w:t>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r w:rsidR="00662784"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Razdoblje isključenja ponuditelja kod </w:t>
      </w:r>
      <w:r w:rsidRPr="00301EB2">
        <w:rPr>
          <w:rFonts w:asciiTheme="minorHAnsi" w:hAnsiTheme="minorHAnsi" w:cstheme="minorHAnsi"/>
          <w:sz w:val="22"/>
          <w:szCs w:val="22"/>
        </w:rPr>
        <w:lastRenderedPageBreak/>
        <w:t>kojeg su ostvarene osnove</w:t>
      </w:r>
      <w:r w:rsidR="00883E68" w:rsidRPr="00301EB2">
        <w:rPr>
          <w:rFonts w:asciiTheme="minorHAnsi" w:hAnsiTheme="minorHAnsi" w:cstheme="minorHAnsi"/>
          <w:sz w:val="22"/>
          <w:szCs w:val="22"/>
        </w:rPr>
        <w:t xml:space="preserve"> za isključenje iz točke 3.1.</w:t>
      </w:r>
      <w:r w:rsidR="00662784" w:rsidRPr="00301EB2">
        <w:rPr>
          <w:rFonts w:asciiTheme="minorHAnsi" w:hAnsiTheme="minorHAnsi" w:cstheme="minorHAnsi"/>
          <w:sz w:val="22"/>
          <w:szCs w:val="22"/>
        </w:rPr>
        <w:t xml:space="preserve"> </w:t>
      </w:r>
      <w:proofErr w:type="spellStart"/>
      <w:r w:rsidRPr="00301EB2">
        <w:rPr>
          <w:rFonts w:asciiTheme="minorHAnsi" w:hAnsiTheme="minorHAnsi" w:cstheme="minorHAnsi"/>
          <w:sz w:val="22"/>
          <w:szCs w:val="22"/>
        </w:rPr>
        <w:t>podtočaka</w:t>
      </w:r>
      <w:proofErr w:type="spellEnd"/>
      <w:r w:rsidRPr="00301EB2">
        <w:rPr>
          <w:rFonts w:asciiTheme="minorHAnsi" w:hAnsiTheme="minorHAnsi" w:cstheme="minorHAnsi"/>
          <w:sz w:val="22"/>
          <w:szCs w:val="22"/>
        </w:rPr>
        <w:t xml:space="preserve"> od a) do f) ove Dokumentacije je pet godina od dana pravomoćnosti presude, osim ako pravomoćnom presudom nije utvrđeno drukčije.</w:t>
      </w:r>
    </w:p>
    <w:p w14:paraId="0212F6F0" w14:textId="77777777" w:rsidR="00071CA2" w:rsidRPr="00301EB2" w:rsidRDefault="00071CA2" w:rsidP="00071CA2">
      <w:pPr>
        <w:pStyle w:val="box453040"/>
        <w:spacing w:before="0" w:beforeAutospacing="0" w:after="0" w:afterAutospacing="0"/>
        <w:jc w:val="both"/>
        <w:rPr>
          <w:rFonts w:asciiTheme="minorHAnsi" w:eastAsiaTheme="minorHAnsi" w:hAnsiTheme="minorHAnsi" w:cstheme="minorHAnsi"/>
          <w:sz w:val="22"/>
          <w:szCs w:val="22"/>
        </w:rPr>
      </w:pPr>
    </w:p>
    <w:p w14:paraId="60426689"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u w:val="single"/>
        </w:rPr>
      </w:pPr>
      <w:r w:rsidRPr="00301EB2">
        <w:rPr>
          <w:rFonts w:asciiTheme="minorHAnsi" w:eastAsiaTheme="minorHAnsi" w:hAnsiTheme="minorHAnsi" w:cstheme="minorHAnsi"/>
          <w:b/>
          <w:sz w:val="22"/>
          <w:szCs w:val="22"/>
          <w:u w:val="single"/>
        </w:rPr>
        <w:t>Za potrebe utvrđivanja gore navedeni</w:t>
      </w:r>
      <w:r w:rsidR="00883E68" w:rsidRPr="00301EB2">
        <w:rPr>
          <w:rFonts w:asciiTheme="minorHAnsi" w:eastAsiaTheme="minorHAnsi" w:hAnsiTheme="minorHAnsi" w:cstheme="minorHAnsi"/>
          <w:b/>
          <w:sz w:val="22"/>
          <w:szCs w:val="22"/>
          <w:u w:val="single"/>
        </w:rPr>
        <w:t>h okolnosti (iz ove točke 3.1.</w:t>
      </w:r>
      <w:r w:rsidRPr="00301EB2">
        <w:rPr>
          <w:rFonts w:asciiTheme="minorHAnsi" w:eastAsiaTheme="minorHAnsi" w:hAnsiTheme="minorHAnsi" w:cstheme="minorHAnsi"/>
          <w:b/>
          <w:sz w:val="22"/>
          <w:szCs w:val="22"/>
          <w:u w:val="single"/>
        </w:rPr>
        <w:t>), gospodarski subjekt u ponudi dostavlja ispunjeni obrazac ESPD i to:</w:t>
      </w:r>
      <w:r w:rsidRPr="00301EB2">
        <w:rPr>
          <w:rFonts w:asciiTheme="minorHAnsi" w:eastAsiaTheme="minorHAnsi" w:hAnsiTheme="minorHAnsi" w:cstheme="minorHAnsi"/>
          <w:sz w:val="22"/>
          <w:szCs w:val="22"/>
          <w:u w:val="single"/>
        </w:rPr>
        <w:t xml:space="preserve"> </w:t>
      </w:r>
    </w:p>
    <w:p w14:paraId="6E648AE1" w14:textId="0428E068" w:rsidR="009B2AEE"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rPr>
        <w:t>Dio III. Osnove za isključenje, Odjeljak A</w:t>
      </w:r>
      <w:r w:rsidR="0069235C" w:rsidRPr="00301EB2">
        <w:rPr>
          <w:rFonts w:asciiTheme="minorHAnsi" w:eastAsiaTheme="minorHAnsi" w:hAnsiTheme="minorHAnsi" w:cstheme="minorHAnsi"/>
          <w:b/>
          <w:sz w:val="22"/>
          <w:szCs w:val="22"/>
        </w:rPr>
        <w:t xml:space="preserve"> </w:t>
      </w:r>
      <w:bookmarkStart w:id="62" w:name="_Hlk517718658"/>
      <w:r w:rsidR="0069235C" w:rsidRPr="00301EB2">
        <w:rPr>
          <w:rFonts w:asciiTheme="minorHAnsi" w:eastAsiaTheme="minorHAnsi" w:hAnsiTheme="minorHAnsi" w:cstheme="minorHAnsi"/>
          <w:b/>
          <w:sz w:val="22"/>
          <w:szCs w:val="22"/>
        </w:rPr>
        <w:t xml:space="preserve">dio koji se odnosi na </w:t>
      </w:r>
      <w:proofErr w:type="spellStart"/>
      <w:r w:rsidR="0069235C" w:rsidRPr="00301EB2">
        <w:rPr>
          <w:rFonts w:asciiTheme="minorHAnsi" w:eastAsiaTheme="minorHAnsi" w:hAnsiTheme="minorHAnsi" w:cstheme="minorHAnsi"/>
          <w:b/>
          <w:sz w:val="22"/>
          <w:szCs w:val="22"/>
        </w:rPr>
        <w:t>samokorigiranje</w:t>
      </w:r>
      <w:bookmarkEnd w:id="62"/>
      <w:proofErr w:type="spellEnd"/>
      <w:r w:rsidRPr="00301EB2">
        <w:rPr>
          <w:rFonts w:asciiTheme="minorHAnsi" w:eastAsiaTheme="minorHAnsi" w:hAnsiTheme="minorHAnsi" w:cstheme="minorHAnsi"/>
          <w:b/>
          <w:sz w:val="22"/>
          <w:szCs w:val="22"/>
        </w:rPr>
        <w:t xml:space="preserve">: Osnove povezane s kaznenim presudama i to za sve gospodarske </w:t>
      </w:r>
      <w:r w:rsidRPr="00301EB2">
        <w:rPr>
          <w:rFonts w:asciiTheme="minorHAnsi" w:eastAsiaTheme="minorHAnsi" w:hAnsiTheme="minorHAnsi" w:cstheme="minorHAnsi"/>
          <w:b/>
          <w:bCs/>
          <w:sz w:val="22"/>
          <w:szCs w:val="22"/>
        </w:rPr>
        <w:t>subjekte u ponudi.</w:t>
      </w:r>
    </w:p>
    <w:p w14:paraId="25A385FC" w14:textId="77777777" w:rsidR="00071CA2" w:rsidRPr="00301EB2" w:rsidRDefault="00071CA2" w:rsidP="00071CA2">
      <w:pPr>
        <w:pStyle w:val="box453040"/>
        <w:spacing w:before="0" w:beforeAutospacing="0" w:after="0" w:afterAutospacing="0"/>
        <w:jc w:val="both"/>
        <w:rPr>
          <w:rFonts w:asciiTheme="minorHAnsi" w:hAnsiTheme="minorHAnsi" w:cstheme="minorHAnsi"/>
          <w:sz w:val="22"/>
          <w:szCs w:val="22"/>
        </w:rPr>
      </w:pPr>
    </w:p>
    <w:p w14:paraId="2230D645" w14:textId="1B43AD98" w:rsidR="005A1A25" w:rsidRPr="00301EB2" w:rsidRDefault="005A1A25" w:rsidP="00071CA2">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0E675259" w14:textId="77777777" w:rsidR="00071CA2" w:rsidRPr="00301EB2" w:rsidRDefault="00071CA2" w:rsidP="00071CA2">
      <w:pPr>
        <w:pStyle w:val="box453040"/>
        <w:spacing w:before="0" w:beforeAutospacing="0" w:after="0" w:afterAutospacing="0"/>
        <w:jc w:val="both"/>
        <w:rPr>
          <w:rFonts w:asciiTheme="minorHAnsi" w:hAnsiTheme="minorHAnsi" w:cstheme="minorHAnsi"/>
          <w:sz w:val="22"/>
          <w:szCs w:val="22"/>
        </w:rPr>
      </w:pPr>
    </w:p>
    <w:p w14:paraId="4698EAB6" w14:textId="2CCEE7AA" w:rsidR="005A1A25" w:rsidRPr="00301EB2" w:rsidRDefault="005A1A25" w:rsidP="00071CA2">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 xml:space="preserve">Ako se ne može obaviti provjera ili ishoditi potvrda sukladno gore navedenom, </w:t>
      </w:r>
      <w:r w:rsidR="008973E5" w:rsidRPr="00301EB2">
        <w:rPr>
          <w:rFonts w:asciiTheme="minorHAnsi" w:hAnsiTheme="minorHAnsi" w:cstheme="minorHAnsi"/>
          <w:sz w:val="22"/>
          <w:szCs w:val="22"/>
        </w:rPr>
        <w:t>N</w:t>
      </w:r>
      <w:r w:rsidRPr="00301EB2">
        <w:rPr>
          <w:rFonts w:asciiTheme="minorHAnsi" w:hAnsiTheme="minorHAnsi" w:cstheme="minorHAnsi"/>
          <w:sz w:val="22"/>
          <w:szCs w:val="22"/>
        </w:rPr>
        <w:t>aručitelj može zahtijevati od gospodarskog subjekta da u primjerenom roku, ne kraćem od pet dana, dostavi sve ili dio popratnih dokumenata ili dokaza.</w:t>
      </w:r>
    </w:p>
    <w:p w14:paraId="189A3B9A" w14:textId="77777777" w:rsidR="00071CA2" w:rsidRPr="00301EB2" w:rsidRDefault="00071CA2" w:rsidP="00071CA2">
      <w:pPr>
        <w:pStyle w:val="box453040"/>
        <w:spacing w:before="0" w:beforeAutospacing="0" w:after="0" w:afterAutospacing="0"/>
        <w:jc w:val="both"/>
        <w:rPr>
          <w:rFonts w:asciiTheme="minorHAnsi" w:hAnsiTheme="minorHAnsi" w:cstheme="minorHAnsi"/>
          <w:sz w:val="22"/>
          <w:szCs w:val="22"/>
        </w:rPr>
      </w:pPr>
    </w:p>
    <w:p w14:paraId="73711331" w14:textId="5CF81540" w:rsidR="000D401B" w:rsidRPr="00301EB2" w:rsidRDefault="000D401B" w:rsidP="00905F4C">
      <w:pPr>
        <w:autoSpaceDE w:val="0"/>
        <w:autoSpaceDN w:val="0"/>
        <w:adjustRightInd w:val="0"/>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Naručitelj </w:t>
      </w:r>
      <w:r w:rsidR="00EC34BC" w:rsidRPr="00301EB2">
        <w:rPr>
          <w:rFonts w:asciiTheme="minorHAnsi" w:eastAsia="Calibri" w:hAnsiTheme="minorHAnsi" w:cstheme="minorHAnsi"/>
          <w:color w:val="000000"/>
          <w:sz w:val="22"/>
          <w:szCs w:val="22"/>
        </w:rPr>
        <w:t>može</w:t>
      </w:r>
      <w:r w:rsidR="00354B6C" w:rsidRPr="00301EB2">
        <w:rPr>
          <w:rFonts w:asciiTheme="minorHAnsi" w:eastAsia="Calibri" w:hAnsiTheme="minorHAnsi" w:cstheme="minorHAnsi"/>
          <w:color w:val="000000"/>
          <w:sz w:val="22"/>
          <w:szCs w:val="22"/>
        </w:rPr>
        <w:t xml:space="preserve"> </w:t>
      </w:r>
      <w:r w:rsidRPr="00301EB2">
        <w:rPr>
          <w:rFonts w:asciiTheme="minorHAnsi" w:eastAsia="Calibri" w:hAnsiTheme="minorHAnsi" w:cstheme="minorHAns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osnov</w:t>
      </w:r>
      <w:r w:rsidR="00883E68" w:rsidRPr="00301EB2">
        <w:rPr>
          <w:rFonts w:asciiTheme="minorHAnsi" w:eastAsia="Calibri" w:hAnsiTheme="minorHAnsi" w:cstheme="minorHAnsi"/>
          <w:color w:val="000000"/>
          <w:sz w:val="22"/>
          <w:szCs w:val="22"/>
        </w:rPr>
        <w:t>e za isključenje iz točke 3.1.</w:t>
      </w:r>
      <w:r w:rsidRPr="00301EB2">
        <w:rPr>
          <w:rFonts w:asciiTheme="minorHAnsi" w:eastAsia="Calibri" w:hAnsiTheme="minorHAnsi" w:cstheme="minorHAnsi"/>
          <w:color w:val="000000"/>
          <w:sz w:val="22"/>
          <w:szCs w:val="22"/>
        </w:rPr>
        <w:t xml:space="preserve"> ove Dokumentacije o nabavi.</w:t>
      </w:r>
    </w:p>
    <w:p w14:paraId="53FA3F27" w14:textId="77777777" w:rsidR="000D401B" w:rsidRPr="00301EB2" w:rsidRDefault="000D401B" w:rsidP="00905F4C">
      <w:pPr>
        <w:autoSpaceDE w:val="0"/>
        <w:autoSpaceDN w:val="0"/>
        <w:adjustRightInd w:val="0"/>
        <w:jc w:val="both"/>
        <w:rPr>
          <w:rFonts w:asciiTheme="minorHAnsi" w:hAnsiTheme="minorHAnsi" w:cstheme="minorHAnsi"/>
          <w:sz w:val="22"/>
          <w:szCs w:val="22"/>
        </w:rPr>
      </w:pPr>
    </w:p>
    <w:p w14:paraId="42559ADA"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Naručitelj će prihvatiti sljedeće kao dovoljan dokaz da ne postoje obvezne osnove</w:t>
      </w:r>
      <w:r w:rsidR="00883E68" w:rsidRPr="00301EB2">
        <w:rPr>
          <w:rFonts w:asciiTheme="minorHAnsi" w:eastAsiaTheme="minorHAnsi" w:hAnsiTheme="minorHAnsi" w:cstheme="minorHAnsi"/>
          <w:sz w:val="22"/>
          <w:szCs w:val="22"/>
        </w:rPr>
        <w:t xml:space="preserve"> za isključenje iz  točke 3.1.</w:t>
      </w:r>
      <w:r w:rsidRPr="00301EB2">
        <w:rPr>
          <w:rFonts w:asciiTheme="minorHAnsi" w:eastAsiaTheme="minorHAnsi" w:hAnsiTheme="minorHAnsi" w:cstheme="minorHAnsi"/>
          <w:sz w:val="22"/>
          <w:szCs w:val="22"/>
        </w:rPr>
        <w:t xml:space="preserve"> ove </w:t>
      </w:r>
      <w:r w:rsidRPr="00301EB2">
        <w:rPr>
          <w:rFonts w:asciiTheme="minorHAnsi" w:eastAsia="Calibri" w:hAnsiTheme="minorHAnsi" w:cstheme="minorHAnsi"/>
          <w:sz w:val="22"/>
          <w:szCs w:val="22"/>
        </w:rPr>
        <w:t>Dokumentacije o nabavi</w:t>
      </w:r>
      <w:r w:rsidRPr="00301EB2">
        <w:rPr>
          <w:rFonts w:asciiTheme="minorHAnsi" w:eastAsiaTheme="minorHAnsi" w:hAnsiTheme="minorHAnsi" w:cstheme="minorHAnsi"/>
          <w:sz w:val="22"/>
          <w:szCs w:val="22"/>
        </w:rPr>
        <w:t>:</w:t>
      </w:r>
    </w:p>
    <w:p w14:paraId="6922754F"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p>
    <w:p w14:paraId="69FB48EA" w14:textId="77777777" w:rsidR="00AE37BB" w:rsidRPr="00301EB2" w:rsidRDefault="005A1A25" w:rsidP="00666993">
      <w:pPr>
        <w:pStyle w:val="Odlomakpopisa"/>
        <w:numPr>
          <w:ilvl w:val="0"/>
          <w:numId w:val="1"/>
        </w:numPr>
        <w:autoSpaceDE w:val="0"/>
        <w:autoSpaceDN w:val="0"/>
        <w:adjustRightInd w:val="0"/>
        <w:ind w:left="284" w:hanging="284"/>
        <w:contextualSpacing w:val="0"/>
        <w:jc w:val="both"/>
        <w:rPr>
          <w:rFonts w:asciiTheme="minorHAnsi" w:eastAsiaTheme="minorHAnsi" w:hAnsiTheme="minorHAnsi" w:cstheme="minorHAnsi"/>
          <w:sz w:val="22"/>
          <w:szCs w:val="22"/>
        </w:rPr>
      </w:pPr>
      <w:r w:rsidRPr="00301EB2">
        <w:rPr>
          <w:rFonts w:asciiTheme="minorHAnsi" w:hAnsiTheme="minorHAnsi" w:cstheme="minorHAnsi"/>
          <w:sz w:val="22"/>
          <w:szCs w:val="22"/>
        </w:rPr>
        <w:t xml:space="preserve">izvadak iz kaznene evidencije ili drugog odgovarajućeg registra ili, ako to nije moguće, jednakovrijedni dokument nadležne sudske ili upravne vlasti u državi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gospodarskog subjekta, odnosno državi čiji je osoba državljanin, </w:t>
      </w:r>
    </w:p>
    <w:p w14:paraId="68292474" w14:textId="77777777" w:rsidR="005A1A25" w:rsidRPr="00301EB2" w:rsidRDefault="005A1A25" w:rsidP="00666993">
      <w:pPr>
        <w:pStyle w:val="Odlomakpopisa"/>
        <w:numPr>
          <w:ilvl w:val="0"/>
          <w:numId w:val="1"/>
        </w:numPr>
        <w:autoSpaceDE w:val="0"/>
        <w:autoSpaceDN w:val="0"/>
        <w:adjustRightInd w:val="0"/>
        <w:ind w:left="284" w:hanging="284"/>
        <w:contextualSpacing w:val="0"/>
        <w:jc w:val="both"/>
        <w:rPr>
          <w:rFonts w:asciiTheme="minorHAnsi" w:eastAsiaTheme="minorHAnsi" w:hAnsiTheme="minorHAnsi" w:cstheme="minorHAnsi"/>
          <w:sz w:val="22"/>
          <w:szCs w:val="22"/>
        </w:rPr>
      </w:pPr>
      <w:r w:rsidRPr="00301EB2">
        <w:rPr>
          <w:rFonts w:asciiTheme="minorHAnsi" w:eastAsia="Calibri" w:hAnsiTheme="minorHAnsi" w:cstheme="minorHAnsi"/>
          <w:sz w:val="22"/>
          <w:szCs w:val="22"/>
        </w:rPr>
        <w:t xml:space="preserve">ako se u državi poslovnog </w:t>
      </w:r>
      <w:proofErr w:type="spellStart"/>
      <w:r w:rsidRPr="00301EB2">
        <w:rPr>
          <w:rFonts w:asciiTheme="minorHAnsi" w:eastAsia="Calibri" w:hAnsiTheme="minorHAnsi" w:cstheme="minorHAnsi"/>
          <w:sz w:val="22"/>
          <w:szCs w:val="22"/>
        </w:rPr>
        <w:t>nastana</w:t>
      </w:r>
      <w:proofErr w:type="spellEnd"/>
      <w:r w:rsidRPr="00301EB2">
        <w:rPr>
          <w:rFonts w:asciiTheme="minorHAnsi" w:eastAsia="Calibri" w:hAnsiTheme="minorHAnsi" w:cstheme="minorHAnsi"/>
          <w:sz w:val="22"/>
          <w:szCs w:val="22"/>
        </w:rPr>
        <w:t xml:space="preserve"> ponuditelja, odnosno državi čiji je osoba državljanin, ne izdaju gore navedeni dokumenti ili ako ne obuhvaćaju sve ok</w:t>
      </w:r>
      <w:r w:rsidR="00883E68" w:rsidRPr="00301EB2">
        <w:rPr>
          <w:rFonts w:asciiTheme="minorHAnsi" w:eastAsia="Calibri" w:hAnsiTheme="minorHAnsi" w:cstheme="minorHAnsi"/>
          <w:sz w:val="22"/>
          <w:szCs w:val="22"/>
        </w:rPr>
        <w:t>olnosti obuhvaćene točkom 3.1.</w:t>
      </w:r>
      <w:r w:rsidRPr="00301EB2">
        <w:rPr>
          <w:rFonts w:asciiTheme="minorHAnsi" w:eastAsia="Calibri" w:hAnsiTheme="minorHAnsi" w:cstheme="minorHAnsi"/>
          <w:sz w:val="22"/>
          <w:szCs w:val="22"/>
        </w:rPr>
        <w:t xml:space="preserve">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01EB2">
        <w:rPr>
          <w:rFonts w:asciiTheme="minorHAnsi" w:eastAsia="Calibri" w:hAnsiTheme="minorHAnsi" w:cstheme="minorHAnsi"/>
          <w:sz w:val="22"/>
          <w:szCs w:val="22"/>
        </w:rPr>
        <w:t>nastana</w:t>
      </w:r>
      <w:proofErr w:type="spellEnd"/>
      <w:r w:rsidRPr="00301EB2">
        <w:rPr>
          <w:rFonts w:asciiTheme="minorHAnsi" w:eastAsia="Calibri" w:hAnsiTheme="minorHAnsi" w:cstheme="minorHAnsi"/>
          <w:sz w:val="22"/>
          <w:szCs w:val="22"/>
        </w:rPr>
        <w:t xml:space="preserve"> ponuditelja, odnosno državi čiji je osoba državljanin.</w:t>
      </w:r>
    </w:p>
    <w:p w14:paraId="0D68621E" w14:textId="77777777" w:rsidR="00883E68" w:rsidRPr="00301EB2" w:rsidRDefault="00883E68" w:rsidP="00883E68">
      <w:pPr>
        <w:pStyle w:val="Odlomakpopisa"/>
        <w:autoSpaceDE w:val="0"/>
        <w:autoSpaceDN w:val="0"/>
        <w:adjustRightInd w:val="0"/>
        <w:ind w:left="284"/>
        <w:contextualSpacing w:val="0"/>
        <w:jc w:val="both"/>
        <w:rPr>
          <w:rFonts w:asciiTheme="minorHAnsi" w:eastAsia="Calibri" w:hAnsiTheme="minorHAnsi" w:cstheme="minorHAnsi"/>
          <w:sz w:val="22"/>
          <w:szCs w:val="22"/>
        </w:rPr>
      </w:pPr>
    </w:p>
    <w:p w14:paraId="56944CE1" w14:textId="1C865F1D" w:rsidR="00071CA2" w:rsidRDefault="00883E68" w:rsidP="00071CA2">
      <w:pPr>
        <w:pStyle w:val="Standard"/>
        <w:ind w:left="284"/>
        <w:jc w:val="both"/>
        <w:rPr>
          <w:rFonts w:asciiTheme="minorHAnsi" w:hAnsiTheme="minorHAnsi" w:cstheme="minorHAnsi"/>
          <w:sz w:val="22"/>
          <w:szCs w:val="22"/>
        </w:rPr>
      </w:pPr>
      <w:r w:rsidRPr="00301EB2">
        <w:rPr>
          <w:rFonts w:asciiTheme="minorHAnsi" w:hAnsiTheme="minorHAnsi" w:cstheme="minorHAnsi"/>
          <w:sz w:val="22"/>
          <w:szCs w:val="22"/>
        </w:rPr>
        <w:t xml:space="preserve">Sukladno čl. 20. st. 10. Pravilnika, Izjavu iz članka 265. stavka 2. u vezi s člankom 251. stavkom 1. ZJN 2016 može dati osoba po zakonu ovlaštena za zastupanje gospodarskog subjekta za gospodarski subjekt i za sve osobe koje su članovi upravnog, upravljačkog ili nadzornog tijela </w:t>
      </w:r>
      <w:r w:rsidRPr="00301EB2">
        <w:rPr>
          <w:rFonts w:asciiTheme="minorHAnsi" w:hAnsiTheme="minorHAnsi" w:cstheme="minorHAnsi"/>
          <w:sz w:val="22"/>
          <w:szCs w:val="22"/>
        </w:rPr>
        <w:lastRenderedPageBreak/>
        <w:t>ili imaju ovlasti zastupanja, donošenja odluka ili nadzora gospodarskog subjekta.</w:t>
      </w:r>
      <w:bookmarkStart w:id="63" w:name="_Toc483920690"/>
    </w:p>
    <w:p w14:paraId="7888C28E" w14:textId="77777777" w:rsidR="00106DC4" w:rsidRPr="00301EB2" w:rsidRDefault="00106DC4" w:rsidP="00071CA2">
      <w:pPr>
        <w:pStyle w:val="Standard"/>
        <w:ind w:left="284"/>
        <w:jc w:val="both"/>
        <w:rPr>
          <w:rFonts w:asciiTheme="minorHAnsi" w:hAnsiTheme="minorHAnsi" w:cstheme="minorHAnsi"/>
          <w:sz w:val="22"/>
          <w:szCs w:val="22"/>
        </w:rPr>
      </w:pPr>
    </w:p>
    <w:p w14:paraId="333479DA" w14:textId="77777777" w:rsidR="00071CA2" w:rsidRPr="00301EB2" w:rsidRDefault="00071CA2" w:rsidP="00071CA2">
      <w:pPr>
        <w:pStyle w:val="Standard"/>
        <w:ind w:left="284"/>
        <w:jc w:val="both"/>
        <w:rPr>
          <w:rFonts w:asciiTheme="minorHAnsi" w:eastAsiaTheme="minorHAnsi" w:hAnsiTheme="minorHAnsi" w:cstheme="minorHAnsi"/>
          <w:sz w:val="22"/>
        </w:rPr>
      </w:pPr>
    </w:p>
    <w:p w14:paraId="5835FDA0" w14:textId="415EEF8C" w:rsidR="0063590D" w:rsidRPr="00301EB2" w:rsidRDefault="00071CA2" w:rsidP="00071CA2">
      <w:pPr>
        <w:pStyle w:val="Standard"/>
        <w:jc w:val="both"/>
        <w:rPr>
          <w:rFonts w:asciiTheme="minorHAnsi" w:hAnsiTheme="minorHAnsi" w:cstheme="minorHAnsi"/>
          <w:b/>
          <w:sz w:val="22"/>
          <w:szCs w:val="22"/>
        </w:rPr>
      </w:pPr>
      <w:r w:rsidRPr="00301EB2">
        <w:rPr>
          <w:rFonts w:asciiTheme="minorHAnsi" w:eastAsiaTheme="minorHAnsi" w:hAnsiTheme="minorHAnsi" w:cstheme="minorHAnsi"/>
          <w:b/>
          <w:sz w:val="22"/>
        </w:rPr>
        <w:t>3.2. O</w:t>
      </w:r>
      <w:r w:rsidR="00766B0A" w:rsidRPr="00301EB2">
        <w:rPr>
          <w:rFonts w:asciiTheme="minorHAnsi" w:eastAsiaTheme="minorHAnsi" w:hAnsiTheme="minorHAnsi" w:cstheme="minorHAnsi"/>
          <w:b/>
          <w:sz w:val="22"/>
        </w:rPr>
        <w:t>snove za isključenje gospodarskog subjekta sukladno članku 252. ZJN 2016</w:t>
      </w:r>
      <w:bookmarkEnd w:id="63"/>
      <w:r w:rsidRPr="00301EB2">
        <w:rPr>
          <w:rFonts w:asciiTheme="minorHAnsi" w:eastAsiaTheme="minorHAnsi" w:hAnsiTheme="minorHAnsi" w:cstheme="minorHAnsi"/>
          <w:b/>
          <w:sz w:val="22"/>
        </w:rPr>
        <w:t xml:space="preserve"> </w:t>
      </w:r>
    </w:p>
    <w:p w14:paraId="501F80C1"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rPr>
      </w:pPr>
      <w:r w:rsidRPr="00301EB2">
        <w:rPr>
          <w:rFonts w:asciiTheme="minorHAnsi" w:hAnsiTheme="minorHAnsi" w:cstheme="minorHAnsi"/>
          <w:sz w:val="22"/>
          <w:szCs w:val="22"/>
        </w:rPr>
        <w:t xml:space="preserve">Sukladno odredbi članka 252. ZJN 2016 </w:t>
      </w:r>
      <w:r w:rsidR="00DA2F70" w:rsidRPr="00301EB2">
        <w:rPr>
          <w:rFonts w:asciiTheme="minorHAnsi" w:hAnsiTheme="minorHAnsi" w:cstheme="minorHAnsi"/>
          <w:sz w:val="22"/>
          <w:szCs w:val="22"/>
        </w:rPr>
        <w:t>N</w:t>
      </w:r>
      <w:r w:rsidRPr="00301EB2">
        <w:rPr>
          <w:rFonts w:asciiTheme="minorHAnsi" w:eastAsiaTheme="minorHAnsi" w:hAnsiTheme="minorHAnsi" w:cstheme="minorHAnsi"/>
          <w:bCs/>
          <w:sz w:val="22"/>
          <w:szCs w:val="22"/>
        </w:rPr>
        <w:t xml:space="preserve">aručitelj </w:t>
      </w:r>
      <w:r w:rsidRPr="00301EB2">
        <w:rPr>
          <w:rFonts w:asciiTheme="minorHAnsi" w:eastAsiaTheme="minorHAnsi" w:hAnsiTheme="minorHAnsi" w:cstheme="minorHAnsi"/>
          <w:b/>
          <w:bCs/>
          <w:sz w:val="22"/>
          <w:szCs w:val="22"/>
        </w:rPr>
        <w:t>obvezan je</w:t>
      </w:r>
      <w:r w:rsidRPr="00301EB2">
        <w:rPr>
          <w:rFonts w:asciiTheme="minorHAnsi" w:eastAsiaTheme="minorHAnsi" w:hAnsiTheme="minorHAnsi" w:cstheme="minorHAnsi"/>
          <w:bCs/>
          <w:sz w:val="22"/>
          <w:szCs w:val="22"/>
        </w:rPr>
        <w:t xml:space="preserve"> isključiti gospodarskog subjekta iz postupka javne nabave ako utvrdi da gospodarski subjekt nije ispunio obveze plaćanja dospjelih poreznih obveza i obveza za mirovinsko i zdravstveno osiguranje:  </w:t>
      </w:r>
    </w:p>
    <w:p w14:paraId="639B5742"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u Republici Hrvatskoj, ako ponuditelj ima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 ili</w:t>
      </w:r>
    </w:p>
    <w:p w14:paraId="596F7570"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u Republici Hrvatskoj ili državi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ponuditelja, ako ponuditelj nema poslovni </w:t>
      </w:r>
      <w:proofErr w:type="spellStart"/>
      <w:r w:rsidRPr="00301EB2">
        <w:rPr>
          <w:rFonts w:asciiTheme="minorHAnsi" w:hAnsiTheme="minorHAnsi" w:cstheme="minorHAnsi"/>
          <w:sz w:val="22"/>
          <w:szCs w:val="22"/>
        </w:rPr>
        <w:t>nastan</w:t>
      </w:r>
      <w:proofErr w:type="spellEnd"/>
      <w:r w:rsidRPr="00301EB2">
        <w:rPr>
          <w:rFonts w:asciiTheme="minorHAnsi" w:hAnsiTheme="minorHAnsi" w:cstheme="minorHAnsi"/>
          <w:sz w:val="22"/>
          <w:szCs w:val="22"/>
        </w:rPr>
        <w:t xml:space="preserve"> u Republici Hrvatskoj.</w:t>
      </w:r>
    </w:p>
    <w:p w14:paraId="23F92A32"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u w:val="single"/>
        </w:rPr>
      </w:pPr>
    </w:p>
    <w:p w14:paraId="28D49835"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rPr>
      </w:pPr>
      <w:r w:rsidRPr="00301EB2">
        <w:rPr>
          <w:rFonts w:asciiTheme="minorHAnsi" w:eastAsiaTheme="minorHAnsi" w:hAnsiTheme="minorHAnsi" w:cstheme="minorHAnsi"/>
          <w:bCs/>
          <w:sz w:val="22"/>
          <w:szCs w:val="22"/>
        </w:rPr>
        <w:t>Naručitelj neće isključiti gospodarskog subjekta iz postupka javne nabave ako mu sukladno posebnom propisu plaćanje obveza nije dopušteno ili mu je odobrena odgoda plaćanja.</w:t>
      </w:r>
    </w:p>
    <w:p w14:paraId="7EDFED23" w14:textId="77777777" w:rsidR="005A1A25" w:rsidRPr="00301EB2" w:rsidRDefault="005A1A25" w:rsidP="00905F4C">
      <w:pPr>
        <w:autoSpaceDE w:val="0"/>
        <w:autoSpaceDN w:val="0"/>
        <w:adjustRightInd w:val="0"/>
        <w:jc w:val="both"/>
        <w:rPr>
          <w:rFonts w:asciiTheme="minorHAnsi" w:eastAsiaTheme="minorHAnsi" w:hAnsiTheme="minorHAnsi" w:cstheme="minorHAnsi"/>
          <w:bCs/>
          <w:sz w:val="22"/>
          <w:szCs w:val="22"/>
          <w:u w:val="single"/>
        </w:rPr>
      </w:pPr>
    </w:p>
    <w:p w14:paraId="6F994748"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sz w:val="22"/>
          <w:szCs w:val="22"/>
          <w:u w:val="single"/>
        </w:rPr>
        <w:t>Za potrebe utvrđivanja gore navede</w:t>
      </w:r>
      <w:r w:rsidR="00883E68" w:rsidRPr="00301EB2">
        <w:rPr>
          <w:rFonts w:asciiTheme="minorHAnsi" w:eastAsiaTheme="minorHAnsi" w:hAnsiTheme="minorHAnsi" w:cstheme="minorHAnsi"/>
          <w:b/>
          <w:sz w:val="22"/>
          <w:szCs w:val="22"/>
          <w:u w:val="single"/>
        </w:rPr>
        <w:t>nih okolnosti (iz ove točke 3.</w:t>
      </w:r>
      <w:r w:rsidRPr="00301EB2">
        <w:rPr>
          <w:rFonts w:asciiTheme="minorHAnsi" w:eastAsiaTheme="minorHAnsi" w:hAnsiTheme="minorHAnsi" w:cstheme="minorHAnsi"/>
          <w:b/>
          <w:sz w:val="22"/>
          <w:szCs w:val="22"/>
          <w:u w:val="single"/>
        </w:rPr>
        <w:t>2.) gospodarski subjekt u ponudi dostavlja ispunjeni obrazac ESPD i to:</w:t>
      </w:r>
    </w:p>
    <w:p w14:paraId="665080D4" w14:textId="77777777" w:rsidR="005A1A25" w:rsidRPr="00301EB2"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asciiTheme="minorHAnsi" w:eastAsiaTheme="minorHAnsi" w:hAnsiTheme="minorHAnsi" w:cstheme="minorHAnsi"/>
          <w:b/>
          <w:sz w:val="22"/>
          <w:szCs w:val="22"/>
        </w:rPr>
      </w:pPr>
      <w:r w:rsidRPr="00301EB2">
        <w:rPr>
          <w:rFonts w:asciiTheme="minorHAnsi" w:eastAsiaTheme="minorHAnsi" w:hAnsiTheme="minorHAnsi" w:cstheme="minorHAnsi"/>
          <w:b/>
          <w:bCs/>
          <w:sz w:val="22"/>
          <w:szCs w:val="22"/>
        </w:rPr>
        <w:t xml:space="preserve">Dio III. Osnove za isključenje, Odjeljak B: Osnove povezane s plaćanjem poreza ili  doprinosa za socijalno osiguranje) </w:t>
      </w:r>
      <w:r w:rsidRPr="00301EB2">
        <w:rPr>
          <w:rFonts w:asciiTheme="minorHAnsi" w:eastAsiaTheme="minorHAnsi" w:hAnsiTheme="minorHAnsi" w:cstheme="minorHAnsi"/>
          <w:b/>
          <w:sz w:val="22"/>
          <w:szCs w:val="22"/>
        </w:rPr>
        <w:t xml:space="preserve">i to za sve gospodarske </w:t>
      </w:r>
      <w:r w:rsidRPr="00301EB2">
        <w:rPr>
          <w:rFonts w:asciiTheme="minorHAnsi" w:eastAsiaTheme="minorHAnsi" w:hAnsiTheme="minorHAnsi" w:cstheme="minorHAnsi"/>
          <w:b/>
          <w:bCs/>
          <w:sz w:val="22"/>
          <w:szCs w:val="22"/>
        </w:rPr>
        <w:t>subjekte u ponudi.</w:t>
      </w:r>
    </w:p>
    <w:p w14:paraId="396B1F9B" w14:textId="77777777" w:rsidR="005A1A25" w:rsidRPr="00301EB2" w:rsidRDefault="005A1A25" w:rsidP="00905F4C">
      <w:pPr>
        <w:jc w:val="both"/>
        <w:rPr>
          <w:rFonts w:asciiTheme="minorHAnsi" w:hAnsiTheme="minorHAnsi" w:cstheme="minorHAnsi"/>
          <w:color w:val="000000"/>
          <w:sz w:val="22"/>
          <w:szCs w:val="22"/>
        </w:rPr>
      </w:pPr>
    </w:p>
    <w:p w14:paraId="5DA847F0" w14:textId="77777777" w:rsidR="005A1A25" w:rsidRPr="00301EB2" w:rsidRDefault="005A1A25" w:rsidP="00B845E7">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DC98BB"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p>
    <w:p w14:paraId="78DC0FE7" w14:textId="77777777" w:rsidR="005A1A25" w:rsidRPr="00301EB2" w:rsidRDefault="005A1A25" w:rsidP="00B845E7">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Ako se ne može obaviti provjera ili ishoditi potvrda sukladno gore navedenom, Naručitelj može zahtijevati od gospodarskog subjekta da u primjerenom roku, ne kraćem od 5 dana, dostavi sve ili dio popratnih dokumenta ili dokaza.</w:t>
      </w:r>
    </w:p>
    <w:p w14:paraId="2D5B062F"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p>
    <w:p w14:paraId="1808F6E5" w14:textId="1E7E4C80" w:rsidR="000D401B" w:rsidRPr="00301EB2" w:rsidRDefault="000D401B" w:rsidP="00905F4C">
      <w:pPr>
        <w:autoSpaceDE w:val="0"/>
        <w:autoSpaceDN w:val="0"/>
        <w:adjustRightInd w:val="0"/>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Naručitelj </w:t>
      </w:r>
      <w:r w:rsidR="00EC34BC" w:rsidRPr="00301EB2">
        <w:rPr>
          <w:rFonts w:asciiTheme="minorHAnsi" w:eastAsia="Calibri" w:hAnsiTheme="minorHAnsi" w:cstheme="minorHAnsi"/>
          <w:color w:val="000000"/>
          <w:sz w:val="22"/>
          <w:szCs w:val="22"/>
        </w:rPr>
        <w:t>može</w:t>
      </w:r>
      <w:r w:rsidR="00354B6C" w:rsidRPr="00301EB2">
        <w:rPr>
          <w:rFonts w:asciiTheme="minorHAnsi" w:eastAsia="Calibri" w:hAnsiTheme="minorHAnsi" w:cstheme="minorHAnsi"/>
          <w:color w:val="000000"/>
          <w:sz w:val="22"/>
          <w:szCs w:val="22"/>
        </w:rPr>
        <w:t xml:space="preserve"> </w:t>
      </w:r>
      <w:r w:rsidRPr="00301EB2">
        <w:rPr>
          <w:rFonts w:asciiTheme="minorHAnsi" w:eastAsia="Calibri" w:hAnsiTheme="minorHAnsi" w:cstheme="minorHAns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w:t>
      </w:r>
      <w:r w:rsidR="00883E68" w:rsidRPr="00301EB2">
        <w:rPr>
          <w:rFonts w:asciiTheme="minorHAnsi" w:eastAsia="Calibri" w:hAnsiTheme="minorHAnsi" w:cstheme="minorHAnsi"/>
          <w:color w:val="000000"/>
          <w:sz w:val="22"/>
          <w:szCs w:val="22"/>
        </w:rPr>
        <w:t>ove za isključenje iz točke 3.</w:t>
      </w:r>
      <w:r w:rsidRPr="00301EB2">
        <w:rPr>
          <w:rFonts w:asciiTheme="minorHAnsi" w:eastAsia="Calibri" w:hAnsiTheme="minorHAnsi" w:cstheme="minorHAnsi"/>
          <w:color w:val="000000"/>
          <w:sz w:val="22"/>
          <w:szCs w:val="22"/>
        </w:rPr>
        <w:t>2. ove Dokumentacije o nabavi.</w:t>
      </w:r>
    </w:p>
    <w:p w14:paraId="2AF45D0D" w14:textId="77777777" w:rsidR="000D401B" w:rsidRPr="00301EB2" w:rsidRDefault="000D401B" w:rsidP="00905F4C">
      <w:pPr>
        <w:autoSpaceDE w:val="0"/>
        <w:autoSpaceDN w:val="0"/>
        <w:adjustRightInd w:val="0"/>
        <w:jc w:val="both"/>
        <w:rPr>
          <w:rFonts w:asciiTheme="minorHAnsi" w:eastAsia="Calibri" w:hAnsiTheme="minorHAnsi" w:cstheme="minorHAnsi"/>
          <w:color w:val="000000"/>
          <w:sz w:val="22"/>
          <w:szCs w:val="22"/>
        </w:rPr>
      </w:pPr>
    </w:p>
    <w:p w14:paraId="7BA2757D"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Naručitelj će prihvatiti sljedeće kao dovoljan dokaz da ne postoje osnove za isključen</w:t>
      </w:r>
      <w:r w:rsidR="00883E68" w:rsidRPr="00301EB2">
        <w:rPr>
          <w:rFonts w:asciiTheme="minorHAnsi" w:eastAsiaTheme="minorHAnsi" w:hAnsiTheme="minorHAnsi" w:cstheme="minorHAnsi"/>
          <w:sz w:val="22"/>
          <w:szCs w:val="22"/>
        </w:rPr>
        <w:t>je iz ove točke 3.</w:t>
      </w:r>
      <w:r w:rsidRPr="00301EB2">
        <w:rPr>
          <w:rFonts w:asciiTheme="minorHAnsi" w:eastAsiaTheme="minorHAnsi" w:hAnsiTheme="minorHAnsi" w:cstheme="minorHAnsi"/>
          <w:sz w:val="22"/>
          <w:szCs w:val="22"/>
        </w:rPr>
        <w:t>2.:</w:t>
      </w:r>
    </w:p>
    <w:p w14:paraId="22823E57" w14:textId="77777777" w:rsidR="005A1A25" w:rsidRPr="00301EB2" w:rsidRDefault="005A1A25"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b/>
          <w:sz w:val="22"/>
          <w:szCs w:val="22"/>
        </w:rPr>
        <w:t>potvrdu porezne uprave ili drugog nadležnog tijela</w:t>
      </w:r>
      <w:r w:rsidRPr="00301EB2">
        <w:rPr>
          <w:rFonts w:asciiTheme="minorHAnsi" w:hAnsiTheme="minorHAnsi" w:cstheme="minorHAnsi"/>
          <w:sz w:val="22"/>
          <w:szCs w:val="22"/>
        </w:rPr>
        <w:t xml:space="preserve"> u državi poslovnog </w:t>
      </w:r>
      <w:proofErr w:type="spellStart"/>
      <w:r w:rsidRPr="00301EB2">
        <w:rPr>
          <w:rFonts w:asciiTheme="minorHAnsi" w:hAnsiTheme="minorHAnsi" w:cstheme="minorHAnsi"/>
          <w:sz w:val="22"/>
          <w:szCs w:val="22"/>
        </w:rPr>
        <w:t>nastana</w:t>
      </w:r>
      <w:proofErr w:type="spellEnd"/>
      <w:r w:rsidRPr="00301EB2">
        <w:rPr>
          <w:rFonts w:asciiTheme="minorHAnsi" w:hAnsiTheme="minorHAnsi" w:cstheme="minorHAnsi"/>
          <w:sz w:val="22"/>
          <w:szCs w:val="22"/>
        </w:rPr>
        <w:t xml:space="preserve"> gospodarskog subjekta kojom se dokazuje da ne postoje navedene osnove za isključenje.</w:t>
      </w:r>
    </w:p>
    <w:p w14:paraId="799E41E1" w14:textId="77777777" w:rsidR="005A1A25" w:rsidRPr="00301EB2" w:rsidRDefault="005A1A25" w:rsidP="00905F4C">
      <w:pPr>
        <w:autoSpaceDE w:val="0"/>
        <w:autoSpaceDN w:val="0"/>
        <w:adjustRightInd w:val="0"/>
        <w:jc w:val="both"/>
        <w:rPr>
          <w:rFonts w:asciiTheme="minorHAnsi" w:eastAsiaTheme="minorHAnsi" w:hAnsiTheme="minorHAnsi" w:cstheme="minorHAnsi"/>
          <w:b/>
          <w:bCs/>
          <w:sz w:val="22"/>
          <w:szCs w:val="22"/>
        </w:rPr>
      </w:pPr>
    </w:p>
    <w:p w14:paraId="4752505F" w14:textId="77777777" w:rsidR="005A1A25" w:rsidRPr="00301EB2" w:rsidRDefault="005A1A25" w:rsidP="00905F4C">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 xml:space="preserve">Ako se u državi poslovnog </w:t>
      </w:r>
      <w:proofErr w:type="spellStart"/>
      <w:r w:rsidRPr="00301EB2">
        <w:rPr>
          <w:rFonts w:asciiTheme="minorHAnsi" w:eastAsiaTheme="minorHAnsi" w:hAnsiTheme="minorHAnsi" w:cstheme="minorHAnsi"/>
          <w:sz w:val="22"/>
          <w:szCs w:val="22"/>
        </w:rPr>
        <w:t>nastana</w:t>
      </w:r>
      <w:proofErr w:type="spellEnd"/>
      <w:r w:rsidRPr="00301EB2">
        <w:rPr>
          <w:rFonts w:asciiTheme="minorHAnsi" w:eastAsiaTheme="minorHAnsi" w:hAnsiTheme="minorHAnsi" w:cstheme="minorHAnsi"/>
          <w:sz w:val="22"/>
          <w:szCs w:val="22"/>
        </w:rPr>
        <w:t xml:space="preserve"> gospodarskog subjekta ne izdaju takvi dokumenti ili ako ne obuhvaćaju sve </w:t>
      </w:r>
      <w:r w:rsidR="00883E68" w:rsidRPr="00301EB2">
        <w:rPr>
          <w:rFonts w:asciiTheme="minorHAnsi" w:eastAsiaTheme="minorHAnsi" w:hAnsiTheme="minorHAnsi" w:cstheme="minorHAnsi"/>
          <w:sz w:val="22"/>
          <w:szCs w:val="22"/>
        </w:rPr>
        <w:t>okolnosti obuhvaćene točkom 3.</w:t>
      </w:r>
      <w:r w:rsidRPr="00301EB2">
        <w:rPr>
          <w:rFonts w:asciiTheme="minorHAnsi" w:eastAsiaTheme="minorHAnsi" w:hAnsiTheme="minorHAnsi" w:cstheme="minorHAnsi"/>
          <w:sz w:val="22"/>
          <w:szCs w:val="22"/>
        </w:rPr>
        <w:t xml:space="preserve">2., oni mogu biti zamijenjeni izjavom pod </w:t>
      </w:r>
      <w:r w:rsidRPr="00301EB2">
        <w:rPr>
          <w:rFonts w:asciiTheme="minorHAnsi" w:eastAsiaTheme="minorHAnsi" w:hAnsiTheme="minorHAnsi" w:cstheme="minorHAnsi"/>
          <w:sz w:val="22"/>
          <w:szCs w:val="22"/>
        </w:rPr>
        <w:lastRenderedPageBreak/>
        <w:t xml:space="preserve">prisegom ili, ako izjava pod prisegom prema pravu dotične države ne postoji, izjavom davatelja s ovjerenim potpisom kod nadležne sudske ili upravne vlasti, javnog bilježnika ili strukovnog ili trgovinskog tijela u državi poslovnog </w:t>
      </w:r>
      <w:proofErr w:type="spellStart"/>
      <w:r w:rsidRPr="00301EB2">
        <w:rPr>
          <w:rFonts w:asciiTheme="minorHAnsi" w:eastAsiaTheme="minorHAnsi" w:hAnsiTheme="minorHAnsi" w:cstheme="minorHAnsi"/>
          <w:sz w:val="22"/>
          <w:szCs w:val="22"/>
        </w:rPr>
        <w:t>nastana</w:t>
      </w:r>
      <w:proofErr w:type="spellEnd"/>
      <w:r w:rsidRPr="00301EB2">
        <w:rPr>
          <w:rFonts w:asciiTheme="minorHAnsi" w:eastAsiaTheme="minorHAnsi" w:hAnsiTheme="minorHAnsi" w:cstheme="minorHAnsi"/>
          <w:sz w:val="22"/>
          <w:szCs w:val="22"/>
        </w:rPr>
        <w:t xml:space="preserve"> gospodarskog subjekta, odnosno državi čiji je osoba državljanin.</w:t>
      </w:r>
    </w:p>
    <w:p w14:paraId="3BE21B43"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p>
    <w:p w14:paraId="6C3CAF81" w14:textId="77777777" w:rsidR="005A1A25" w:rsidRPr="00301EB2" w:rsidRDefault="00883E68" w:rsidP="00905F4C">
      <w:pPr>
        <w:autoSpaceDE w:val="0"/>
        <w:autoSpaceDN w:val="0"/>
        <w:adjustRightInd w:val="0"/>
        <w:jc w:val="both"/>
        <w:rPr>
          <w:rFonts w:asciiTheme="minorHAnsi" w:eastAsiaTheme="minorHAnsi" w:hAnsiTheme="minorHAnsi" w:cstheme="minorHAnsi"/>
          <w:b/>
          <w:sz w:val="22"/>
          <w:szCs w:val="22"/>
          <w:u w:val="single"/>
        </w:rPr>
      </w:pPr>
      <w:r w:rsidRPr="00301EB2">
        <w:rPr>
          <w:rFonts w:asciiTheme="minorHAnsi" w:eastAsiaTheme="minorHAnsi" w:hAnsiTheme="minorHAnsi" w:cstheme="minorHAnsi"/>
          <w:b/>
          <w:sz w:val="22"/>
          <w:szCs w:val="22"/>
          <w:u w:val="single"/>
        </w:rPr>
        <w:t>Navedene odredbe ove točke (3.</w:t>
      </w:r>
      <w:r w:rsidR="005A1A25" w:rsidRPr="00301EB2">
        <w:rPr>
          <w:rFonts w:asciiTheme="minorHAnsi" w:eastAsiaTheme="minorHAnsi" w:hAnsiTheme="minorHAnsi" w:cstheme="minorHAnsi"/>
          <w:b/>
          <w:sz w:val="22"/>
          <w:szCs w:val="22"/>
          <w:u w:val="single"/>
        </w:rPr>
        <w:t xml:space="preserve">2.) se odnose i na </w:t>
      </w:r>
      <w:proofErr w:type="spellStart"/>
      <w:r w:rsidR="005A1A25" w:rsidRPr="00301EB2">
        <w:rPr>
          <w:rFonts w:asciiTheme="minorHAnsi" w:eastAsiaTheme="minorHAnsi" w:hAnsiTheme="minorHAnsi" w:cstheme="minorHAnsi"/>
          <w:b/>
          <w:sz w:val="22"/>
          <w:szCs w:val="22"/>
          <w:u w:val="single"/>
        </w:rPr>
        <w:t>podugovaratelje</w:t>
      </w:r>
      <w:proofErr w:type="spellEnd"/>
      <w:r w:rsidR="005A1A25" w:rsidRPr="00301EB2">
        <w:rPr>
          <w:rFonts w:asciiTheme="minorHAnsi" w:eastAsiaTheme="minorHAnsi" w:hAnsiTheme="minorHAnsi" w:cstheme="minorHAnsi"/>
          <w:b/>
          <w:sz w:val="22"/>
          <w:szCs w:val="22"/>
          <w:u w:val="single"/>
        </w:rPr>
        <w:t xml:space="preserve">. </w:t>
      </w:r>
    </w:p>
    <w:p w14:paraId="6F25E3B8" w14:textId="77777777" w:rsidR="005A1A25" w:rsidRPr="00301EB2" w:rsidRDefault="005A1A25" w:rsidP="00905F4C">
      <w:pPr>
        <w:autoSpaceDE w:val="0"/>
        <w:autoSpaceDN w:val="0"/>
        <w:adjustRightInd w:val="0"/>
        <w:jc w:val="both"/>
        <w:rPr>
          <w:rFonts w:asciiTheme="minorHAnsi" w:eastAsiaTheme="minorHAnsi" w:hAnsiTheme="minorHAnsi" w:cstheme="minorHAnsi"/>
          <w:b/>
          <w:sz w:val="22"/>
          <w:szCs w:val="22"/>
        </w:rPr>
      </w:pPr>
    </w:p>
    <w:p w14:paraId="77AA2841" w14:textId="60DF4649" w:rsidR="00883E68" w:rsidRPr="00301EB2" w:rsidRDefault="005A1A25" w:rsidP="00883E68">
      <w:pPr>
        <w:autoSpaceDE w:val="0"/>
        <w:autoSpaceDN w:val="0"/>
        <w:adjustRightInd w:val="0"/>
        <w:jc w:val="both"/>
        <w:rPr>
          <w:rFonts w:asciiTheme="minorHAnsi" w:eastAsiaTheme="minorHAnsi" w:hAnsiTheme="minorHAnsi" w:cstheme="minorHAnsi"/>
          <w:sz w:val="22"/>
          <w:szCs w:val="22"/>
        </w:rPr>
      </w:pPr>
      <w:r w:rsidRPr="00301EB2">
        <w:rPr>
          <w:rFonts w:asciiTheme="minorHAnsi" w:eastAsiaTheme="minorHAnsi" w:hAnsiTheme="minorHAnsi" w:cstheme="minorHAnsi"/>
          <w:sz w:val="22"/>
          <w:szCs w:val="22"/>
        </w:rPr>
        <w:t xml:space="preserve">Ako Naručitelj utvrdi da postoji osnova za isključenje </w:t>
      </w:r>
      <w:proofErr w:type="spellStart"/>
      <w:r w:rsidRPr="00301EB2">
        <w:rPr>
          <w:rFonts w:asciiTheme="minorHAnsi" w:eastAsiaTheme="minorHAnsi" w:hAnsiTheme="minorHAnsi" w:cstheme="minorHAnsi"/>
          <w:sz w:val="22"/>
          <w:szCs w:val="22"/>
        </w:rPr>
        <w:t>podugovaratelja</w:t>
      </w:r>
      <w:proofErr w:type="spellEnd"/>
      <w:r w:rsidRPr="00301EB2">
        <w:rPr>
          <w:rFonts w:asciiTheme="minorHAnsi" w:eastAsiaTheme="minorHAnsi" w:hAnsiTheme="minorHAnsi" w:cstheme="minorHAnsi"/>
          <w:sz w:val="22"/>
          <w:szCs w:val="22"/>
        </w:rPr>
        <w:t xml:space="preserve">, zatražiti će od gospodarskog subjekta zamjenu tog </w:t>
      </w:r>
      <w:proofErr w:type="spellStart"/>
      <w:r w:rsidRPr="00301EB2">
        <w:rPr>
          <w:rFonts w:asciiTheme="minorHAnsi" w:eastAsiaTheme="minorHAnsi" w:hAnsiTheme="minorHAnsi" w:cstheme="minorHAnsi"/>
          <w:sz w:val="22"/>
          <w:szCs w:val="22"/>
        </w:rPr>
        <w:t>podugovaratelja</w:t>
      </w:r>
      <w:proofErr w:type="spellEnd"/>
      <w:r w:rsidRPr="00301EB2">
        <w:rPr>
          <w:rFonts w:asciiTheme="minorHAnsi" w:eastAsiaTheme="minorHAnsi" w:hAnsiTheme="minorHAnsi" w:cstheme="minorHAnsi"/>
          <w:sz w:val="22"/>
          <w:szCs w:val="22"/>
        </w:rPr>
        <w:t xml:space="preserve"> u primjernom roku, ne kraćem od 5 dana</w:t>
      </w:r>
      <w:r w:rsidR="00621CB4" w:rsidRPr="00301EB2">
        <w:rPr>
          <w:rFonts w:asciiTheme="minorHAnsi" w:eastAsiaTheme="minorHAnsi" w:hAnsiTheme="minorHAnsi" w:cstheme="minorHAnsi"/>
          <w:sz w:val="22"/>
          <w:szCs w:val="22"/>
        </w:rPr>
        <w:t>.</w:t>
      </w:r>
    </w:p>
    <w:p w14:paraId="70984D69" w14:textId="77777777" w:rsidR="00B845E7" w:rsidRPr="00301EB2" w:rsidRDefault="00B845E7" w:rsidP="00883E68">
      <w:pPr>
        <w:autoSpaceDE w:val="0"/>
        <w:autoSpaceDN w:val="0"/>
        <w:adjustRightInd w:val="0"/>
        <w:jc w:val="both"/>
        <w:rPr>
          <w:rFonts w:asciiTheme="minorHAnsi" w:eastAsiaTheme="minorHAnsi" w:hAnsiTheme="minorHAnsi" w:cstheme="minorHAnsi"/>
          <w:sz w:val="22"/>
          <w:szCs w:val="22"/>
        </w:rPr>
      </w:pPr>
    </w:p>
    <w:p w14:paraId="55D74D62" w14:textId="77777777" w:rsidR="00883E68" w:rsidRPr="00301EB2" w:rsidRDefault="00883E68" w:rsidP="00B845E7">
      <w:pPr>
        <w:pStyle w:val="Naslov1"/>
        <w:shd w:val="clear" w:color="auto" w:fill="D9D9D9" w:themeFill="background1" w:themeFillShade="D9"/>
        <w:jc w:val="both"/>
        <w:rPr>
          <w:rFonts w:asciiTheme="minorHAnsi" w:hAnsiTheme="minorHAnsi" w:cstheme="minorHAnsi"/>
          <w:sz w:val="22"/>
          <w:szCs w:val="22"/>
        </w:rPr>
      </w:pPr>
      <w:r w:rsidRPr="00301EB2">
        <w:rPr>
          <w:rFonts w:asciiTheme="minorHAnsi" w:hAnsiTheme="minorHAnsi" w:cstheme="minorHAnsi"/>
          <w:sz w:val="22"/>
          <w:szCs w:val="22"/>
        </w:rPr>
        <w:t>IV. KRITERIJI ZA ODABIR GOSPODARSKOG SUBJEKTA (UVJETI SPOSOBNOSTI)</w:t>
      </w:r>
    </w:p>
    <w:p w14:paraId="3FC08789" w14:textId="77777777" w:rsidR="00883E68" w:rsidRPr="00301EB2" w:rsidRDefault="00883E68" w:rsidP="00437D9E">
      <w:pPr>
        <w:pStyle w:val="Naslov1"/>
        <w:spacing w:after="0"/>
        <w:rPr>
          <w:rStyle w:val="Naglaeno"/>
          <w:rFonts w:asciiTheme="minorHAnsi" w:hAnsiTheme="minorHAnsi" w:cstheme="minorHAnsi"/>
          <w:b/>
          <w:bCs/>
          <w:sz w:val="22"/>
          <w:szCs w:val="22"/>
        </w:rPr>
      </w:pPr>
    </w:p>
    <w:p w14:paraId="581C71ED" w14:textId="77777777" w:rsidR="005A1A25" w:rsidRPr="00301EB2" w:rsidRDefault="005A1A25" w:rsidP="00905F4C">
      <w:pPr>
        <w:jc w:val="both"/>
        <w:rPr>
          <w:rFonts w:asciiTheme="minorHAnsi" w:hAnsiTheme="minorHAnsi" w:cstheme="minorHAnsi"/>
          <w:sz w:val="22"/>
          <w:szCs w:val="22"/>
        </w:rPr>
      </w:pPr>
      <w:r w:rsidRPr="00301EB2">
        <w:rPr>
          <w:rFonts w:asciiTheme="minorHAnsi" w:hAnsiTheme="minorHAnsi" w:cstheme="minorHAnsi"/>
          <w:sz w:val="22"/>
          <w:szCs w:val="22"/>
        </w:rPr>
        <w:t>Gospodarski subjekt u ovom postupku javne nabave mora dokazati:</w:t>
      </w:r>
    </w:p>
    <w:p w14:paraId="564B8529" w14:textId="20655374" w:rsidR="005A1A25" w:rsidRDefault="003F409A" w:rsidP="00666993">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S</w:t>
      </w:r>
      <w:r w:rsidR="005A1A25" w:rsidRPr="00301EB2">
        <w:rPr>
          <w:rFonts w:asciiTheme="minorHAnsi" w:hAnsiTheme="minorHAnsi" w:cstheme="minorHAnsi"/>
          <w:sz w:val="22"/>
          <w:szCs w:val="22"/>
        </w:rPr>
        <w:t>posobnost za obavl</w:t>
      </w:r>
      <w:r w:rsidR="005A5F30" w:rsidRPr="00301EB2">
        <w:rPr>
          <w:rFonts w:asciiTheme="minorHAnsi" w:hAnsiTheme="minorHAnsi" w:cstheme="minorHAnsi"/>
          <w:sz w:val="22"/>
          <w:szCs w:val="22"/>
        </w:rPr>
        <w:t>janje profesionalne djelatnosti</w:t>
      </w:r>
    </w:p>
    <w:p w14:paraId="6A3F417C" w14:textId="3F5CD282" w:rsidR="006F7440" w:rsidRPr="00301EB2" w:rsidRDefault="006F7440" w:rsidP="00666993">
      <w:pPr>
        <w:pStyle w:val="Odlomakpopisa"/>
        <w:numPr>
          <w:ilvl w:val="0"/>
          <w:numId w:val="6"/>
        </w:numPr>
        <w:ind w:left="284" w:hanging="284"/>
        <w:jc w:val="both"/>
        <w:rPr>
          <w:rFonts w:asciiTheme="minorHAnsi" w:hAnsiTheme="minorHAnsi" w:cstheme="minorHAnsi"/>
          <w:sz w:val="22"/>
          <w:szCs w:val="22"/>
        </w:rPr>
      </w:pPr>
      <w:r>
        <w:rPr>
          <w:rFonts w:asciiTheme="minorHAnsi" w:hAnsiTheme="minorHAnsi" w:cstheme="minorHAnsi"/>
          <w:sz w:val="22"/>
          <w:szCs w:val="22"/>
        </w:rPr>
        <w:t>Ekonomsku i financijsku sposobnost</w:t>
      </w:r>
    </w:p>
    <w:p w14:paraId="2A405D99" w14:textId="257BE682" w:rsidR="005A1A25" w:rsidRPr="00301EB2" w:rsidRDefault="003F409A" w:rsidP="00437D9E">
      <w:pPr>
        <w:pStyle w:val="Odlomakpopisa"/>
        <w:numPr>
          <w:ilvl w:val="0"/>
          <w:numId w:val="6"/>
        </w:numPr>
        <w:ind w:left="284" w:hanging="284"/>
        <w:jc w:val="both"/>
        <w:rPr>
          <w:rFonts w:asciiTheme="minorHAnsi" w:hAnsiTheme="minorHAnsi" w:cstheme="minorHAnsi"/>
          <w:sz w:val="22"/>
          <w:szCs w:val="22"/>
        </w:rPr>
      </w:pPr>
      <w:r w:rsidRPr="00301EB2">
        <w:rPr>
          <w:rFonts w:asciiTheme="minorHAnsi" w:hAnsiTheme="minorHAnsi" w:cstheme="minorHAnsi"/>
          <w:sz w:val="22"/>
          <w:szCs w:val="22"/>
        </w:rPr>
        <w:t>Tehničku i stručnu sposobnost</w:t>
      </w:r>
    </w:p>
    <w:p w14:paraId="0253790C" w14:textId="77777777" w:rsidR="00632E32" w:rsidRPr="00301EB2" w:rsidRDefault="00632E32" w:rsidP="00905F4C">
      <w:pPr>
        <w:ind w:left="720"/>
        <w:jc w:val="both"/>
        <w:rPr>
          <w:rFonts w:asciiTheme="minorHAnsi" w:hAnsiTheme="minorHAnsi" w:cstheme="minorHAnsi"/>
          <w:sz w:val="22"/>
          <w:szCs w:val="22"/>
        </w:rPr>
      </w:pPr>
    </w:p>
    <w:p w14:paraId="51D39FC9" w14:textId="1297F1B4" w:rsidR="00947986" w:rsidRPr="00301EB2" w:rsidRDefault="00883E68" w:rsidP="00DF6425">
      <w:pPr>
        <w:pStyle w:val="Naslov1"/>
        <w:spacing w:after="120"/>
        <w:rPr>
          <w:rFonts w:asciiTheme="minorHAnsi" w:eastAsiaTheme="minorHAnsi" w:hAnsiTheme="minorHAnsi" w:cstheme="minorHAnsi"/>
          <w:sz w:val="22"/>
          <w:szCs w:val="22"/>
        </w:rPr>
      </w:pPr>
      <w:bookmarkStart w:id="64" w:name="_Toc472598265"/>
      <w:bookmarkStart w:id="65" w:name="_Toc483920693"/>
      <w:r w:rsidRPr="00301EB2">
        <w:rPr>
          <w:rFonts w:asciiTheme="minorHAnsi" w:hAnsiTheme="minorHAnsi" w:cstheme="minorHAnsi"/>
          <w:sz w:val="22"/>
          <w:szCs w:val="22"/>
        </w:rPr>
        <w:t>4.</w:t>
      </w:r>
      <w:r w:rsidR="005A1A25" w:rsidRPr="00301EB2">
        <w:rPr>
          <w:rFonts w:asciiTheme="minorHAnsi" w:hAnsiTheme="minorHAnsi" w:cstheme="minorHAnsi"/>
          <w:sz w:val="22"/>
          <w:szCs w:val="22"/>
        </w:rPr>
        <w:t>1.</w:t>
      </w:r>
      <w:r w:rsidR="005A1A25" w:rsidRPr="00301EB2">
        <w:rPr>
          <w:rFonts w:asciiTheme="minorHAnsi" w:eastAsiaTheme="minorHAnsi" w:hAnsiTheme="minorHAnsi" w:cstheme="minorHAnsi"/>
          <w:sz w:val="22"/>
          <w:szCs w:val="22"/>
        </w:rPr>
        <w:t xml:space="preserve"> Sposobnost za obavljanje profesionalne djelatnosti</w:t>
      </w:r>
      <w:bookmarkStart w:id="66" w:name="_Hlk517718728"/>
      <w:bookmarkEnd w:id="64"/>
      <w:bookmarkEnd w:id="65"/>
      <w:r w:rsidR="00621CB4" w:rsidRPr="00301EB2">
        <w:rPr>
          <w:rFonts w:asciiTheme="minorHAnsi" w:eastAsiaTheme="minorHAnsi" w:hAnsiTheme="minorHAnsi" w:cstheme="minorHAnsi"/>
          <w:sz w:val="22"/>
          <w:szCs w:val="22"/>
        </w:rPr>
        <w:t xml:space="preserve"> </w:t>
      </w:r>
    </w:p>
    <w:bookmarkEnd w:id="66"/>
    <w:p w14:paraId="3EA5C573" w14:textId="77777777" w:rsidR="005A1A25" w:rsidRPr="00301EB2" w:rsidRDefault="00DD7368" w:rsidP="00905F4C">
      <w:pPr>
        <w:jc w:val="both"/>
        <w:rPr>
          <w:rFonts w:asciiTheme="minorHAnsi" w:hAnsiTheme="minorHAnsi" w:cstheme="minorHAnsi"/>
          <w:sz w:val="22"/>
          <w:szCs w:val="22"/>
        </w:rPr>
      </w:pPr>
      <w:r w:rsidRPr="00301EB2">
        <w:rPr>
          <w:rFonts w:asciiTheme="minorHAnsi" w:hAnsiTheme="minorHAnsi" w:cstheme="minorHAnsi"/>
          <w:sz w:val="22"/>
          <w:szCs w:val="22"/>
        </w:rPr>
        <w:t>N</w:t>
      </w:r>
      <w:r w:rsidR="005A1A25" w:rsidRPr="00301EB2">
        <w:rPr>
          <w:rFonts w:asciiTheme="minorHAnsi" w:hAnsiTheme="minorHAnsi" w:cstheme="minorHAnsi"/>
          <w:sz w:val="22"/>
          <w:szCs w:val="22"/>
        </w:rPr>
        <w:t>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14:paraId="7894A809" w14:textId="77777777" w:rsidR="005A1A25" w:rsidRPr="00301EB2" w:rsidRDefault="005A1A25" w:rsidP="00905F4C">
      <w:pPr>
        <w:jc w:val="both"/>
        <w:rPr>
          <w:rFonts w:asciiTheme="minorHAnsi" w:hAnsiTheme="minorHAnsi" w:cstheme="minorHAnsi"/>
          <w:b/>
          <w:sz w:val="22"/>
          <w:szCs w:val="22"/>
        </w:rPr>
      </w:pPr>
    </w:p>
    <w:p w14:paraId="79FF6A9C" w14:textId="11E5E595" w:rsidR="005A1A25" w:rsidRPr="00301EB2" w:rsidRDefault="002D6D91" w:rsidP="00905F4C">
      <w:pPr>
        <w:jc w:val="both"/>
        <w:rPr>
          <w:rFonts w:asciiTheme="minorHAnsi" w:hAnsiTheme="minorHAnsi" w:cstheme="minorHAnsi"/>
          <w:sz w:val="22"/>
          <w:szCs w:val="22"/>
          <w:u w:val="single"/>
        </w:rPr>
      </w:pPr>
      <w:r w:rsidRPr="00301EB2">
        <w:rPr>
          <w:rFonts w:asciiTheme="minorHAnsi" w:hAnsiTheme="minorHAnsi" w:cstheme="minorHAnsi"/>
          <w:sz w:val="22"/>
          <w:szCs w:val="22"/>
        </w:rPr>
        <w:t>Sukladno odredbi članka 257.</w:t>
      </w:r>
      <w:r w:rsidR="00DF6425" w:rsidRPr="00301EB2">
        <w:rPr>
          <w:rFonts w:asciiTheme="minorHAnsi" w:hAnsiTheme="minorHAnsi" w:cstheme="minorHAnsi"/>
          <w:sz w:val="22"/>
          <w:szCs w:val="22"/>
        </w:rPr>
        <w:t xml:space="preserve"> </w:t>
      </w:r>
      <w:r w:rsidRPr="00301EB2">
        <w:rPr>
          <w:rFonts w:asciiTheme="minorHAnsi" w:hAnsiTheme="minorHAnsi" w:cstheme="minorHAnsi"/>
          <w:sz w:val="22"/>
          <w:szCs w:val="22"/>
        </w:rPr>
        <w:t>st.</w:t>
      </w:r>
      <w:r w:rsidR="00DF6425"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1. ZJN 2016 Naručitelj  zahtijeva da gospodarski subjekt dokaže </w:t>
      </w:r>
      <w:r w:rsidR="005A1A25" w:rsidRPr="00301EB2">
        <w:rPr>
          <w:rFonts w:asciiTheme="minorHAnsi" w:hAnsiTheme="minorHAnsi" w:cstheme="minorHAnsi"/>
          <w:sz w:val="22"/>
          <w:szCs w:val="22"/>
          <w:u w:val="single"/>
        </w:rPr>
        <w:t xml:space="preserve">upis u sudski, obrtni, strukovni ili drugi odgovarajući registar u državi njegova poslovnog </w:t>
      </w:r>
      <w:proofErr w:type="spellStart"/>
      <w:r w:rsidR="005A1A25" w:rsidRPr="00301EB2">
        <w:rPr>
          <w:rFonts w:asciiTheme="minorHAnsi" w:hAnsiTheme="minorHAnsi" w:cstheme="minorHAnsi"/>
          <w:sz w:val="22"/>
          <w:szCs w:val="22"/>
          <w:u w:val="single"/>
        </w:rPr>
        <w:t>nastana</w:t>
      </w:r>
      <w:proofErr w:type="spellEnd"/>
      <w:r w:rsidR="005A1A25" w:rsidRPr="00301EB2">
        <w:rPr>
          <w:rFonts w:asciiTheme="minorHAnsi" w:hAnsiTheme="minorHAnsi" w:cstheme="minorHAnsi"/>
          <w:sz w:val="22"/>
          <w:szCs w:val="22"/>
          <w:u w:val="single"/>
        </w:rPr>
        <w:t xml:space="preserve">. </w:t>
      </w:r>
    </w:p>
    <w:p w14:paraId="4E26C07C" w14:textId="77777777" w:rsidR="00A95805" w:rsidRPr="00301EB2" w:rsidRDefault="00A95805" w:rsidP="00905F4C">
      <w:pPr>
        <w:autoSpaceDE w:val="0"/>
        <w:autoSpaceDN w:val="0"/>
        <w:adjustRightInd w:val="0"/>
        <w:rPr>
          <w:rFonts w:asciiTheme="minorHAnsi" w:eastAsia="Calibri" w:hAnsiTheme="minorHAnsi" w:cstheme="minorHAnsi"/>
          <w:color w:val="000000"/>
          <w:sz w:val="22"/>
          <w:szCs w:val="22"/>
        </w:rPr>
      </w:pPr>
    </w:p>
    <w:p w14:paraId="3FB32D76" w14:textId="5C8CB6DA" w:rsidR="00A95805" w:rsidRPr="00301EB2" w:rsidRDefault="00A95805" w:rsidP="00905F4C">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jc w:val="both"/>
        <w:rPr>
          <w:rFonts w:asciiTheme="minorHAnsi" w:eastAsia="Calibri" w:hAnsiTheme="minorHAnsi" w:cstheme="minorHAnsi"/>
          <w:color w:val="000000"/>
          <w:sz w:val="22"/>
          <w:szCs w:val="22"/>
        </w:rPr>
      </w:pPr>
      <w:r w:rsidRPr="00301EB2">
        <w:rPr>
          <w:rFonts w:asciiTheme="minorHAnsi" w:hAnsiTheme="minorHAnsi" w:cstheme="minorHAnsi"/>
          <w:b/>
          <w:bCs/>
          <w:sz w:val="22"/>
          <w:szCs w:val="22"/>
        </w:rPr>
        <w:t>Za potrebe utvrđivanja okolnosti iz ove točke, u ponudi se za sve gospodarske subjekte dostavlja ispunjen obrazac ESPD - dio IV. Kriteriji za odabir, odjeljak A: Sposobnost za obavljanje profesionalne djelatnost</w:t>
      </w:r>
      <w:r w:rsidR="00397ED9" w:rsidRPr="00301EB2">
        <w:rPr>
          <w:rFonts w:asciiTheme="minorHAnsi" w:hAnsiTheme="minorHAnsi" w:cstheme="minorHAnsi"/>
          <w:b/>
          <w:bCs/>
          <w:sz w:val="22"/>
          <w:szCs w:val="22"/>
        </w:rPr>
        <w:t>i</w:t>
      </w:r>
    </w:p>
    <w:p w14:paraId="57E3EE98" w14:textId="77777777" w:rsidR="00A95805" w:rsidRPr="00301EB2" w:rsidRDefault="00A95805" w:rsidP="00905F4C">
      <w:pPr>
        <w:autoSpaceDE w:val="0"/>
        <w:autoSpaceDN w:val="0"/>
        <w:adjustRightInd w:val="0"/>
        <w:rPr>
          <w:rFonts w:asciiTheme="minorHAnsi" w:eastAsia="Calibri" w:hAnsiTheme="minorHAnsi" w:cstheme="minorHAnsi"/>
          <w:color w:val="000000"/>
          <w:sz w:val="22"/>
          <w:szCs w:val="22"/>
        </w:rPr>
      </w:pPr>
    </w:p>
    <w:p w14:paraId="5E45182E" w14:textId="64F84E58" w:rsidR="00A95805" w:rsidRPr="00301EB2" w:rsidRDefault="00A95805" w:rsidP="00905F4C">
      <w:pPr>
        <w:autoSpaceDE w:val="0"/>
        <w:autoSpaceDN w:val="0"/>
        <w:adjustRightInd w:val="0"/>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Naručitelj </w:t>
      </w:r>
      <w:r w:rsidR="00CF5795" w:rsidRPr="00301EB2">
        <w:rPr>
          <w:rFonts w:asciiTheme="minorHAnsi" w:eastAsia="Calibri" w:hAnsiTheme="minorHAnsi" w:cstheme="minorHAnsi"/>
          <w:color w:val="000000"/>
          <w:sz w:val="22"/>
          <w:szCs w:val="22"/>
        </w:rPr>
        <w:t>može</w:t>
      </w:r>
      <w:r w:rsidRPr="00301EB2">
        <w:rPr>
          <w:rFonts w:asciiTheme="minorHAnsi" w:eastAsia="Calibri" w:hAnsiTheme="minorHAnsi" w:cstheme="minorHAnsi"/>
          <w:color w:val="000000"/>
          <w:sz w:val="22"/>
          <w:szCs w:val="22"/>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14:paraId="1BBD8A2F" w14:textId="77777777" w:rsidR="002D6D91" w:rsidRPr="00301EB2" w:rsidRDefault="002D6D91" w:rsidP="00905F4C">
      <w:pPr>
        <w:autoSpaceDE w:val="0"/>
        <w:autoSpaceDN w:val="0"/>
        <w:adjustRightInd w:val="0"/>
        <w:jc w:val="both"/>
        <w:rPr>
          <w:rFonts w:asciiTheme="minorHAnsi" w:eastAsia="Calibri" w:hAnsiTheme="minorHAnsi" w:cstheme="minorHAnsi"/>
          <w:color w:val="000000"/>
          <w:sz w:val="22"/>
          <w:szCs w:val="22"/>
        </w:rPr>
      </w:pPr>
    </w:p>
    <w:p w14:paraId="516AEF03" w14:textId="77777777" w:rsidR="00A95805" w:rsidRPr="00301EB2" w:rsidRDefault="00A95805" w:rsidP="00666993">
      <w:pPr>
        <w:pStyle w:val="Odlomakpopisa"/>
        <w:numPr>
          <w:ilvl w:val="0"/>
          <w:numId w:val="6"/>
        </w:numPr>
        <w:autoSpaceDE w:val="0"/>
        <w:autoSpaceDN w:val="0"/>
        <w:adjustRightInd w:val="0"/>
        <w:ind w:left="284" w:hanging="284"/>
        <w:jc w:val="both"/>
        <w:rPr>
          <w:rFonts w:asciiTheme="minorHAnsi" w:eastAsia="Calibri" w:hAnsiTheme="minorHAnsi" w:cstheme="minorHAnsi"/>
          <w:color w:val="000000"/>
          <w:sz w:val="22"/>
          <w:szCs w:val="22"/>
        </w:rPr>
      </w:pPr>
      <w:r w:rsidRPr="00301EB2">
        <w:rPr>
          <w:rFonts w:asciiTheme="minorHAnsi" w:hAnsiTheme="minorHAnsi" w:cstheme="minorHAnsi"/>
          <w:b/>
          <w:sz w:val="22"/>
          <w:szCs w:val="22"/>
        </w:rPr>
        <w:t>Izvadak iz sudskog, obrtnog, strukovnog ili drugog odgovarajućeg registra</w:t>
      </w:r>
      <w:r w:rsidRPr="00301EB2">
        <w:rPr>
          <w:rFonts w:asciiTheme="minorHAnsi" w:hAnsiTheme="minorHAnsi" w:cstheme="minorHAnsi"/>
          <w:sz w:val="22"/>
          <w:szCs w:val="22"/>
        </w:rPr>
        <w:t xml:space="preserve"> koji se vodi u državi član</w:t>
      </w:r>
      <w:r w:rsidR="00BA72D3" w:rsidRPr="00301EB2">
        <w:rPr>
          <w:rFonts w:asciiTheme="minorHAnsi" w:hAnsiTheme="minorHAnsi" w:cstheme="minorHAnsi"/>
          <w:sz w:val="22"/>
          <w:szCs w:val="22"/>
        </w:rPr>
        <w:t xml:space="preserve">ici njegovog poslovnog </w:t>
      </w:r>
      <w:proofErr w:type="spellStart"/>
      <w:r w:rsidR="00BA72D3" w:rsidRPr="00301EB2">
        <w:rPr>
          <w:rFonts w:asciiTheme="minorHAnsi" w:hAnsiTheme="minorHAnsi" w:cstheme="minorHAnsi"/>
          <w:sz w:val="22"/>
          <w:szCs w:val="22"/>
        </w:rPr>
        <w:t>nastana</w:t>
      </w:r>
      <w:proofErr w:type="spellEnd"/>
      <w:r w:rsidR="00BA72D3" w:rsidRPr="00301EB2">
        <w:rPr>
          <w:rFonts w:asciiTheme="minorHAnsi" w:hAnsiTheme="minorHAnsi" w:cstheme="minorHAnsi"/>
          <w:sz w:val="22"/>
          <w:szCs w:val="22"/>
        </w:rPr>
        <w:t xml:space="preserve">. </w:t>
      </w:r>
    </w:p>
    <w:p w14:paraId="0E6019F0" w14:textId="77777777" w:rsidR="002D6D91" w:rsidRPr="00301EB2" w:rsidRDefault="002D6D91" w:rsidP="002D6D91">
      <w:pPr>
        <w:pStyle w:val="Odlomakpopisa"/>
        <w:autoSpaceDE w:val="0"/>
        <w:autoSpaceDN w:val="0"/>
        <w:adjustRightInd w:val="0"/>
        <w:ind w:left="284"/>
        <w:jc w:val="both"/>
        <w:rPr>
          <w:rFonts w:asciiTheme="minorHAnsi" w:eastAsia="Calibri" w:hAnsiTheme="minorHAnsi" w:cstheme="minorHAnsi"/>
          <w:color w:val="000000"/>
          <w:sz w:val="22"/>
          <w:szCs w:val="22"/>
        </w:rPr>
      </w:pPr>
    </w:p>
    <w:p w14:paraId="17CFC97B" w14:textId="2A4FBD57" w:rsidR="00A95805" w:rsidRDefault="00A95805" w:rsidP="00905F4C">
      <w:pPr>
        <w:jc w:val="both"/>
        <w:rPr>
          <w:rFonts w:asciiTheme="minorHAnsi" w:eastAsia="Calibri" w:hAnsiTheme="minorHAnsi" w:cstheme="minorHAnsi"/>
          <w:color w:val="000000"/>
          <w:sz w:val="22"/>
          <w:szCs w:val="22"/>
        </w:rPr>
      </w:pPr>
      <w:r w:rsidRPr="00301EB2">
        <w:rPr>
          <w:rFonts w:asciiTheme="minorHAnsi" w:eastAsia="Calibri" w:hAnsiTheme="minorHAnsi" w:cstheme="minorHAnsi"/>
          <w:color w:val="000000"/>
          <w:sz w:val="22"/>
          <w:szCs w:val="22"/>
        </w:rPr>
        <w:t xml:space="preserve">U slučaju zajednice gospodarskih subjekata, svi članovi zajednice obvezni su </w:t>
      </w:r>
      <w:r w:rsidRPr="00301EB2">
        <w:rPr>
          <w:rFonts w:asciiTheme="minorHAnsi" w:eastAsia="Calibri" w:hAnsiTheme="minorHAnsi" w:cstheme="minorHAnsi"/>
          <w:b/>
          <w:bCs/>
          <w:color w:val="000000"/>
          <w:sz w:val="22"/>
          <w:szCs w:val="22"/>
        </w:rPr>
        <w:t xml:space="preserve">pojedinačno </w:t>
      </w:r>
      <w:r w:rsidRPr="00301EB2">
        <w:rPr>
          <w:rFonts w:asciiTheme="minorHAnsi" w:eastAsia="Calibri" w:hAnsiTheme="minorHAnsi" w:cstheme="minorHAnsi"/>
          <w:color w:val="000000"/>
          <w:sz w:val="22"/>
          <w:szCs w:val="22"/>
        </w:rPr>
        <w:t>dokazati svoju sposobnost iz ove točke dokumentacije o nabavi.</w:t>
      </w:r>
      <w:r w:rsidR="0081739F" w:rsidRPr="00301EB2">
        <w:rPr>
          <w:rFonts w:asciiTheme="minorHAnsi" w:eastAsia="Calibri" w:hAnsiTheme="minorHAnsi" w:cstheme="minorHAnsi"/>
          <w:color w:val="000000"/>
          <w:sz w:val="22"/>
          <w:szCs w:val="22"/>
        </w:rPr>
        <w:t xml:space="preserve"> </w:t>
      </w:r>
      <w:proofErr w:type="spellStart"/>
      <w:r w:rsidR="0081739F" w:rsidRPr="00301EB2">
        <w:rPr>
          <w:rFonts w:asciiTheme="minorHAnsi" w:eastAsia="Calibri" w:hAnsiTheme="minorHAnsi" w:cstheme="minorHAnsi"/>
          <w:color w:val="000000"/>
          <w:sz w:val="22"/>
          <w:szCs w:val="22"/>
        </w:rPr>
        <w:t>Podizvoditelji</w:t>
      </w:r>
      <w:proofErr w:type="spellEnd"/>
      <w:r w:rsidR="0081739F" w:rsidRPr="00301EB2">
        <w:rPr>
          <w:rFonts w:asciiTheme="minorHAnsi" w:eastAsia="Calibri" w:hAnsiTheme="minorHAnsi" w:cstheme="minorHAnsi"/>
          <w:color w:val="000000"/>
          <w:sz w:val="22"/>
          <w:szCs w:val="22"/>
        </w:rPr>
        <w:t xml:space="preserve"> su također obvezni dostaviti ovaj dokaz.</w:t>
      </w:r>
    </w:p>
    <w:p w14:paraId="1B9DED6D" w14:textId="51899EC2" w:rsidR="00106DC4" w:rsidRDefault="00106DC4" w:rsidP="00905F4C">
      <w:pPr>
        <w:jc w:val="both"/>
        <w:rPr>
          <w:rFonts w:asciiTheme="minorHAnsi" w:eastAsia="Calibri" w:hAnsiTheme="minorHAnsi" w:cstheme="minorHAnsi"/>
          <w:color w:val="000000"/>
          <w:sz w:val="22"/>
          <w:szCs w:val="22"/>
        </w:rPr>
      </w:pPr>
    </w:p>
    <w:p w14:paraId="279C6307" w14:textId="51DB777E" w:rsidR="006F7440" w:rsidRDefault="006F7440" w:rsidP="00905F4C">
      <w:pPr>
        <w:jc w:val="both"/>
        <w:rPr>
          <w:rFonts w:asciiTheme="minorHAnsi" w:eastAsia="Calibri" w:hAnsiTheme="minorHAnsi" w:cstheme="minorHAnsi"/>
          <w:b/>
          <w:color w:val="000000"/>
          <w:sz w:val="22"/>
          <w:szCs w:val="22"/>
        </w:rPr>
      </w:pPr>
      <w:r w:rsidRPr="006F7440">
        <w:rPr>
          <w:rFonts w:asciiTheme="minorHAnsi" w:eastAsia="Calibri" w:hAnsiTheme="minorHAnsi" w:cstheme="minorHAnsi"/>
          <w:b/>
          <w:color w:val="000000"/>
          <w:sz w:val="22"/>
          <w:szCs w:val="22"/>
        </w:rPr>
        <w:t>4.2. Ekonomska i financijska sposobnost</w:t>
      </w:r>
    </w:p>
    <w:p w14:paraId="0B661F8D" w14:textId="77777777" w:rsidR="006F7440" w:rsidRPr="006F7440" w:rsidRDefault="006F7440" w:rsidP="006F7440">
      <w:pPr>
        <w:jc w:val="both"/>
        <w:rPr>
          <w:rFonts w:asciiTheme="minorHAnsi" w:hAnsiTheme="minorHAnsi" w:cs="Calibri"/>
          <w:sz w:val="22"/>
          <w:szCs w:val="22"/>
          <w:lang w:eastAsia="en-US"/>
        </w:rPr>
      </w:pPr>
      <w:r w:rsidRPr="006F7440">
        <w:rPr>
          <w:rFonts w:asciiTheme="minorHAnsi" w:hAnsiTheme="minorHAnsi" w:cs="Calibri"/>
          <w:sz w:val="22"/>
          <w:szCs w:val="22"/>
          <w:lang w:eastAsia="en-US"/>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 U nastavku se navode uvjeti ekonomske i financijske sposobnosti:</w:t>
      </w:r>
    </w:p>
    <w:p w14:paraId="67D521D0" w14:textId="77777777" w:rsidR="006F7440" w:rsidRPr="006F7440" w:rsidRDefault="006F7440" w:rsidP="006F7440">
      <w:pPr>
        <w:rPr>
          <w:rFonts w:asciiTheme="minorHAnsi" w:hAnsiTheme="minorHAnsi" w:cs="Calibri"/>
          <w:sz w:val="22"/>
          <w:szCs w:val="22"/>
          <w:lang w:eastAsia="en-US"/>
        </w:rPr>
      </w:pPr>
    </w:p>
    <w:p w14:paraId="767F0E3D" w14:textId="77777777" w:rsidR="006F7440" w:rsidRPr="006F7440" w:rsidRDefault="006F7440" w:rsidP="006F7440">
      <w:pPr>
        <w:spacing w:after="120" w:line="260" w:lineRule="exact"/>
        <w:jc w:val="both"/>
        <w:rPr>
          <w:rFonts w:asciiTheme="minorHAnsi" w:hAnsiTheme="minorHAnsi" w:cs="Calibri"/>
          <w:sz w:val="22"/>
          <w:szCs w:val="22"/>
          <w:lang w:eastAsia="en-US"/>
        </w:rPr>
      </w:pPr>
      <w:r w:rsidRPr="006F7440">
        <w:rPr>
          <w:rFonts w:asciiTheme="minorHAnsi" w:hAnsiTheme="minorHAnsi" w:cs="Calibri"/>
          <w:sz w:val="22"/>
          <w:szCs w:val="22"/>
          <w:lang w:eastAsia="en-US"/>
        </w:rPr>
        <w:t>Sukladno članku 258.st.1. ZJN 2016 gospodarski subjekt mora dokazati da je njegov ukupni godišnji promet u posljednje 3 (tri) dostupne financijske godine koje prethode godini u kojoj je započeo postupak nabave u svakoj od 3 godine jednak ili veći 300.000,00 kuna.</w:t>
      </w:r>
    </w:p>
    <w:p w14:paraId="035226A9" w14:textId="77777777" w:rsidR="006F7440" w:rsidRPr="006F7440" w:rsidRDefault="006F7440" w:rsidP="006F7440">
      <w:pPr>
        <w:jc w:val="both"/>
        <w:rPr>
          <w:rFonts w:asciiTheme="minorHAnsi" w:hAnsiTheme="minorHAnsi" w:cs="Calibri"/>
          <w:b/>
          <w:bCs/>
          <w:sz w:val="22"/>
          <w:szCs w:val="22"/>
          <w:lang w:eastAsia="en-US"/>
        </w:rPr>
      </w:pPr>
    </w:p>
    <w:p w14:paraId="01A1D579" w14:textId="77777777" w:rsidR="006F7440" w:rsidRPr="006F7440" w:rsidRDefault="006F7440" w:rsidP="006F7440">
      <w:pPr>
        <w:pBdr>
          <w:top w:val="single" w:sz="4" w:space="1" w:color="000000"/>
          <w:left w:val="single" w:sz="4" w:space="4" w:color="000000"/>
          <w:bottom w:val="single" w:sz="4" w:space="1" w:color="000000"/>
          <w:right w:val="single" w:sz="4" w:space="4" w:color="000000"/>
        </w:pBdr>
        <w:shd w:val="clear" w:color="auto" w:fill="BDD6EE"/>
        <w:jc w:val="both"/>
        <w:rPr>
          <w:rFonts w:asciiTheme="minorHAnsi" w:hAnsiTheme="minorHAnsi" w:cs="Calibri"/>
          <w:b/>
          <w:bCs/>
          <w:sz w:val="22"/>
          <w:szCs w:val="22"/>
          <w:lang w:eastAsia="en-US"/>
        </w:rPr>
      </w:pPr>
      <w:r w:rsidRPr="006F7440">
        <w:rPr>
          <w:rFonts w:asciiTheme="minorHAnsi" w:hAnsiTheme="minorHAnsi" w:cs="Calibri"/>
          <w:b/>
          <w:bCs/>
          <w:sz w:val="22"/>
          <w:szCs w:val="22"/>
          <w:lang w:eastAsia="en-US"/>
        </w:rPr>
        <w:t>Za potrebe utvrđivanja okolnosti iz ove točke 4.2., u ponudi se dostavlja ispunjen obrazac ESPD - dio IV. Kriteriji za odabir, odjeljak B: Ekonomska i financijska sposobnost, pitanje 1a) i ako je primjenjivo pitanje 3) i to za gospodarskog subjekta/e koji dokazuje/u ovaj uvjet</w:t>
      </w:r>
    </w:p>
    <w:p w14:paraId="38873FA7" w14:textId="77777777" w:rsidR="006F7440" w:rsidRPr="006F7440" w:rsidRDefault="006F7440" w:rsidP="006F7440">
      <w:pPr>
        <w:jc w:val="both"/>
        <w:rPr>
          <w:rFonts w:asciiTheme="minorHAnsi" w:hAnsiTheme="minorHAnsi" w:cs="Calibri"/>
          <w:b/>
          <w:bCs/>
          <w:color w:val="000000"/>
          <w:sz w:val="22"/>
          <w:szCs w:val="22"/>
          <w:lang w:eastAsia="en-US"/>
        </w:rPr>
      </w:pPr>
    </w:p>
    <w:p w14:paraId="37A1B916" w14:textId="77777777" w:rsidR="006F7440" w:rsidRPr="006F7440" w:rsidRDefault="006F7440" w:rsidP="006F7440">
      <w:pPr>
        <w:jc w:val="both"/>
        <w:rPr>
          <w:rFonts w:asciiTheme="minorHAnsi" w:hAnsiTheme="minorHAnsi" w:cs="Calibri"/>
          <w:sz w:val="22"/>
          <w:szCs w:val="22"/>
          <w:lang w:eastAsia="en-US"/>
        </w:rPr>
      </w:pPr>
      <w:r w:rsidRPr="006F7440">
        <w:rPr>
          <w:rFonts w:asciiTheme="minorHAnsi" w:hAnsiTheme="minorHAnsi" w:cs="Calibri"/>
          <w:sz w:val="22"/>
          <w:szCs w:val="22"/>
          <w:lang w:eastAsia="en-US"/>
        </w:rPr>
        <w:t xml:space="preserve">Naručitelj </w:t>
      </w:r>
      <w:r w:rsidRPr="006F7440">
        <w:rPr>
          <w:rFonts w:asciiTheme="minorHAnsi" w:hAnsiTheme="minorHAnsi" w:cs="Calibri"/>
          <w:b/>
          <w:sz w:val="22"/>
          <w:szCs w:val="22"/>
          <w:lang w:eastAsia="en-US"/>
        </w:rPr>
        <w:t>može</w:t>
      </w:r>
      <w:r w:rsidRPr="006F7440">
        <w:rPr>
          <w:rFonts w:asciiTheme="minorHAnsi" w:hAnsiTheme="minorHAnsi" w:cs="Calibri"/>
          <w:sz w:val="22"/>
          <w:szCs w:val="22"/>
          <w:lang w:eastAsia="en-US"/>
        </w:rPr>
        <w:t xml:space="preserve"> prije donošenja odluke od ponuditelja koji je podnio ekonomski najpovoljniju ponudu zatražiti da u primjerenom roku, ne kraćem od 5 (pet) dana dostavi sljedeće ažurirane popratne dokumente kojima dokazuje ekonomsku i financijsku sposobnost: </w:t>
      </w:r>
    </w:p>
    <w:p w14:paraId="52465C67" w14:textId="77777777" w:rsidR="006F7440" w:rsidRPr="006F7440" w:rsidRDefault="006F7440" w:rsidP="00E2044F">
      <w:pPr>
        <w:jc w:val="both"/>
        <w:rPr>
          <w:rFonts w:asciiTheme="minorHAnsi" w:hAnsiTheme="minorHAnsi" w:cs="Calibri"/>
          <w:b/>
          <w:bCs/>
          <w:sz w:val="22"/>
          <w:szCs w:val="22"/>
          <w:lang w:eastAsia="en-US"/>
        </w:rPr>
      </w:pPr>
    </w:p>
    <w:p w14:paraId="7053CC55" w14:textId="77777777" w:rsidR="006F7440" w:rsidRPr="006F7440" w:rsidRDefault="006F7440" w:rsidP="00E2044F">
      <w:pPr>
        <w:tabs>
          <w:tab w:val="left" w:pos="426"/>
        </w:tabs>
        <w:jc w:val="both"/>
        <w:rPr>
          <w:rFonts w:asciiTheme="minorHAnsi" w:hAnsiTheme="minorHAnsi" w:cs="Calibri"/>
          <w:b/>
          <w:sz w:val="22"/>
          <w:szCs w:val="22"/>
          <w:lang w:eastAsia="en-US"/>
        </w:rPr>
      </w:pPr>
      <w:r w:rsidRPr="006F7440">
        <w:rPr>
          <w:rFonts w:asciiTheme="minorHAnsi" w:hAnsiTheme="minorHAnsi" w:cs="Calibri"/>
          <w:b/>
          <w:sz w:val="22"/>
          <w:szCs w:val="22"/>
          <w:lang w:eastAsia="en-US"/>
        </w:rPr>
        <w:t xml:space="preserve">- Izjava o ukupnom godišnjem prometu gospodarskog subjekta u posljednje 3 (tri) dostupne financijske godine, </w:t>
      </w:r>
      <w:r w:rsidRPr="006F7440">
        <w:rPr>
          <w:rFonts w:asciiTheme="minorHAnsi" w:hAnsiTheme="minorHAnsi" w:cs="Calibri"/>
          <w:sz w:val="22"/>
          <w:szCs w:val="22"/>
          <w:lang w:eastAsia="en-US"/>
        </w:rPr>
        <w:t>ovisno o datumu osnivanja ili početka obavljanja djelatnosti gospodarskog subjekta, ako je informacija o tim prometima dostupna. Izjava se daje na obrascu koji sastavlja sam gospodarski subjekt na temelju financijskih izvješća i knjigovodstvenih evidencija gospodarskog subjekta</w:t>
      </w:r>
      <w:r w:rsidRPr="006F7440">
        <w:rPr>
          <w:rFonts w:asciiTheme="minorHAnsi" w:hAnsiTheme="minorHAnsi" w:cs="Calibri"/>
          <w:b/>
          <w:sz w:val="22"/>
          <w:szCs w:val="22"/>
          <w:lang w:eastAsia="en-US"/>
        </w:rPr>
        <w:t xml:space="preserve">. </w:t>
      </w:r>
    </w:p>
    <w:p w14:paraId="59D2CED1" w14:textId="77777777" w:rsidR="006F7440" w:rsidRPr="006F7440" w:rsidRDefault="006F7440" w:rsidP="00E2044F">
      <w:pPr>
        <w:tabs>
          <w:tab w:val="left" w:pos="426"/>
        </w:tabs>
        <w:jc w:val="both"/>
        <w:rPr>
          <w:rFonts w:asciiTheme="minorHAnsi" w:hAnsiTheme="minorHAnsi" w:cs="Calibri"/>
          <w:b/>
          <w:sz w:val="22"/>
          <w:szCs w:val="22"/>
          <w:lang w:eastAsia="en-US"/>
        </w:rPr>
      </w:pPr>
    </w:p>
    <w:p w14:paraId="0754FE2C" w14:textId="77777777" w:rsidR="006F7440" w:rsidRPr="006F7440" w:rsidRDefault="006F7440" w:rsidP="00E2044F">
      <w:pPr>
        <w:tabs>
          <w:tab w:val="left" w:pos="426"/>
        </w:tabs>
        <w:jc w:val="both"/>
        <w:rPr>
          <w:rFonts w:asciiTheme="minorHAnsi" w:hAnsiTheme="minorHAnsi" w:cs="Calibri"/>
          <w:sz w:val="22"/>
          <w:szCs w:val="22"/>
          <w:lang w:eastAsia="en-US"/>
        </w:rPr>
      </w:pPr>
      <w:r w:rsidRPr="006F7440">
        <w:rPr>
          <w:rFonts w:asciiTheme="minorHAnsi" w:hAnsiTheme="minorHAnsi" w:cs="Calibri"/>
          <w:sz w:val="22"/>
          <w:szCs w:val="22"/>
          <w:lang w:eastAsia="en-US"/>
        </w:rPr>
        <w:t>Ako gospodarski subjekt iz opravdanog razloga nije u mogućnosti predočiti dokumente i dokaze koje javni naručitelj zahtijeva, sukladno članku 267. st. 2. ZJN 2016, on može dokazati svoju ekonomsku ili financijsku sposobnost bilo kojim drugim dokumentom koji javni naručitelj smatra prikladnim.</w:t>
      </w:r>
    </w:p>
    <w:p w14:paraId="44DD60FB" w14:textId="77777777" w:rsidR="006F7440" w:rsidRPr="00301EB2" w:rsidRDefault="006F7440" w:rsidP="00E2044F">
      <w:pPr>
        <w:jc w:val="both"/>
        <w:rPr>
          <w:rFonts w:asciiTheme="minorHAnsi" w:eastAsia="Calibri" w:hAnsiTheme="minorHAnsi" w:cstheme="minorHAnsi"/>
          <w:color w:val="000000"/>
          <w:sz w:val="22"/>
          <w:szCs w:val="22"/>
        </w:rPr>
      </w:pPr>
    </w:p>
    <w:p w14:paraId="3956C9D4" w14:textId="77777777" w:rsidR="006F7440" w:rsidRDefault="006F7440" w:rsidP="00905F4C">
      <w:pPr>
        <w:pStyle w:val="Naslov1"/>
        <w:rPr>
          <w:rStyle w:val="Dario-2Char"/>
          <w:rFonts w:asciiTheme="minorHAnsi" w:hAnsiTheme="minorHAnsi" w:cstheme="minorHAnsi"/>
          <w:b/>
          <w:color w:val="auto"/>
          <w:sz w:val="22"/>
          <w:szCs w:val="22"/>
        </w:rPr>
      </w:pPr>
      <w:bookmarkStart w:id="67" w:name="_Toc472598268"/>
      <w:bookmarkStart w:id="68" w:name="_Toc483920695"/>
      <w:bookmarkStart w:id="69" w:name="_Toc322504939"/>
    </w:p>
    <w:p w14:paraId="3C23D47C" w14:textId="229298D1" w:rsidR="004E7393" w:rsidRPr="00301EB2" w:rsidRDefault="002D6D91" w:rsidP="00905F4C">
      <w:pPr>
        <w:pStyle w:val="Naslov1"/>
        <w:rPr>
          <w:rFonts w:asciiTheme="minorHAnsi" w:hAnsiTheme="minorHAnsi" w:cstheme="minorHAnsi"/>
          <w:b w:val="0"/>
          <w:sz w:val="22"/>
        </w:rPr>
      </w:pPr>
      <w:r w:rsidRPr="00301EB2">
        <w:rPr>
          <w:rStyle w:val="Dario-2Char"/>
          <w:rFonts w:asciiTheme="minorHAnsi" w:hAnsiTheme="minorHAnsi" w:cstheme="minorHAnsi"/>
          <w:b/>
          <w:color w:val="auto"/>
          <w:sz w:val="22"/>
          <w:szCs w:val="22"/>
        </w:rPr>
        <w:t>4.</w:t>
      </w:r>
      <w:r w:rsidR="00E2044F">
        <w:rPr>
          <w:rStyle w:val="Dario-2Char"/>
          <w:rFonts w:asciiTheme="minorHAnsi" w:hAnsiTheme="minorHAnsi" w:cstheme="minorHAnsi"/>
          <w:b/>
          <w:color w:val="auto"/>
          <w:sz w:val="22"/>
          <w:szCs w:val="22"/>
        </w:rPr>
        <w:t>3</w:t>
      </w:r>
      <w:r w:rsidR="004829F3" w:rsidRPr="00301EB2">
        <w:rPr>
          <w:rStyle w:val="Dario-2Char"/>
          <w:rFonts w:asciiTheme="minorHAnsi" w:hAnsiTheme="minorHAnsi" w:cstheme="minorHAnsi"/>
          <w:b/>
          <w:color w:val="auto"/>
          <w:sz w:val="22"/>
          <w:szCs w:val="22"/>
        </w:rPr>
        <w:t xml:space="preserve">. </w:t>
      </w:r>
      <w:r w:rsidR="004E7393" w:rsidRPr="00301EB2">
        <w:rPr>
          <w:rStyle w:val="Dario-2Char"/>
          <w:rFonts w:asciiTheme="minorHAnsi" w:hAnsiTheme="minorHAnsi" w:cstheme="minorHAnsi"/>
          <w:b/>
          <w:color w:val="auto"/>
          <w:sz w:val="22"/>
          <w:szCs w:val="22"/>
        </w:rPr>
        <w:t xml:space="preserve">Tehnička i stručna </w:t>
      </w:r>
      <w:r w:rsidR="004E7393" w:rsidRPr="00301EB2">
        <w:rPr>
          <w:rFonts w:asciiTheme="minorHAnsi" w:hAnsiTheme="minorHAnsi" w:cstheme="minorHAnsi"/>
          <w:sz w:val="22"/>
        </w:rPr>
        <w:t>sposobnost</w:t>
      </w:r>
      <w:bookmarkEnd w:id="67"/>
      <w:bookmarkEnd w:id="68"/>
      <w:r w:rsidR="004E7393" w:rsidRPr="00301EB2">
        <w:rPr>
          <w:rFonts w:asciiTheme="minorHAnsi" w:hAnsiTheme="minorHAnsi" w:cstheme="minorHAnsi"/>
          <w:b w:val="0"/>
          <w:sz w:val="22"/>
        </w:rPr>
        <w:t xml:space="preserve">  </w:t>
      </w:r>
    </w:p>
    <w:p w14:paraId="75517A21" w14:textId="751D9F2E" w:rsidR="00914C6E" w:rsidRPr="00301EB2" w:rsidRDefault="00987037" w:rsidP="00905F4C">
      <w:pPr>
        <w:jc w:val="both"/>
        <w:rPr>
          <w:rFonts w:asciiTheme="minorHAnsi" w:hAnsiTheme="minorHAnsi" w:cstheme="minorHAnsi"/>
          <w:sz w:val="22"/>
          <w:szCs w:val="22"/>
        </w:rPr>
      </w:pPr>
      <w:r w:rsidRPr="00301EB2">
        <w:rPr>
          <w:rFonts w:asciiTheme="minorHAnsi" w:hAnsiTheme="minorHAnsi" w:cstheme="minorHAnsi"/>
          <w:sz w:val="22"/>
          <w:szCs w:val="22"/>
        </w:rPr>
        <w:t>Naručitelj je odredio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w:t>
      </w:r>
      <w:r w:rsidR="00442C5A" w:rsidRPr="00301EB2">
        <w:rPr>
          <w:rFonts w:asciiTheme="minorHAnsi" w:hAnsiTheme="minorHAnsi" w:cstheme="minorHAnsi"/>
          <w:sz w:val="22"/>
          <w:szCs w:val="22"/>
        </w:rPr>
        <w:t>e</w:t>
      </w:r>
      <w:r w:rsidR="008F2728" w:rsidRPr="00301EB2">
        <w:rPr>
          <w:rFonts w:asciiTheme="minorHAnsi" w:hAnsiTheme="minorHAnsi" w:cstheme="minorHAnsi"/>
          <w:sz w:val="22"/>
          <w:szCs w:val="22"/>
        </w:rPr>
        <w:t>.</w:t>
      </w:r>
    </w:p>
    <w:p w14:paraId="51C73415" w14:textId="29DF5293" w:rsidR="008F2728" w:rsidRPr="00301EB2" w:rsidRDefault="008F2728" w:rsidP="00905F4C">
      <w:pPr>
        <w:jc w:val="both"/>
        <w:rPr>
          <w:rFonts w:asciiTheme="minorHAnsi" w:hAnsiTheme="minorHAnsi" w:cstheme="minorHAnsi"/>
          <w:sz w:val="22"/>
          <w:szCs w:val="22"/>
        </w:rPr>
      </w:pPr>
      <w:r w:rsidRPr="00301EB2">
        <w:rPr>
          <w:rFonts w:asciiTheme="minorHAnsi" w:hAnsiTheme="minorHAnsi" w:cstheme="minorHAnsi"/>
          <w:sz w:val="22"/>
          <w:szCs w:val="22"/>
        </w:rPr>
        <w:t xml:space="preserve">Pojašnjenje: S obzirom na procijenjenu vrijednost nabave, te ozbiljnost i složenost </w:t>
      </w:r>
      <w:r w:rsidR="00397ED9" w:rsidRPr="00301EB2">
        <w:rPr>
          <w:rFonts w:asciiTheme="minorHAnsi" w:hAnsiTheme="minorHAnsi" w:cstheme="minorHAnsi"/>
          <w:sz w:val="22"/>
          <w:szCs w:val="22"/>
        </w:rPr>
        <w:t xml:space="preserve">usluga i </w:t>
      </w:r>
      <w:r w:rsidRPr="00301EB2">
        <w:rPr>
          <w:rFonts w:asciiTheme="minorHAnsi" w:hAnsiTheme="minorHAnsi" w:cstheme="minorHAnsi"/>
          <w:sz w:val="22"/>
          <w:szCs w:val="22"/>
        </w:rPr>
        <w:t>robe</w:t>
      </w:r>
      <w:r w:rsidR="00397ED9" w:rsidRPr="00301EB2">
        <w:rPr>
          <w:rFonts w:asciiTheme="minorHAnsi" w:hAnsiTheme="minorHAnsi" w:cstheme="minorHAnsi"/>
          <w:sz w:val="22"/>
          <w:szCs w:val="22"/>
        </w:rPr>
        <w:t xml:space="preserve"> </w:t>
      </w:r>
      <w:r w:rsidRPr="00301EB2">
        <w:rPr>
          <w:rFonts w:asciiTheme="minorHAnsi" w:hAnsiTheme="minorHAnsi" w:cstheme="minorHAnsi"/>
          <w:sz w:val="22"/>
          <w:szCs w:val="22"/>
        </w:rPr>
        <w:t>koja je predmet ovog postupka javne nabave, Naručitelj želi dokaz da ponuditelj ima prethodno iskustvo u području koje je predmet nadmetanja.</w:t>
      </w:r>
    </w:p>
    <w:p w14:paraId="6225D947" w14:textId="77777777" w:rsidR="008F2728" w:rsidRPr="00301EB2" w:rsidRDefault="008F2728" w:rsidP="00905F4C">
      <w:pPr>
        <w:jc w:val="both"/>
        <w:rPr>
          <w:rFonts w:asciiTheme="minorHAnsi" w:hAnsiTheme="minorHAnsi" w:cstheme="minorHAnsi"/>
          <w:sz w:val="22"/>
          <w:szCs w:val="22"/>
        </w:rPr>
      </w:pPr>
    </w:p>
    <w:p w14:paraId="610D55DA" w14:textId="77777777" w:rsidR="00987037" w:rsidRPr="00301EB2" w:rsidRDefault="00442C5A" w:rsidP="00905F4C">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 nastavku se navode uvjeti t</w:t>
      </w:r>
      <w:r w:rsidR="00987037" w:rsidRPr="00301EB2">
        <w:rPr>
          <w:rFonts w:asciiTheme="minorHAnsi" w:hAnsiTheme="minorHAnsi" w:cstheme="minorHAnsi"/>
          <w:sz w:val="22"/>
          <w:szCs w:val="22"/>
        </w:rPr>
        <w:t>ehničke i stručne sposobnosti.</w:t>
      </w:r>
    </w:p>
    <w:bookmarkEnd w:id="69"/>
    <w:p w14:paraId="0B4E930A" w14:textId="77777777" w:rsidR="006F7440" w:rsidRPr="00301EB2" w:rsidRDefault="006F7440" w:rsidP="00E71E9E">
      <w:pPr>
        <w:jc w:val="both"/>
        <w:rPr>
          <w:rFonts w:asciiTheme="minorHAnsi" w:eastAsia="Calibri" w:hAnsiTheme="minorHAnsi" w:cstheme="minorHAnsi"/>
          <w:sz w:val="22"/>
          <w:szCs w:val="22"/>
          <w:lang w:bidi="hr-HR"/>
        </w:rPr>
      </w:pPr>
    </w:p>
    <w:p w14:paraId="7987A99C" w14:textId="4A690BBF" w:rsidR="006E5EB9" w:rsidRPr="006E5EB9" w:rsidRDefault="006E5EB9" w:rsidP="006E5EB9">
      <w:pPr>
        <w:jc w:val="both"/>
        <w:rPr>
          <w:rFonts w:asciiTheme="minorHAnsi" w:eastAsia="Calibri" w:hAnsiTheme="minorHAnsi" w:cstheme="minorHAnsi"/>
          <w:b/>
          <w:bCs/>
          <w:sz w:val="22"/>
          <w:szCs w:val="22"/>
          <w:lang w:bidi="hr-HR"/>
        </w:rPr>
      </w:pPr>
      <w:r>
        <w:rPr>
          <w:rFonts w:asciiTheme="minorHAnsi" w:eastAsia="Calibri" w:hAnsiTheme="minorHAnsi" w:cstheme="minorHAnsi"/>
          <w:b/>
          <w:bCs/>
          <w:sz w:val="22"/>
          <w:szCs w:val="22"/>
          <w:lang w:bidi="hr-HR"/>
        </w:rPr>
        <w:t>4.</w:t>
      </w:r>
      <w:r w:rsidR="00CF0AC0">
        <w:rPr>
          <w:rFonts w:asciiTheme="minorHAnsi" w:eastAsia="Calibri" w:hAnsiTheme="minorHAnsi" w:cstheme="minorHAnsi"/>
          <w:b/>
          <w:bCs/>
          <w:sz w:val="22"/>
          <w:szCs w:val="22"/>
          <w:lang w:bidi="hr-HR"/>
        </w:rPr>
        <w:t>3</w:t>
      </w:r>
      <w:r>
        <w:rPr>
          <w:rFonts w:asciiTheme="minorHAnsi" w:eastAsia="Calibri" w:hAnsiTheme="minorHAnsi" w:cstheme="minorHAnsi"/>
          <w:b/>
          <w:bCs/>
          <w:sz w:val="22"/>
          <w:szCs w:val="22"/>
          <w:lang w:bidi="hr-HR"/>
        </w:rPr>
        <w:t>.</w:t>
      </w:r>
      <w:r w:rsidR="00CF0AC0">
        <w:rPr>
          <w:rFonts w:asciiTheme="minorHAnsi" w:eastAsia="Calibri" w:hAnsiTheme="minorHAnsi" w:cstheme="minorHAnsi"/>
          <w:b/>
          <w:bCs/>
          <w:sz w:val="22"/>
          <w:szCs w:val="22"/>
          <w:lang w:bidi="hr-HR"/>
        </w:rPr>
        <w:t>1</w:t>
      </w:r>
      <w:r>
        <w:rPr>
          <w:rFonts w:asciiTheme="minorHAnsi" w:eastAsia="Calibri" w:hAnsiTheme="minorHAnsi" w:cstheme="minorHAnsi"/>
          <w:b/>
          <w:bCs/>
          <w:sz w:val="22"/>
          <w:szCs w:val="22"/>
          <w:lang w:bidi="hr-HR"/>
        </w:rPr>
        <w:t xml:space="preserve"> </w:t>
      </w:r>
      <w:r w:rsidRPr="006E5EB9">
        <w:rPr>
          <w:rFonts w:asciiTheme="minorHAnsi" w:eastAsia="Calibri" w:hAnsiTheme="minorHAnsi" w:cstheme="minorHAnsi"/>
          <w:b/>
          <w:bCs/>
          <w:sz w:val="22"/>
          <w:szCs w:val="22"/>
          <w:lang w:bidi="hr-HR"/>
        </w:rPr>
        <w:t xml:space="preserve">Podaci o angažiranim tehničkim stručnjacima ili tehničkim tijelima, </w:t>
      </w:r>
      <w:r w:rsidRPr="006E5EB9">
        <w:rPr>
          <w:rFonts w:asciiTheme="minorHAnsi" w:eastAsia="Calibri" w:hAnsiTheme="minorHAnsi" w:cstheme="minorHAnsi"/>
          <w:bCs/>
          <w:sz w:val="22"/>
          <w:szCs w:val="22"/>
          <w:lang w:bidi="hr-HR"/>
        </w:rPr>
        <w:t>neovisno o tome pripadaju li izravno gospodarskom subjektu, a posebno onima odgovornima za kontrolu</w:t>
      </w:r>
      <w:r w:rsidR="006F7440">
        <w:rPr>
          <w:rFonts w:asciiTheme="minorHAnsi" w:eastAsia="Calibri" w:hAnsiTheme="minorHAnsi" w:cstheme="minorHAnsi"/>
          <w:bCs/>
          <w:sz w:val="22"/>
          <w:szCs w:val="22"/>
          <w:lang w:bidi="hr-HR"/>
        </w:rPr>
        <w:t>:</w:t>
      </w:r>
      <w:r w:rsidRPr="006E5EB9">
        <w:rPr>
          <w:rFonts w:asciiTheme="minorHAnsi" w:eastAsia="Calibri" w:hAnsiTheme="minorHAnsi" w:cstheme="minorHAnsi"/>
          <w:b/>
          <w:bCs/>
          <w:sz w:val="22"/>
          <w:szCs w:val="22"/>
          <w:lang w:bidi="hr-HR"/>
        </w:rPr>
        <w:t xml:space="preserve"> </w:t>
      </w:r>
    </w:p>
    <w:p w14:paraId="6482BB75" w14:textId="77777777" w:rsidR="006E5EB9" w:rsidRPr="006E5EB9" w:rsidRDefault="006E5EB9" w:rsidP="006E5EB9">
      <w:pPr>
        <w:jc w:val="both"/>
        <w:rPr>
          <w:rFonts w:asciiTheme="minorHAnsi" w:eastAsia="Calibri" w:hAnsiTheme="minorHAnsi" w:cstheme="minorHAnsi"/>
          <w:b/>
          <w:bCs/>
          <w:sz w:val="22"/>
          <w:szCs w:val="22"/>
          <w:lang w:bidi="hr-HR"/>
        </w:rPr>
      </w:pPr>
    </w:p>
    <w:p w14:paraId="065E6607" w14:textId="723492AA" w:rsidR="006E5EB9" w:rsidRDefault="006E5EB9" w:rsidP="006E5EB9">
      <w:pPr>
        <w:jc w:val="both"/>
        <w:rPr>
          <w:rFonts w:asciiTheme="minorHAnsi" w:eastAsia="Calibri" w:hAnsiTheme="minorHAnsi" w:cstheme="minorHAnsi"/>
          <w:bCs/>
          <w:sz w:val="22"/>
          <w:szCs w:val="22"/>
          <w:lang w:bidi="hr-HR"/>
        </w:rPr>
      </w:pPr>
      <w:r w:rsidRPr="006E5EB9">
        <w:rPr>
          <w:rFonts w:asciiTheme="minorHAnsi" w:eastAsia="Calibri" w:hAnsiTheme="minorHAnsi" w:cstheme="minorHAnsi"/>
          <w:bCs/>
          <w:sz w:val="22"/>
          <w:szCs w:val="22"/>
          <w:lang w:bidi="hr-HR"/>
        </w:rPr>
        <w:t xml:space="preserve">Ponuditelj treba dokazati da raspolaže s minimalno 1 osobom VSS - stručnjakom za </w:t>
      </w:r>
      <w:proofErr w:type="spellStart"/>
      <w:r w:rsidRPr="006E5EB9">
        <w:rPr>
          <w:rFonts w:asciiTheme="minorHAnsi" w:eastAsia="Calibri" w:hAnsiTheme="minorHAnsi" w:cstheme="minorHAnsi"/>
          <w:bCs/>
          <w:sz w:val="22"/>
          <w:szCs w:val="22"/>
          <w:lang w:bidi="hr-HR"/>
        </w:rPr>
        <w:t>Izobrazno</w:t>
      </w:r>
      <w:proofErr w:type="spellEnd"/>
      <w:r w:rsidRPr="006E5EB9">
        <w:rPr>
          <w:rFonts w:asciiTheme="minorHAnsi" w:eastAsia="Calibri" w:hAnsiTheme="minorHAnsi" w:cstheme="minorHAnsi"/>
          <w:bCs/>
          <w:sz w:val="22"/>
          <w:szCs w:val="22"/>
          <w:lang w:bidi="hr-HR"/>
        </w:rPr>
        <w:t>-informativne aktivnosti o održivom gospodarenju otpadom.</w:t>
      </w:r>
      <w:r w:rsidR="00CF12D2">
        <w:rPr>
          <w:rFonts w:asciiTheme="minorHAnsi" w:eastAsia="Calibri" w:hAnsiTheme="minorHAnsi" w:cstheme="minorHAnsi"/>
          <w:bCs/>
          <w:sz w:val="22"/>
          <w:szCs w:val="22"/>
          <w:lang w:bidi="hr-HR"/>
        </w:rPr>
        <w:t xml:space="preserve"> Specifično iskustvo stručnjaka imenovanog sukladno ovoj točki dokumentacije o nabavi, ocjenjivat će se kao dio kriterija ekonomski najpovoljnije ponude.</w:t>
      </w:r>
    </w:p>
    <w:p w14:paraId="63FD9B6D" w14:textId="77777777" w:rsidR="006E5EB9" w:rsidRDefault="006E5EB9" w:rsidP="006E5EB9">
      <w:pPr>
        <w:jc w:val="both"/>
        <w:rPr>
          <w:rFonts w:asciiTheme="minorHAnsi" w:eastAsia="Calibri" w:hAnsiTheme="minorHAnsi" w:cstheme="minorHAnsi"/>
          <w:bCs/>
          <w:sz w:val="22"/>
          <w:szCs w:val="22"/>
          <w:lang w:bidi="hr-HR"/>
        </w:rPr>
      </w:pPr>
    </w:p>
    <w:p w14:paraId="264C5952" w14:textId="4F673C57" w:rsidR="006E5EB9" w:rsidRPr="006E5EB9" w:rsidRDefault="006E5EB9" w:rsidP="006E5EB9">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rPr>
          <w:rFonts w:asciiTheme="minorHAnsi" w:eastAsia="Calibri" w:hAnsiTheme="minorHAnsi" w:cstheme="minorHAnsi"/>
          <w:color w:val="000000"/>
          <w:sz w:val="22"/>
          <w:szCs w:val="22"/>
        </w:rPr>
      </w:pPr>
      <w:r w:rsidRPr="006E5EB9">
        <w:rPr>
          <w:rFonts w:asciiTheme="minorHAnsi" w:hAnsiTheme="minorHAnsi" w:cstheme="minorHAnsi"/>
          <w:b/>
          <w:bCs/>
          <w:sz w:val="22"/>
          <w:szCs w:val="22"/>
        </w:rPr>
        <w:t>Za potrebe utvrđivanja okolnosti iz ove točke 4.</w:t>
      </w:r>
      <w:r w:rsidR="00CF12D2">
        <w:rPr>
          <w:rFonts w:asciiTheme="minorHAnsi" w:hAnsiTheme="minorHAnsi" w:cstheme="minorHAnsi"/>
          <w:b/>
          <w:bCs/>
          <w:sz w:val="22"/>
          <w:szCs w:val="22"/>
        </w:rPr>
        <w:t>3</w:t>
      </w:r>
      <w:r w:rsidRPr="006E5EB9">
        <w:rPr>
          <w:rFonts w:asciiTheme="minorHAnsi" w:hAnsiTheme="minorHAnsi" w:cstheme="minorHAnsi"/>
          <w:b/>
          <w:bCs/>
          <w:sz w:val="22"/>
          <w:szCs w:val="22"/>
        </w:rPr>
        <w:t>.</w:t>
      </w:r>
      <w:r w:rsidR="00CF12D2">
        <w:rPr>
          <w:rFonts w:asciiTheme="minorHAnsi" w:hAnsiTheme="minorHAnsi" w:cstheme="minorHAnsi"/>
          <w:b/>
          <w:bCs/>
          <w:sz w:val="22"/>
          <w:szCs w:val="22"/>
        </w:rPr>
        <w:t>1</w:t>
      </w:r>
      <w:r w:rsidRPr="006E5EB9">
        <w:rPr>
          <w:rFonts w:asciiTheme="minorHAnsi" w:hAnsiTheme="minorHAnsi" w:cstheme="minorHAnsi"/>
          <w:b/>
          <w:bCs/>
          <w:sz w:val="22"/>
          <w:szCs w:val="22"/>
        </w:rPr>
        <w:t>., u ponudi se dostavlja ispunjen obrazac ESPD - dio IV. Kriteriji za odabir gospodarskog subjekta, odjeljak C: Tehnička i stručna sposobnost: pitanje 2) i 6)</w:t>
      </w:r>
    </w:p>
    <w:p w14:paraId="5A0B6525" w14:textId="77777777" w:rsidR="006E5EB9" w:rsidRPr="006E5EB9" w:rsidRDefault="006E5EB9" w:rsidP="006E5EB9">
      <w:pPr>
        <w:autoSpaceDE w:val="0"/>
        <w:autoSpaceDN w:val="0"/>
        <w:adjustRightInd w:val="0"/>
        <w:jc w:val="both"/>
        <w:rPr>
          <w:rFonts w:asciiTheme="minorHAnsi" w:eastAsia="Calibri" w:hAnsiTheme="minorHAnsi" w:cstheme="minorHAnsi"/>
          <w:color w:val="000000"/>
          <w:sz w:val="22"/>
          <w:szCs w:val="22"/>
        </w:rPr>
      </w:pPr>
    </w:p>
    <w:p w14:paraId="02342BCA" w14:textId="77777777" w:rsidR="006E5EB9" w:rsidRPr="006E5EB9" w:rsidRDefault="006E5EB9" w:rsidP="006E5EB9">
      <w:pPr>
        <w:jc w:val="both"/>
        <w:rPr>
          <w:rFonts w:asciiTheme="minorHAnsi" w:hAnsiTheme="minorHAnsi" w:cstheme="minorHAnsi"/>
          <w:sz w:val="22"/>
          <w:szCs w:val="22"/>
        </w:rPr>
      </w:pPr>
      <w:r w:rsidRPr="006E5EB9">
        <w:rPr>
          <w:rFonts w:asciiTheme="minorHAnsi" w:hAnsiTheme="minorHAnsi" w:cstheme="minorHAnsi"/>
          <w:sz w:val="22"/>
          <w:szCs w:val="22"/>
        </w:rPr>
        <w:t>Naručitelj može prije donošenja odluke od ponuditelja koji je podnio ekonomski najpovoljniju ponudu zatražiti da u primjerenom roku, ne kraćem od 5 (pet) dana dostavi sljedeće ažurirane popratne dokumente kojima dokazuje tehničku i stručnu sposobnost:</w:t>
      </w:r>
    </w:p>
    <w:p w14:paraId="268094B7" w14:textId="77777777" w:rsidR="006E5EB9" w:rsidRPr="006E5EB9" w:rsidRDefault="006E5EB9" w:rsidP="006E5EB9">
      <w:pPr>
        <w:jc w:val="both"/>
        <w:rPr>
          <w:rFonts w:asciiTheme="minorHAnsi" w:hAnsiTheme="minorHAnsi" w:cstheme="minorHAnsi"/>
          <w:sz w:val="22"/>
          <w:szCs w:val="22"/>
        </w:rPr>
      </w:pPr>
    </w:p>
    <w:p w14:paraId="2DD5EA07" w14:textId="77777777" w:rsidR="006E5EB9" w:rsidRPr="006E5EB9" w:rsidRDefault="006E5EB9" w:rsidP="006E5EB9">
      <w:pPr>
        <w:pStyle w:val="Odlomakpopisa"/>
        <w:numPr>
          <w:ilvl w:val="0"/>
          <w:numId w:val="4"/>
        </w:numPr>
        <w:jc w:val="both"/>
        <w:rPr>
          <w:rFonts w:asciiTheme="minorHAnsi" w:hAnsiTheme="minorHAnsi" w:cstheme="minorHAnsi"/>
          <w:sz w:val="22"/>
          <w:szCs w:val="22"/>
        </w:rPr>
      </w:pPr>
      <w:r w:rsidRPr="006E5EB9">
        <w:rPr>
          <w:rFonts w:asciiTheme="minorHAnsi" w:hAnsiTheme="minorHAnsi" w:cstheme="minorHAnsi"/>
          <w:sz w:val="22"/>
          <w:szCs w:val="22"/>
        </w:rPr>
        <w:t>Diploma ili drugi jednakovrijedni dokument kojim se dokazuje da stručnjak ima VSS</w:t>
      </w:r>
    </w:p>
    <w:p w14:paraId="027FEC35" w14:textId="77777777" w:rsidR="006E5EB9" w:rsidRPr="006E5EB9" w:rsidRDefault="006E5EB9" w:rsidP="006E5EB9">
      <w:pPr>
        <w:pStyle w:val="Odlomakpopisa"/>
        <w:numPr>
          <w:ilvl w:val="0"/>
          <w:numId w:val="4"/>
        </w:numPr>
        <w:jc w:val="both"/>
        <w:rPr>
          <w:rFonts w:asciiTheme="minorHAnsi" w:hAnsiTheme="minorHAnsi" w:cstheme="minorHAnsi"/>
          <w:sz w:val="22"/>
          <w:szCs w:val="22"/>
        </w:rPr>
      </w:pPr>
      <w:r w:rsidRPr="006E5EB9">
        <w:rPr>
          <w:rFonts w:asciiTheme="minorHAnsi" w:hAnsiTheme="minorHAnsi" w:cstheme="minorHAnsi"/>
          <w:sz w:val="22"/>
          <w:szCs w:val="22"/>
        </w:rPr>
        <w:t xml:space="preserve">Životopis nominiranog stručnjaka iz kojeg je razvidno iskustvo u </w:t>
      </w:r>
      <w:proofErr w:type="spellStart"/>
      <w:r w:rsidRPr="006E5EB9">
        <w:rPr>
          <w:rFonts w:asciiTheme="minorHAnsi" w:hAnsiTheme="minorHAnsi" w:cstheme="minorHAnsi"/>
          <w:sz w:val="22"/>
          <w:szCs w:val="22"/>
        </w:rPr>
        <w:t>izobrazno</w:t>
      </w:r>
      <w:proofErr w:type="spellEnd"/>
      <w:r w:rsidRPr="006E5EB9">
        <w:rPr>
          <w:rFonts w:asciiTheme="minorHAnsi" w:hAnsiTheme="minorHAnsi" w:cstheme="minorHAnsi"/>
          <w:sz w:val="22"/>
          <w:szCs w:val="22"/>
        </w:rPr>
        <w:t>-informativnim aktivnostima o održivom gospodarenju otpadom.</w:t>
      </w:r>
    </w:p>
    <w:p w14:paraId="2202D740" w14:textId="77777777" w:rsidR="006E5EB9" w:rsidRPr="006E5EB9" w:rsidRDefault="006E5EB9" w:rsidP="006E5EB9">
      <w:pPr>
        <w:jc w:val="both"/>
        <w:rPr>
          <w:rFonts w:asciiTheme="minorHAnsi" w:eastAsia="Calibri" w:hAnsiTheme="minorHAnsi" w:cstheme="minorHAnsi"/>
          <w:bCs/>
          <w:sz w:val="22"/>
          <w:szCs w:val="22"/>
          <w:lang w:bidi="hr-HR"/>
        </w:rPr>
      </w:pPr>
    </w:p>
    <w:p w14:paraId="441F0708" w14:textId="77777777" w:rsidR="001C71B5" w:rsidRPr="00301EB2" w:rsidRDefault="001C71B5" w:rsidP="001C71B5">
      <w:pPr>
        <w:jc w:val="both"/>
        <w:rPr>
          <w:rFonts w:asciiTheme="minorHAnsi" w:eastAsia="Calibri" w:hAnsiTheme="minorHAnsi" w:cstheme="minorHAnsi"/>
          <w:sz w:val="22"/>
          <w:szCs w:val="22"/>
          <w:lang w:bidi="hr-HR"/>
        </w:rPr>
      </w:pPr>
    </w:p>
    <w:p w14:paraId="26746FF5" w14:textId="77777777" w:rsidR="00E565E4" w:rsidRPr="00301EB2" w:rsidRDefault="004F389C" w:rsidP="004F389C">
      <w:pPr>
        <w:pStyle w:val="Naslov1"/>
        <w:shd w:val="clear" w:color="auto" w:fill="D9D9D9" w:themeFill="background1" w:themeFillShade="D9"/>
        <w:jc w:val="both"/>
        <w:rPr>
          <w:rFonts w:asciiTheme="minorHAnsi" w:hAnsiTheme="minorHAnsi" w:cstheme="minorHAnsi"/>
          <w:sz w:val="22"/>
          <w:szCs w:val="22"/>
        </w:rPr>
      </w:pPr>
      <w:bookmarkStart w:id="70" w:name="_Toc483920697"/>
      <w:r w:rsidRPr="00301EB2">
        <w:rPr>
          <w:rFonts w:asciiTheme="minorHAnsi" w:hAnsiTheme="minorHAnsi" w:cstheme="minorHAnsi"/>
          <w:sz w:val="22"/>
          <w:szCs w:val="22"/>
        </w:rPr>
        <w:t xml:space="preserve">V. </w:t>
      </w:r>
      <w:bookmarkEnd w:id="70"/>
      <w:r w:rsidR="002D6D91" w:rsidRPr="00301EB2">
        <w:rPr>
          <w:rFonts w:asciiTheme="minorHAnsi" w:hAnsiTheme="minorHAnsi" w:cstheme="minorHAnsi"/>
          <w:sz w:val="22"/>
          <w:szCs w:val="22"/>
        </w:rPr>
        <w:t>EUROPSKA JEDINSTVENA DOKUMENTACIJA O NABAVI (ESPD)</w:t>
      </w:r>
    </w:p>
    <w:p w14:paraId="5BF7C678" w14:textId="77777777" w:rsidR="00E565E4" w:rsidRPr="00301EB2" w:rsidRDefault="00E565E4" w:rsidP="00905F4C">
      <w:pPr>
        <w:pStyle w:val="StilNaslov3TimesNewRomanAutomatskiObostranoIspred2"/>
        <w:spacing w:line="240" w:lineRule="auto"/>
        <w:rPr>
          <w:rFonts w:asciiTheme="minorHAnsi" w:hAnsiTheme="minorHAnsi" w:cstheme="minorHAnsi"/>
        </w:rPr>
      </w:pPr>
      <w:bookmarkStart w:id="71" w:name="_Toc473123000"/>
    </w:p>
    <w:p w14:paraId="4B85D9D6" w14:textId="77777777" w:rsidR="00E565E4" w:rsidRPr="00301EB2" w:rsidRDefault="002D6D91" w:rsidP="003B5C50">
      <w:pPr>
        <w:pStyle w:val="Naslov1"/>
        <w:spacing w:after="0"/>
        <w:rPr>
          <w:rFonts w:asciiTheme="minorHAnsi" w:hAnsiTheme="minorHAnsi" w:cstheme="minorHAnsi"/>
          <w:sz w:val="22"/>
          <w:szCs w:val="22"/>
        </w:rPr>
      </w:pPr>
      <w:bookmarkStart w:id="72" w:name="_Toc483920698"/>
      <w:bookmarkStart w:id="73" w:name="_Hlk517719462"/>
      <w:r w:rsidRPr="00301EB2">
        <w:rPr>
          <w:rFonts w:asciiTheme="minorHAnsi" w:hAnsiTheme="minorHAnsi" w:cstheme="minorHAnsi"/>
          <w:sz w:val="22"/>
          <w:szCs w:val="22"/>
        </w:rPr>
        <w:t>5</w:t>
      </w:r>
      <w:r w:rsidR="00E565E4" w:rsidRPr="00301EB2">
        <w:rPr>
          <w:rFonts w:asciiTheme="minorHAnsi" w:hAnsiTheme="minorHAnsi" w:cstheme="minorHAnsi"/>
          <w:sz w:val="22"/>
          <w:szCs w:val="22"/>
        </w:rPr>
        <w:t xml:space="preserve">.1. </w:t>
      </w:r>
      <w:bookmarkEnd w:id="71"/>
      <w:bookmarkEnd w:id="72"/>
      <w:r w:rsidR="00F561C6" w:rsidRPr="00301EB2">
        <w:rPr>
          <w:rFonts w:asciiTheme="minorHAnsi" w:hAnsiTheme="minorHAnsi" w:cstheme="minorHAnsi"/>
          <w:sz w:val="22"/>
          <w:szCs w:val="22"/>
        </w:rPr>
        <w:t>Navod da je gospodarski subjekt u ponudi obvezan dostaviti ESPD kao preliminarni dokaz da ispunjava tražene kriterije za kvalitativni odabir gospodarskog subjekta</w:t>
      </w:r>
    </w:p>
    <w:p w14:paraId="2A329F56" w14:textId="77777777" w:rsidR="002D6D91" w:rsidRPr="00301EB2" w:rsidRDefault="002D6D91" w:rsidP="00F561C6">
      <w:pPr>
        <w:pStyle w:val="Standard"/>
        <w:spacing w:after="120"/>
        <w:jc w:val="both"/>
        <w:rPr>
          <w:rFonts w:asciiTheme="minorHAnsi" w:hAnsiTheme="minorHAnsi" w:cstheme="minorHAnsi"/>
          <w:sz w:val="22"/>
          <w:szCs w:val="22"/>
        </w:rPr>
      </w:pPr>
      <w:r w:rsidRPr="00301EB2">
        <w:rPr>
          <w:rFonts w:asciiTheme="minorHAnsi" w:hAnsiTheme="minorHAnsi" w:cstheme="minorHAnsi"/>
          <w:sz w:val="22"/>
          <w:szCs w:val="22"/>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w:t>
      </w:r>
      <w:r w:rsidR="00F561C6" w:rsidRPr="00301EB2">
        <w:rPr>
          <w:rFonts w:asciiTheme="minorHAnsi" w:hAnsiTheme="minorHAnsi" w:cstheme="minorHAnsi"/>
          <w:sz w:val="22"/>
          <w:szCs w:val="22"/>
        </w:rPr>
        <w:t xml:space="preserve"> </w:t>
      </w:r>
      <w:r w:rsidRPr="00301EB2">
        <w:rPr>
          <w:rFonts w:asciiTheme="minorHAnsi" w:hAnsiTheme="minorHAnsi" w:cstheme="minorHAnsi"/>
          <w:sz w:val="22"/>
          <w:szCs w:val="22"/>
        </w:rPr>
        <w:t>ESPD je ažurirana formalna izjava gospodarskog subjekta, koja služi kao preliminarni dokaz umjesto potvrda koje izdaju tijela javne vlasti ili treće strane, a kojima se potvrđuje da taj gospodarski subjekt:</w:t>
      </w:r>
    </w:p>
    <w:p w14:paraId="73177164" w14:textId="788CABC1" w:rsidR="002D6D91" w:rsidRPr="00301EB2" w:rsidRDefault="002D6D91" w:rsidP="00914C6E">
      <w:pPr>
        <w:pStyle w:val="Standard"/>
        <w:ind w:firstLine="426"/>
        <w:jc w:val="both"/>
        <w:rPr>
          <w:rFonts w:asciiTheme="minorHAnsi" w:hAnsiTheme="minorHAnsi" w:cstheme="minorHAnsi"/>
          <w:sz w:val="22"/>
          <w:szCs w:val="22"/>
        </w:rPr>
      </w:pPr>
      <w:r w:rsidRPr="00301EB2">
        <w:rPr>
          <w:rFonts w:asciiTheme="minorHAnsi" w:hAnsiTheme="minorHAnsi" w:cstheme="minorHAnsi"/>
          <w:sz w:val="22"/>
          <w:szCs w:val="22"/>
        </w:rPr>
        <w:t>1.</w:t>
      </w:r>
      <w:r w:rsidRPr="00301EB2">
        <w:rPr>
          <w:rFonts w:asciiTheme="minorHAnsi" w:hAnsiTheme="minorHAnsi" w:cstheme="minorHAnsi"/>
          <w:sz w:val="22"/>
          <w:szCs w:val="22"/>
        </w:rPr>
        <w:tab/>
        <w:t>nije u jednoj od situacija zbog koje se gospodarski subjekt isključuje ili može isključiti iz postupka javne nabave (osnove za isključenje definirane točkama 3.1.</w:t>
      </w:r>
      <w:r w:rsidR="00CA5FBE" w:rsidRPr="00301EB2">
        <w:rPr>
          <w:rFonts w:asciiTheme="minorHAnsi" w:hAnsiTheme="minorHAnsi" w:cstheme="minorHAnsi"/>
          <w:sz w:val="22"/>
          <w:szCs w:val="22"/>
        </w:rPr>
        <w:t xml:space="preserve"> i </w:t>
      </w:r>
      <w:r w:rsidRPr="00301EB2">
        <w:rPr>
          <w:rFonts w:asciiTheme="minorHAnsi" w:hAnsiTheme="minorHAnsi" w:cstheme="minorHAnsi"/>
          <w:sz w:val="22"/>
          <w:szCs w:val="22"/>
        </w:rPr>
        <w:t>3.2. dokumentacije)</w:t>
      </w:r>
      <w:r w:rsidR="00F561C6" w:rsidRPr="00301EB2">
        <w:rPr>
          <w:rFonts w:asciiTheme="minorHAnsi" w:hAnsiTheme="minorHAnsi" w:cstheme="minorHAnsi"/>
          <w:sz w:val="22"/>
          <w:szCs w:val="22"/>
        </w:rPr>
        <w:t xml:space="preserve"> te da </w:t>
      </w:r>
    </w:p>
    <w:p w14:paraId="656610A6" w14:textId="690ABAF2" w:rsidR="002D6D91" w:rsidRPr="00301EB2" w:rsidRDefault="002D6D91" w:rsidP="00914C6E">
      <w:pPr>
        <w:pStyle w:val="Standard"/>
        <w:ind w:firstLine="426"/>
        <w:jc w:val="both"/>
        <w:rPr>
          <w:rFonts w:asciiTheme="minorHAnsi" w:hAnsiTheme="minorHAnsi" w:cstheme="minorHAnsi"/>
          <w:sz w:val="22"/>
          <w:szCs w:val="22"/>
        </w:rPr>
      </w:pPr>
      <w:r w:rsidRPr="00301EB2">
        <w:rPr>
          <w:rFonts w:asciiTheme="minorHAnsi" w:hAnsiTheme="minorHAnsi" w:cstheme="minorHAnsi"/>
          <w:sz w:val="22"/>
          <w:szCs w:val="22"/>
        </w:rPr>
        <w:t>2.</w:t>
      </w:r>
      <w:r w:rsidRPr="00301EB2">
        <w:rPr>
          <w:rFonts w:asciiTheme="minorHAnsi" w:hAnsiTheme="minorHAnsi" w:cstheme="minorHAnsi"/>
          <w:sz w:val="22"/>
          <w:szCs w:val="22"/>
        </w:rPr>
        <w:tab/>
        <w:t xml:space="preserve">ispunjava tražene kriterije za odabir gospodarskog subjekta (uvjete sposobnosti definirane </w:t>
      </w:r>
      <w:r w:rsidR="007D240F" w:rsidRPr="00301EB2">
        <w:rPr>
          <w:rFonts w:asciiTheme="minorHAnsi" w:hAnsiTheme="minorHAnsi" w:cstheme="minorHAnsi"/>
          <w:sz w:val="22"/>
          <w:szCs w:val="22"/>
        </w:rPr>
        <w:t>točkama 4.1.</w:t>
      </w:r>
      <w:r w:rsidR="00976CC2" w:rsidRPr="00301EB2">
        <w:rPr>
          <w:rFonts w:asciiTheme="minorHAnsi" w:hAnsiTheme="minorHAnsi" w:cstheme="minorHAnsi"/>
          <w:sz w:val="22"/>
          <w:szCs w:val="22"/>
        </w:rPr>
        <w:t xml:space="preserve"> i</w:t>
      </w:r>
      <w:r w:rsidR="007D240F" w:rsidRPr="00301EB2">
        <w:rPr>
          <w:rFonts w:asciiTheme="minorHAnsi" w:hAnsiTheme="minorHAnsi" w:cstheme="minorHAnsi"/>
          <w:sz w:val="22"/>
          <w:szCs w:val="22"/>
        </w:rPr>
        <w:t xml:space="preserve"> </w:t>
      </w:r>
      <w:r w:rsidRPr="00301EB2">
        <w:rPr>
          <w:rFonts w:asciiTheme="minorHAnsi" w:hAnsiTheme="minorHAnsi" w:cstheme="minorHAnsi"/>
          <w:sz w:val="22"/>
          <w:szCs w:val="22"/>
        </w:rPr>
        <w:t>4.2. dokumentacije).</w:t>
      </w:r>
    </w:p>
    <w:p w14:paraId="17998BF2" w14:textId="77777777" w:rsidR="002D6D91" w:rsidRPr="00301EB2" w:rsidRDefault="002D6D91" w:rsidP="00914C6E">
      <w:pPr>
        <w:pStyle w:val="Standard"/>
        <w:ind w:firstLine="426"/>
        <w:jc w:val="both"/>
        <w:rPr>
          <w:rFonts w:asciiTheme="minorHAnsi" w:hAnsiTheme="minorHAnsi" w:cstheme="minorHAnsi"/>
          <w:sz w:val="22"/>
          <w:szCs w:val="22"/>
        </w:rPr>
      </w:pPr>
    </w:p>
    <w:p w14:paraId="789A7C02" w14:textId="3631FF5F" w:rsidR="00F561C6" w:rsidRPr="00301EB2" w:rsidRDefault="00F561C6" w:rsidP="003B5C50">
      <w:pPr>
        <w:pStyle w:val="Naslov1"/>
        <w:spacing w:after="120"/>
        <w:rPr>
          <w:rFonts w:asciiTheme="minorHAnsi" w:hAnsiTheme="minorHAnsi" w:cstheme="minorHAnsi"/>
          <w:sz w:val="22"/>
          <w:szCs w:val="22"/>
        </w:rPr>
      </w:pPr>
      <w:r w:rsidRPr="00301EB2">
        <w:rPr>
          <w:rFonts w:asciiTheme="minorHAnsi" w:hAnsiTheme="minorHAnsi" w:cstheme="minorHAnsi"/>
          <w:sz w:val="22"/>
          <w:szCs w:val="22"/>
        </w:rPr>
        <w:lastRenderedPageBreak/>
        <w:t>5.2. Upute za popunjavanje ESPD obrasca</w:t>
      </w:r>
      <w:r w:rsidR="00750270" w:rsidRPr="00301EB2">
        <w:rPr>
          <w:rFonts w:asciiTheme="minorHAnsi" w:hAnsiTheme="minorHAnsi" w:cstheme="minorHAnsi"/>
          <w:sz w:val="22"/>
          <w:szCs w:val="22"/>
        </w:rPr>
        <w:t xml:space="preserve"> </w:t>
      </w:r>
    </w:p>
    <w:p w14:paraId="5994424D" w14:textId="3C3B3DD3"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Naručitelj je na temelju podataka iz ove dokumentacije o nabavi kroz sustav EOJN kreirao elektroničku verziju ESPD obrasca u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formatu - e-</w:t>
      </w:r>
      <w:r w:rsidRPr="00301EB2">
        <w:rPr>
          <w:rFonts w:asciiTheme="minorHAnsi" w:hAnsiTheme="minorHAnsi" w:cstheme="minorHAnsi"/>
          <w:b/>
          <w:sz w:val="22"/>
          <w:szCs w:val="22"/>
        </w:rPr>
        <w:t>ESPD zahtjev</w:t>
      </w:r>
      <w:r w:rsidRPr="00301EB2">
        <w:rPr>
          <w:rFonts w:asciiTheme="minorHAnsi" w:hAnsiTheme="minorHAnsi" w:cstheme="minorHAnsi"/>
          <w:sz w:val="22"/>
          <w:szCs w:val="22"/>
        </w:rPr>
        <w:t xml:space="preserve"> u koji je upisao osnovne podatke i definirao tražene dokaze te je kreirani </w:t>
      </w:r>
      <w:r w:rsidRPr="00301EB2">
        <w:rPr>
          <w:rFonts w:asciiTheme="minorHAnsi" w:hAnsiTheme="minorHAnsi" w:cstheme="minorHAnsi"/>
          <w:b/>
          <w:sz w:val="22"/>
          <w:szCs w:val="22"/>
        </w:rPr>
        <w:t xml:space="preserve">e-ESPD zahtjev </w:t>
      </w:r>
      <w:r w:rsidRPr="00301EB2">
        <w:rPr>
          <w:rFonts w:asciiTheme="minorHAnsi" w:hAnsiTheme="minorHAnsi" w:cstheme="minorHAnsi"/>
          <w:sz w:val="22"/>
          <w:szCs w:val="22"/>
        </w:rPr>
        <w:t>(u</w:t>
      </w:r>
      <w:r w:rsidR="003B5C50" w:rsidRPr="00301EB2">
        <w:rPr>
          <w:rFonts w:asciiTheme="minorHAnsi" w:hAnsiTheme="minorHAnsi" w:cstheme="minorHAnsi"/>
          <w:sz w:val="22"/>
          <w:szCs w:val="22"/>
        </w:rPr>
        <w:t xml:space="preserve"> </w:t>
      </w:r>
      <w:r w:rsidRPr="00301EB2">
        <w:rPr>
          <w:rFonts w:asciiTheme="minorHAnsi" w:hAnsiTheme="minorHAnsi" w:cstheme="minorHAnsi"/>
          <w:sz w:val="22"/>
          <w:szCs w:val="22"/>
        </w:rPr>
        <w:t>.</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i .pdf formatu) priložio ovoj </w:t>
      </w:r>
      <w:r w:rsidR="003B5C50" w:rsidRPr="00301EB2">
        <w:rPr>
          <w:rFonts w:asciiTheme="minorHAnsi" w:hAnsiTheme="minorHAnsi" w:cstheme="minorHAnsi"/>
          <w:sz w:val="22"/>
          <w:szCs w:val="22"/>
        </w:rPr>
        <w:t>D</w:t>
      </w:r>
      <w:r w:rsidRPr="00301EB2">
        <w:rPr>
          <w:rFonts w:asciiTheme="minorHAnsi" w:hAnsiTheme="minorHAnsi" w:cstheme="minorHAnsi"/>
          <w:sz w:val="22"/>
          <w:szCs w:val="22"/>
        </w:rPr>
        <w:t>okumentaciji o nabavi.</w:t>
      </w:r>
    </w:p>
    <w:p w14:paraId="27C05B44" w14:textId="77777777" w:rsidR="004E713B" w:rsidRPr="00301EB2" w:rsidRDefault="004E713B" w:rsidP="004E713B">
      <w:pPr>
        <w:jc w:val="both"/>
        <w:rPr>
          <w:rFonts w:asciiTheme="minorHAnsi" w:hAnsiTheme="minorHAnsi" w:cstheme="minorHAnsi"/>
          <w:sz w:val="22"/>
          <w:szCs w:val="22"/>
        </w:rPr>
      </w:pPr>
    </w:p>
    <w:p w14:paraId="197A0AA2" w14:textId="1D10970B"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Gospodarski subjekt obvezni su u e-ESPD obrascu (u.xml formatu) izraditi i dostaviti svoje odgovore sukladno definiranim zahtjevima Naručitelja. </w:t>
      </w:r>
    </w:p>
    <w:p w14:paraId="0886E9C6" w14:textId="77777777" w:rsidR="004E713B" w:rsidRPr="00301EB2" w:rsidRDefault="004E713B" w:rsidP="004E713B">
      <w:pPr>
        <w:jc w:val="both"/>
        <w:rPr>
          <w:rFonts w:asciiTheme="minorHAnsi" w:hAnsiTheme="minorHAnsi" w:cstheme="minorHAnsi"/>
          <w:b/>
          <w:sz w:val="22"/>
          <w:szCs w:val="22"/>
        </w:rPr>
      </w:pPr>
    </w:p>
    <w:p w14:paraId="3AC2FB1D"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Upute za preuzimanje e-ESPD zahtjeva te kreiranje e-ESPD odgovora</w:t>
      </w:r>
    </w:p>
    <w:p w14:paraId="65286B7D" w14:textId="77777777" w:rsidR="004E713B" w:rsidRPr="00301EB2" w:rsidRDefault="004E713B" w:rsidP="004E713B">
      <w:pPr>
        <w:jc w:val="both"/>
        <w:rPr>
          <w:rFonts w:asciiTheme="minorHAnsi" w:hAnsiTheme="minorHAnsi" w:cstheme="minorHAnsi"/>
          <w:b/>
          <w:sz w:val="22"/>
          <w:szCs w:val="22"/>
        </w:rPr>
      </w:pPr>
    </w:p>
    <w:p w14:paraId="5AB08016"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b/>
          <w:sz w:val="22"/>
          <w:szCs w:val="22"/>
        </w:rPr>
        <w:t>e-ESPD zahtjev</w:t>
      </w:r>
      <w:r w:rsidRPr="00301EB2">
        <w:rPr>
          <w:rFonts w:asciiTheme="minorHAnsi" w:hAnsiTheme="minorHAnsi" w:cstheme="minorHAnsi"/>
          <w:sz w:val="22"/>
          <w:szCs w:val="22"/>
        </w:rPr>
        <w:t xml:space="preserve"> naručitelja gospodarski subjekti preuzimaju </w:t>
      </w:r>
      <w:r w:rsidRPr="00301EB2">
        <w:rPr>
          <w:rFonts w:asciiTheme="minorHAnsi" w:hAnsiTheme="minorHAnsi" w:cstheme="minorHAnsi"/>
          <w:b/>
          <w:sz w:val="22"/>
          <w:szCs w:val="22"/>
        </w:rPr>
        <w:t>u .</w:t>
      </w:r>
      <w:proofErr w:type="spellStart"/>
      <w:r w:rsidRPr="00301EB2">
        <w:rPr>
          <w:rFonts w:asciiTheme="minorHAnsi" w:hAnsiTheme="minorHAnsi" w:cstheme="minorHAnsi"/>
          <w:b/>
          <w:sz w:val="22"/>
          <w:szCs w:val="22"/>
        </w:rPr>
        <w:t>xml</w:t>
      </w:r>
      <w:proofErr w:type="spellEnd"/>
      <w:r w:rsidRPr="00301EB2">
        <w:rPr>
          <w:rFonts w:asciiTheme="minorHAnsi" w:hAnsiTheme="minorHAnsi" w:cstheme="minorHAnsi"/>
          <w:b/>
          <w:sz w:val="22"/>
          <w:szCs w:val="22"/>
        </w:rPr>
        <w:t xml:space="preserve"> formatu</w:t>
      </w:r>
      <w:r w:rsidRPr="00301EB2">
        <w:rPr>
          <w:rFonts w:asciiTheme="minorHAnsi" w:hAnsiTheme="minorHAnsi" w:cstheme="minorHAnsi"/>
          <w:sz w:val="22"/>
          <w:szCs w:val="22"/>
        </w:rPr>
        <w:t xml:space="preserve"> na popisu objava kao dio dokumentacije o nabavi te kroz platformu EOJN RH kreira odgovor.</w:t>
      </w:r>
    </w:p>
    <w:p w14:paraId="402EB87D" w14:textId="77777777" w:rsidR="004E713B" w:rsidRPr="00301EB2" w:rsidRDefault="004E713B" w:rsidP="004E713B">
      <w:pPr>
        <w:jc w:val="both"/>
        <w:rPr>
          <w:rFonts w:asciiTheme="minorHAnsi" w:hAnsiTheme="minorHAnsi" w:cstheme="minorHAnsi"/>
          <w:sz w:val="22"/>
          <w:szCs w:val="22"/>
        </w:rPr>
      </w:pPr>
    </w:p>
    <w:p w14:paraId="5B686DD9" w14:textId="77777777" w:rsidR="004E713B" w:rsidRPr="00301EB2" w:rsidRDefault="004E713B" w:rsidP="004E713B">
      <w:pPr>
        <w:shd w:val="clear" w:color="auto" w:fill="FFFFFF"/>
        <w:spacing w:line="270" w:lineRule="atLeast"/>
        <w:rPr>
          <w:rFonts w:asciiTheme="minorHAnsi" w:hAnsiTheme="minorHAnsi" w:cstheme="minorHAnsi"/>
          <w:sz w:val="22"/>
          <w:szCs w:val="22"/>
        </w:rPr>
      </w:pPr>
      <w:r w:rsidRPr="00301EB2">
        <w:rPr>
          <w:rFonts w:asciiTheme="minorHAnsi" w:hAnsiTheme="minorHAnsi" w:cstheme="minorHAnsi"/>
          <w:b/>
          <w:bCs/>
          <w:sz w:val="22"/>
          <w:szCs w:val="22"/>
        </w:rPr>
        <w:t>Kreiranje e-ESPD </w:t>
      </w:r>
      <w:r w:rsidRPr="00301EB2">
        <w:rPr>
          <w:rFonts w:asciiTheme="minorHAnsi" w:hAnsiTheme="minorHAnsi" w:cstheme="minorHAnsi"/>
          <w:b/>
          <w:bCs/>
          <w:sz w:val="22"/>
          <w:szCs w:val="22"/>
          <w:u w:val="single"/>
        </w:rPr>
        <w:t>odgovora</w:t>
      </w:r>
      <w:r w:rsidRPr="00301EB2">
        <w:rPr>
          <w:rFonts w:asciiTheme="minorHAnsi" w:hAnsiTheme="minorHAnsi" w:cstheme="minorHAnsi"/>
          <w:b/>
          <w:bCs/>
          <w:sz w:val="22"/>
          <w:szCs w:val="22"/>
        </w:rPr>
        <w:t> u EOJN RH kroz modul ESPD:</w:t>
      </w:r>
    </w:p>
    <w:p w14:paraId="504B00E3" w14:textId="77777777" w:rsidR="004E713B" w:rsidRPr="00301EB2" w:rsidRDefault="004E713B" w:rsidP="004E713B">
      <w:pPr>
        <w:shd w:val="clear" w:color="auto" w:fill="FFFFFF"/>
        <w:spacing w:line="270" w:lineRule="atLeast"/>
        <w:rPr>
          <w:rFonts w:asciiTheme="minorHAnsi" w:hAnsiTheme="minorHAnsi" w:cstheme="minorHAnsi"/>
          <w:sz w:val="22"/>
          <w:szCs w:val="22"/>
        </w:rPr>
      </w:pPr>
      <w:r w:rsidRPr="00301EB2">
        <w:rPr>
          <w:rFonts w:asciiTheme="minorHAnsi" w:hAnsiTheme="minorHAnsi" w:cstheme="minorHAnsi"/>
          <w:sz w:val="22"/>
          <w:szCs w:val="22"/>
        </w:rPr>
        <w:t>U  izborniku "ESPD" odabire se "Moji ESPD"</w:t>
      </w:r>
    </w:p>
    <w:p w14:paraId="686DE33F" w14:textId="77777777" w:rsidR="004E713B" w:rsidRPr="00301EB2" w:rsidRDefault="004E713B" w:rsidP="004E713B">
      <w:pPr>
        <w:shd w:val="clear" w:color="auto" w:fill="FFFFFF"/>
        <w:spacing w:line="270" w:lineRule="atLeast"/>
        <w:rPr>
          <w:rFonts w:asciiTheme="minorHAnsi" w:hAnsiTheme="minorHAnsi" w:cstheme="minorHAnsi"/>
          <w:sz w:val="22"/>
          <w:szCs w:val="22"/>
        </w:rPr>
      </w:pPr>
    </w:p>
    <w:p w14:paraId="5AB3DF79" w14:textId="77777777" w:rsidR="004E713B" w:rsidRPr="00301EB2" w:rsidRDefault="004E713B" w:rsidP="004E713B">
      <w:pPr>
        <w:shd w:val="clear" w:color="auto" w:fill="FFFFFF"/>
        <w:spacing w:line="270" w:lineRule="atLeast"/>
        <w:jc w:val="center"/>
        <w:rPr>
          <w:rFonts w:asciiTheme="minorHAnsi" w:hAnsiTheme="minorHAnsi" w:cstheme="minorHAnsi"/>
          <w:sz w:val="22"/>
          <w:szCs w:val="22"/>
        </w:rPr>
      </w:pPr>
      <w:r w:rsidRPr="00301EB2">
        <w:rPr>
          <w:rFonts w:asciiTheme="minorHAnsi" w:hAnsiTheme="minorHAnsi" w:cstheme="minorHAnsi"/>
          <w:noProof/>
          <w:sz w:val="22"/>
          <w:szCs w:val="22"/>
        </w:rPr>
        <w:drawing>
          <wp:inline distT="0" distB="0" distL="0" distR="0" wp14:anchorId="60C95094" wp14:editId="26253607">
            <wp:extent cx="2329180" cy="90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14:paraId="4190FAE6" w14:textId="77777777" w:rsidR="004E713B" w:rsidRPr="00301EB2" w:rsidRDefault="004E713B" w:rsidP="004E713B">
      <w:pPr>
        <w:shd w:val="clear" w:color="auto" w:fill="FFFFFF"/>
        <w:spacing w:line="270" w:lineRule="atLeast"/>
        <w:jc w:val="center"/>
        <w:rPr>
          <w:rFonts w:asciiTheme="minorHAnsi" w:hAnsiTheme="minorHAnsi" w:cstheme="minorHAnsi"/>
          <w:sz w:val="22"/>
          <w:szCs w:val="22"/>
        </w:rPr>
      </w:pPr>
    </w:p>
    <w:p w14:paraId="71F63081"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te odabrati  polje „Novi ESPD odgovor“</w:t>
      </w:r>
    </w:p>
    <w:p w14:paraId="0CAFB4BC"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4BB54B1D" w14:textId="77777777" w:rsidR="004E713B" w:rsidRPr="00301EB2" w:rsidRDefault="004E713B" w:rsidP="004E713B">
      <w:pPr>
        <w:jc w:val="center"/>
        <w:rPr>
          <w:rFonts w:asciiTheme="minorHAnsi" w:hAnsiTheme="minorHAnsi" w:cstheme="minorHAnsi"/>
          <w:sz w:val="22"/>
          <w:szCs w:val="22"/>
        </w:rPr>
      </w:pPr>
      <w:r w:rsidRPr="00301EB2">
        <w:rPr>
          <w:rFonts w:asciiTheme="minorHAnsi" w:hAnsiTheme="minorHAnsi" w:cstheme="minorHAnsi"/>
          <w:noProof/>
          <w:sz w:val="22"/>
          <w:szCs w:val="22"/>
        </w:rPr>
        <w:drawing>
          <wp:inline distT="0" distB="0" distL="0" distR="0" wp14:anchorId="7C967279" wp14:editId="32B2742F">
            <wp:extent cx="3550657" cy="1337945"/>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14:paraId="050F87EE" w14:textId="207F4662"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Učitati preuzeti ESPD zahtjev u </w:t>
      </w:r>
      <w:r w:rsidR="003B5C50" w:rsidRPr="00301EB2">
        <w:rPr>
          <w:rFonts w:asciiTheme="minorHAnsi" w:hAnsiTheme="minorHAnsi" w:cstheme="minorHAnsi"/>
          <w:sz w:val="22"/>
          <w:szCs w:val="22"/>
        </w:rPr>
        <w:t>.</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w:t>
      </w:r>
    </w:p>
    <w:p w14:paraId="3FDE7A9F" w14:textId="77777777" w:rsidR="004E713B" w:rsidRPr="00301EB2" w:rsidRDefault="004E713B" w:rsidP="004E713B">
      <w:pPr>
        <w:jc w:val="both"/>
        <w:rPr>
          <w:rFonts w:asciiTheme="minorHAnsi" w:hAnsiTheme="minorHAnsi" w:cstheme="minorHAnsi"/>
          <w:sz w:val="22"/>
          <w:szCs w:val="22"/>
        </w:rPr>
      </w:pPr>
    </w:p>
    <w:p w14:paraId="5512F256" w14:textId="59A1AA6C"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Nakon učitavanja EOJN RH automatski ispisuje osnovne podatke o postupku, a gospodarski subjekt upisuje odgovore za tražene podatke koristeći navigaciju EOJN RH, („dalje“, „Spremi i dalje“ i „Natrag“). E-ESPD obrasca –</w:t>
      </w:r>
      <w:r w:rsidR="003B5C50"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odgovor generira se u </w:t>
      </w:r>
      <w:r w:rsidR="003B5C50" w:rsidRPr="00301EB2">
        <w:rPr>
          <w:rFonts w:asciiTheme="minorHAnsi" w:hAnsiTheme="minorHAnsi" w:cstheme="minorHAnsi"/>
          <w:sz w:val="22"/>
          <w:szCs w:val="22"/>
        </w:rPr>
        <w:t>.</w:t>
      </w:r>
      <w:r w:rsidRPr="00301EB2">
        <w:rPr>
          <w:rFonts w:asciiTheme="minorHAnsi" w:hAnsiTheme="minorHAnsi" w:cstheme="minorHAnsi"/>
          <w:sz w:val="22"/>
          <w:szCs w:val="22"/>
        </w:rPr>
        <w:t>pdf i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 </w:t>
      </w:r>
    </w:p>
    <w:p w14:paraId="52E7BF82" w14:textId="77777777" w:rsidR="004E713B" w:rsidRPr="00301EB2" w:rsidRDefault="004E713B" w:rsidP="004E713B">
      <w:pPr>
        <w:jc w:val="both"/>
        <w:rPr>
          <w:rFonts w:asciiTheme="minorHAnsi" w:hAnsiTheme="minorHAnsi" w:cstheme="minorHAnsi"/>
          <w:sz w:val="22"/>
          <w:szCs w:val="22"/>
        </w:rPr>
      </w:pPr>
    </w:p>
    <w:p w14:paraId="1FAAB825" w14:textId="585EDBAA"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b/>
          <w:sz w:val="22"/>
          <w:szCs w:val="22"/>
        </w:rPr>
        <w:t xml:space="preserve">e-ESPD odgovor </w:t>
      </w:r>
      <w:r w:rsidRPr="00301EB2">
        <w:rPr>
          <w:rFonts w:asciiTheme="minorHAnsi" w:hAnsiTheme="minorHAnsi" w:cstheme="minorHAnsi"/>
          <w:sz w:val="22"/>
          <w:szCs w:val="22"/>
        </w:rPr>
        <w:t xml:space="preserve"> generira se u </w:t>
      </w:r>
      <w:r w:rsidR="003B5C50" w:rsidRPr="00301EB2">
        <w:rPr>
          <w:rFonts w:asciiTheme="minorHAnsi" w:hAnsiTheme="minorHAnsi" w:cstheme="minorHAnsi"/>
          <w:sz w:val="22"/>
          <w:szCs w:val="22"/>
        </w:rPr>
        <w:t>.</w:t>
      </w:r>
      <w:r w:rsidRPr="00301EB2">
        <w:rPr>
          <w:rFonts w:asciiTheme="minorHAnsi" w:hAnsiTheme="minorHAnsi" w:cstheme="minorHAnsi"/>
          <w:sz w:val="22"/>
          <w:szCs w:val="22"/>
        </w:rPr>
        <w:t>pdf i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 te ga gospodarski subjekt preuzima u .zip datoteci na svoje računalo.</w:t>
      </w:r>
    </w:p>
    <w:p w14:paraId="736715B7" w14:textId="77777777" w:rsidR="004E713B" w:rsidRPr="00301EB2" w:rsidRDefault="004E713B" w:rsidP="004E713B">
      <w:pPr>
        <w:jc w:val="both"/>
        <w:rPr>
          <w:rFonts w:asciiTheme="minorHAnsi" w:hAnsiTheme="minorHAnsi" w:cstheme="minorHAnsi"/>
          <w:sz w:val="22"/>
          <w:szCs w:val="22"/>
        </w:rPr>
      </w:pPr>
    </w:p>
    <w:p w14:paraId="54B9091C" w14:textId="4A1DDCFA"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 trenutku predaje ponude elektroničke ponude gospodarski subjekt  prilaže generirani e-ESPD obrazac – odgovor u .</w:t>
      </w:r>
      <w:proofErr w:type="spellStart"/>
      <w:r w:rsidRPr="00301EB2">
        <w:rPr>
          <w:rFonts w:asciiTheme="minorHAnsi" w:hAnsiTheme="minorHAnsi" w:cstheme="minorHAnsi"/>
          <w:sz w:val="22"/>
          <w:szCs w:val="22"/>
        </w:rPr>
        <w:t>xml</w:t>
      </w:r>
      <w:proofErr w:type="spellEnd"/>
      <w:r w:rsidRPr="00301EB2">
        <w:rPr>
          <w:rFonts w:asciiTheme="minorHAnsi" w:hAnsiTheme="minorHAnsi" w:cstheme="minorHAnsi"/>
          <w:sz w:val="22"/>
          <w:szCs w:val="22"/>
        </w:rPr>
        <w:t xml:space="preserve"> formatu.</w:t>
      </w:r>
    </w:p>
    <w:p w14:paraId="599F6C49"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540A02B0"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Osim popunjavanja e-ESPD obrasca kroz platformu EOJN RH, gospodarski subjekt može dostaviti e-ESPD obrazac ispunjen kroz servis za elektroničko popunjavanje ESPD-a </w:t>
      </w:r>
      <w:r w:rsidRPr="00301EB2">
        <w:rPr>
          <w:rFonts w:asciiTheme="minorHAnsi" w:hAnsiTheme="minorHAnsi" w:cstheme="minorHAnsi"/>
          <w:b/>
          <w:sz w:val="22"/>
          <w:szCs w:val="22"/>
        </w:rPr>
        <w:t>(.</w:t>
      </w:r>
      <w:proofErr w:type="spellStart"/>
      <w:r w:rsidRPr="00301EB2">
        <w:rPr>
          <w:rFonts w:asciiTheme="minorHAnsi" w:hAnsiTheme="minorHAnsi" w:cstheme="minorHAnsi"/>
          <w:b/>
          <w:sz w:val="22"/>
          <w:szCs w:val="22"/>
        </w:rPr>
        <w:t>xml</w:t>
      </w:r>
      <w:proofErr w:type="spellEnd"/>
      <w:r w:rsidRPr="00301EB2">
        <w:rPr>
          <w:rFonts w:asciiTheme="minorHAnsi" w:hAnsiTheme="minorHAnsi" w:cstheme="minorHAnsi"/>
          <w:b/>
          <w:sz w:val="22"/>
          <w:szCs w:val="22"/>
        </w:rPr>
        <w:t xml:space="preserve"> format</w:t>
      </w:r>
      <w:r w:rsidRPr="00301EB2">
        <w:rPr>
          <w:rFonts w:asciiTheme="minorHAnsi" w:hAnsiTheme="minorHAnsi" w:cstheme="minorHAnsi"/>
          <w:sz w:val="22"/>
          <w:szCs w:val="22"/>
        </w:rPr>
        <w:t>) Europske komisije koji je dostupan na internetskoj adresi:</w:t>
      </w:r>
    </w:p>
    <w:p w14:paraId="1F15EF6F" w14:textId="77777777" w:rsidR="004E713B" w:rsidRPr="00301EB2" w:rsidRDefault="004E713B" w:rsidP="004E713B">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278F3278" w14:textId="77777777" w:rsidR="004E713B" w:rsidRPr="00301EB2" w:rsidRDefault="00854FBE" w:rsidP="004E713B">
      <w:pPr>
        <w:jc w:val="center"/>
        <w:rPr>
          <w:rFonts w:asciiTheme="minorHAnsi" w:hAnsiTheme="minorHAnsi" w:cstheme="minorHAnsi"/>
          <w:sz w:val="22"/>
          <w:szCs w:val="22"/>
        </w:rPr>
      </w:pPr>
      <w:hyperlink r:id="rId16" w:history="1">
        <w:r w:rsidR="004E713B" w:rsidRPr="00301EB2">
          <w:rPr>
            <w:rStyle w:val="Hiperveza"/>
            <w:rFonts w:asciiTheme="minorHAnsi" w:hAnsiTheme="minorHAnsi" w:cstheme="minorHAnsi"/>
            <w:sz w:val="22"/>
            <w:szCs w:val="22"/>
          </w:rPr>
          <w:t>https://ec.europa.eu/growth/tools-databases/espd/filter?lang=hr</w:t>
        </w:r>
      </w:hyperlink>
    </w:p>
    <w:p w14:paraId="19C94ABB" w14:textId="77777777" w:rsidR="004E713B" w:rsidRPr="00301EB2" w:rsidRDefault="004E713B" w:rsidP="004E713B">
      <w:pPr>
        <w:jc w:val="both"/>
        <w:rPr>
          <w:rFonts w:asciiTheme="minorHAnsi" w:hAnsiTheme="minorHAnsi" w:cstheme="minorHAnsi"/>
          <w:b/>
          <w:sz w:val="22"/>
          <w:szCs w:val="22"/>
        </w:rPr>
      </w:pPr>
    </w:p>
    <w:p w14:paraId="5A4499C2"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 xml:space="preserve">Gospodarski subjekt koji samostalno podnosi ponudu, nema </w:t>
      </w:r>
      <w:proofErr w:type="spellStart"/>
      <w:r w:rsidRPr="00301EB2">
        <w:rPr>
          <w:rFonts w:asciiTheme="minorHAnsi" w:hAnsiTheme="minorHAnsi" w:cstheme="minorHAnsi"/>
          <w:b/>
          <w:sz w:val="22"/>
          <w:szCs w:val="22"/>
        </w:rPr>
        <w:t>podugovaratelja</w:t>
      </w:r>
      <w:proofErr w:type="spellEnd"/>
      <w:r w:rsidRPr="00301EB2">
        <w:rPr>
          <w:rFonts w:asciiTheme="minorHAnsi" w:hAnsiTheme="minorHAnsi" w:cstheme="minorHAnsi"/>
          <w:b/>
          <w:sz w:val="22"/>
          <w:szCs w:val="22"/>
        </w:rPr>
        <w:t xml:space="preserve"> i ne oslanja se na sposobnost drugih gospodarskih subjekata, u ponudi dostavlja ispunjen samo jedan ESPD obrazac.</w:t>
      </w:r>
    </w:p>
    <w:p w14:paraId="14CB9FAA" w14:textId="77777777" w:rsidR="004E713B" w:rsidRPr="00301EB2" w:rsidRDefault="004E713B" w:rsidP="004E713B">
      <w:pPr>
        <w:rPr>
          <w:rFonts w:asciiTheme="minorHAnsi" w:hAnsiTheme="minorHAnsi" w:cstheme="minorHAnsi"/>
          <w:b/>
          <w:sz w:val="22"/>
          <w:szCs w:val="22"/>
        </w:rPr>
      </w:pPr>
    </w:p>
    <w:p w14:paraId="62B8FDB8"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14:paraId="6DEA6830" w14:textId="77777777" w:rsidR="004E713B" w:rsidRPr="00301EB2" w:rsidRDefault="004E713B" w:rsidP="004E713B">
      <w:pPr>
        <w:jc w:val="both"/>
        <w:rPr>
          <w:rFonts w:asciiTheme="minorHAnsi" w:hAnsiTheme="minorHAnsi" w:cstheme="minorHAnsi"/>
          <w:b/>
          <w:sz w:val="22"/>
          <w:szCs w:val="22"/>
        </w:rPr>
      </w:pPr>
    </w:p>
    <w:p w14:paraId="54ABEC4D"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 xml:space="preserve">Gospodarski subjekt koji namjerava dati bilo koji dio ugovora u podugovor trećim osobama, u ponudi dostavlja ispunjen ESPD obrazac za sebe i zaseban ispunjen ESPD obrazac za </w:t>
      </w:r>
      <w:proofErr w:type="spellStart"/>
      <w:r w:rsidRPr="00301EB2">
        <w:rPr>
          <w:rFonts w:asciiTheme="minorHAnsi" w:hAnsiTheme="minorHAnsi" w:cstheme="minorHAnsi"/>
          <w:b/>
          <w:sz w:val="22"/>
          <w:szCs w:val="22"/>
        </w:rPr>
        <w:t>podugovaratelja</w:t>
      </w:r>
      <w:proofErr w:type="spellEnd"/>
      <w:r w:rsidRPr="00301EB2">
        <w:rPr>
          <w:rFonts w:asciiTheme="minorHAnsi" w:hAnsiTheme="minorHAnsi" w:cstheme="minorHAnsi"/>
          <w:b/>
          <w:sz w:val="22"/>
          <w:szCs w:val="22"/>
        </w:rPr>
        <w:t xml:space="preserve"> na čiju se sposobnost ne oslanja (vidi Dio II., Odjeljak D ESPD obrasca).</w:t>
      </w:r>
    </w:p>
    <w:p w14:paraId="62953158" w14:textId="77777777" w:rsidR="004E713B" w:rsidRPr="00301EB2" w:rsidRDefault="004E713B" w:rsidP="004E713B">
      <w:pPr>
        <w:jc w:val="both"/>
        <w:rPr>
          <w:rFonts w:asciiTheme="minorHAnsi" w:hAnsiTheme="minorHAnsi" w:cstheme="minorHAnsi"/>
          <w:b/>
          <w:sz w:val="22"/>
          <w:szCs w:val="22"/>
        </w:rPr>
      </w:pPr>
    </w:p>
    <w:p w14:paraId="1092E1FA" w14:textId="77777777" w:rsidR="004E713B" w:rsidRPr="00301EB2" w:rsidRDefault="004E713B" w:rsidP="004E713B">
      <w:pPr>
        <w:jc w:val="both"/>
        <w:rPr>
          <w:rFonts w:asciiTheme="minorHAnsi" w:hAnsiTheme="minorHAnsi" w:cstheme="minorHAnsi"/>
          <w:b/>
          <w:sz w:val="22"/>
          <w:szCs w:val="22"/>
        </w:rPr>
      </w:pPr>
      <w:r w:rsidRPr="00301EB2">
        <w:rPr>
          <w:rFonts w:asciiTheme="minorHAnsi" w:hAnsiTheme="minorHAnsi" w:cstheme="minorHAnsi"/>
          <w:b/>
          <w:sz w:val="22"/>
          <w:szCs w:val="22"/>
        </w:rPr>
        <w:t>U slučaju zajednice gospodarskih subjekata, svaki član zajednice gospodarskog subjekta mora dostaviti zaseban ESPD obrazac u kojem su utvrđeni relevantni podaci za svakog člana zajednice gospodarskog subjekta u skladu s zahtjevima ove Dokumentacije o nabavi.</w:t>
      </w:r>
    </w:p>
    <w:p w14:paraId="6DF3E199" w14:textId="77777777" w:rsidR="004E713B" w:rsidRPr="00301EB2" w:rsidRDefault="004E713B" w:rsidP="004E713B">
      <w:pPr>
        <w:jc w:val="both"/>
        <w:rPr>
          <w:rFonts w:asciiTheme="minorHAnsi" w:hAnsiTheme="minorHAnsi" w:cstheme="minorHAnsi"/>
          <w:b/>
          <w:sz w:val="22"/>
          <w:szCs w:val="22"/>
        </w:rPr>
      </w:pPr>
    </w:p>
    <w:p w14:paraId="41A6106A" w14:textId="77777777" w:rsidR="004E713B" w:rsidRPr="00301EB2" w:rsidRDefault="004E713B" w:rsidP="004E713B">
      <w:pPr>
        <w:jc w:val="both"/>
        <w:textAlignment w:val="baseline"/>
        <w:rPr>
          <w:rFonts w:asciiTheme="minorHAnsi" w:hAnsiTheme="minorHAnsi" w:cstheme="minorHAnsi"/>
          <w:sz w:val="22"/>
          <w:szCs w:val="22"/>
        </w:rPr>
      </w:pPr>
      <w:r w:rsidRPr="00301EB2">
        <w:rPr>
          <w:rFonts w:asciiTheme="minorHAnsi" w:hAnsiTheme="minorHAnsi" w:cstheme="minorHAnsi"/>
          <w:sz w:val="22"/>
          <w:szCs w:val="22"/>
        </w:rPr>
        <w:t>U ESPD obrascu se navode izdavatelji popratnih dokumenata te ona sadržava izjavu da će gospodarski subjekt moći, na zahtjev i bez odgode, Naručitelju dostaviti potvrde i druge oblike navedene dokazne dokumentacije.</w:t>
      </w:r>
    </w:p>
    <w:p w14:paraId="1AD09B7C" w14:textId="77777777" w:rsidR="004E713B" w:rsidRPr="00301EB2" w:rsidRDefault="004E713B" w:rsidP="004E713B">
      <w:pPr>
        <w:jc w:val="both"/>
        <w:textAlignment w:val="baseline"/>
        <w:rPr>
          <w:rFonts w:asciiTheme="minorHAnsi" w:hAnsiTheme="minorHAnsi" w:cstheme="minorHAnsi"/>
          <w:sz w:val="22"/>
          <w:szCs w:val="22"/>
        </w:rPr>
      </w:pPr>
    </w:p>
    <w:p w14:paraId="4FE9A9E1" w14:textId="77777777" w:rsidR="004E713B" w:rsidRPr="00301EB2" w:rsidRDefault="004E713B" w:rsidP="004E713B">
      <w:pPr>
        <w:jc w:val="both"/>
        <w:textAlignment w:val="baseline"/>
        <w:rPr>
          <w:rFonts w:asciiTheme="minorHAnsi" w:hAnsiTheme="minorHAnsi" w:cstheme="minorHAnsi"/>
          <w:sz w:val="22"/>
          <w:szCs w:val="22"/>
        </w:rPr>
      </w:pPr>
      <w:r w:rsidRPr="00301EB2">
        <w:rPr>
          <w:rFonts w:asciiTheme="minorHAnsi" w:hAnsiTheme="minorHAnsi" w:cstheme="minorHAnsi"/>
          <w:sz w:val="22"/>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14:paraId="522701AA" w14:textId="5606A6B3" w:rsidR="004E713B" w:rsidRPr="00301EB2" w:rsidRDefault="004E713B" w:rsidP="004E713B">
      <w:pPr>
        <w:pStyle w:val="Bodytext20"/>
        <w:shd w:val="clear" w:color="auto" w:fill="auto"/>
        <w:spacing w:line="240" w:lineRule="auto"/>
        <w:ind w:firstLine="0"/>
        <w:rPr>
          <w:rFonts w:asciiTheme="minorHAnsi" w:hAnsiTheme="minorHAnsi" w:cstheme="minorHAnsi"/>
          <w:sz w:val="22"/>
          <w:szCs w:val="22"/>
        </w:rPr>
      </w:pPr>
      <w:r w:rsidRPr="00301EB2">
        <w:rPr>
          <w:rFonts w:asciiTheme="minorHAnsi" w:hAnsiTheme="minorHAnsi" w:cstheme="minorHAnsi"/>
          <w:sz w:val="22"/>
          <w:szCs w:val="22"/>
          <w:lang w:bidi="hr-HR"/>
        </w:rPr>
        <w:t xml:space="preserve">Naručitelj može u bilo kojem trenutku tijekom postupka javne nabave, ako je to potrebno za pravilno provođenje postupka, </w:t>
      </w:r>
      <w:r w:rsidRPr="00301EB2">
        <w:rPr>
          <w:rStyle w:val="Bodytext2Bold"/>
          <w:rFonts w:asciiTheme="minorHAnsi" w:hAnsiTheme="minorHAnsi" w:cstheme="minorHAnsi"/>
          <w:sz w:val="22"/>
          <w:szCs w:val="22"/>
        </w:rPr>
        <w:t xml:space="preserve">provjeriti informacije navedene u ESPD obrascu </w:t>
      </w:r>
      <w:r w:rsidRPr="00301EB2">
        <w:rPr>
          <w:rFonts w:asciiTheme="minorHAnsi" w:hAnsiTheme="minorHAnsi" w:cstheme="minorHAnsi"/>
          <w:sz w:val="22"/>
          <w:szCs w:val="22"/>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w:t>
      </w:r>
      <w:r w:rsidR="00461D31" w:rsidRPr="00301EB2">
        <w:rPr>
          <w:rFonts w:asciiTheme="minorHAnsi" w:hAnsiTheme="minorHAnsi" w:cstheme="minorHAnsi"/>
          <w:sz w:val="22"/>
          <w:szCs w:val="22"/>
          <w:lang w:bidi="hr-HR"/>
        </w:rPr>
        <w:t xml:space="preserve"> </w:t>
      </w:r>
      <w:r w:rsidRPr="00301EB2">
        <w:rPr>
          <w:rFonts w:asciiTheme="minorHAnsi" w:hAnsiTheme="minorHAnsi" w:cstheme="minorHAnsi"/>
          <w:sz w:val="22"/>
          <w:szCs w:val="22"/>
          <w:lang w:bidi="hr-HR"/>
        </w:rPr>
        <w:t>bazi podataka na hrvatskom jeziku.</w:t>
      </w:r>
    </w:p>
    <w:p w14:paraId="3D77CA4C" w14:textId="77777777" w:rsidR="004E713B" w:rsidRPr="00301EB2" w:rsidRDefault="004E713B" w:rsidP="004E713B">
      <w:pPr>
        <w:pStyle w:val="Bodytext20"/>
        <w:shd w:val="clear" w:color="auto" w:fill="auto"/>
        <w:spacing w:line="240" w:lineRule="auto"/>
        <w:ind w:firstLine="0"/>
        <w:rPr>
          <w:rFonts w:asciiTheme="minorHAnsi" w:hAnsiTheme="minorHAnsi" w:cstheme="minorHAnsi"/>
          <w:sz w:val="22"/>
          <w:szCs w:val="22"/>
          <w:lang w:bidi="hr-HR"/>
        </w:rPr>
      </w:pPr>
      <w:r w:rsidRPr="00301EB2">
        <w:rPr>
          <w:rFonts w:asciiTheme="minorHAnsi" w:hAnsiTheme="minorHAnsi" w:cstheme="minorHAnsi"/>
          <w:sz w:val="22"/>
          <w:szCs w:val="22"/>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14:paraId="75AE0A7F" w14:textId="77777777" w:rsidR="004E713B" w:rsidRPr="00301EB2" w:rsidRDefault="004E713B" w:rsidP="004E713B">
      <w:pPr>
        <w:rPr>
          <w:rFonts w:asciiTheme="minorHAnsi" w:hAnsiTheme="minorHAnsi" w:cstheme="minorHAnsi"/>
          <w:sz w:val="22"/>
          <w:szCs w:val="22"/>
        </w:rPr>
      </w:pPr>
    </w:p>
    <w:p w14:paraId="10399A40" w14:textId="77CFF6A7" w:rsidR="00F561C6" w:rsidRPr="00301EB2" w:rsidRDefault="004E713B" w:rsidP="001F4719">
      <w:pPr>
        <w:ind w:right="139"/>
        <w:jc w:val="both"/>
        <w:rPr>
          <w:rFonts w:asciiTheme="minorHAnsi" w:hAnsiTheme="minorHAnsi" w:cstheme="minorHAnsi"/>
          <w:b/>
          <w:sz w:val="22"/>
          <w:szCs w:val="22"/>
        </w:rPr>
      </w:pPr>
      <w:r w:rsidRPr="00301EB2">
        <w:rPr>
          <w:rFonts w:asciiTheme="minorHAnsi" w:hAnsiTheme="minorHAnsi" w:cstheme="minorHAnsi"/>
          <w:b/>
          <w:sz w:val="22"/>
          <w:szCs w:val="22"/>
        </w:rPr>
        <w:t>ESPD nije potrebno potpisati niti ovjeravati pečatom.</w:t>
      </w:r>
    </w:p>
    <w:p w14:paraId="00365690" w14:textId="77777777" w:rsidR="001F4719" w:rsidRPr="00301EB2" w:rsidRDefault="001F4719" w:rsidP="001F4719">
      <w:pPr>
        <w:ind w:right="139"/>
        <w:jc w:val="both"/>
        <w:rPr>
          <w:rFonts w:asciiTheme="minorHAnsi" w:hAnsiTheme="minorHAnsi" w:cstheme="minorHAnsi"/>
          <w:b/>
          <w:sz w:val="22"/>
          <w:szCs w:val="22"/>
        </w:rPr>
      </w:pPr>
    </w:p>
    <w:bookmarkEnd w:id="73"/>
    <w:p w14:paraId="5420AEA3" w14:textId="77777777" w:rsidR="0041682F" w:rsidRPr="00301EB2" w:rsidRDefault="0041682F" w:rsidP="0041682F">
      <w:pPr>
        <w:pStyle w:val="Naslov1"/>
        <w:shd w:val="clear" w:color="auto" w:fill="D9D9D9" w:themeFill="background1" w:themeFillShade="D9"/>
        <w:jc w:val="both"/>
        <w:rPr>
          <w:rFonts w:asciiTheme="minorHAnsi" w:hAnsiTheme="minorHAnsi" w:cstheme="minorHAnsi"/>
        </w:rPr>
      </w:pPr>
      <w:r w:rsidRPr="00301EB2">
        <w:rPr>
          <w:rFonts w:asciiTheme="minorHAnsi" w:hAnsiTheme="minorHAnsi" w:cstheme="minorHAnsi"/>
          <w:sz w:val="22"/>
          <w:szCs w:val="22"/>
        </w:rPr>
        <w:t>VI. PODACI O PONUDI</w:t>
      </w:r>
    </w:p>
    <w:p w14:paraId="58457889" w14:textId="77777777" w:rsidR="00461D31" w:rsidRPr="00301EB2" w:rsidRDefault="00461D31" w:rsidP="00081E2A">
      <w:pPr>
        <w:pStyle w:val="Naslov1"/>
        <w:rPr>
          <w:rStyle w:val="NaslovBChar"/>
          <w:rFonts w:asciiTheme="minorHAnsi" w:hAnsiTheme="minorHAnsi" w:cstheme="minorHAnsi"/>
          <w:b/>
          <w:sz w:val="22"/>
          <w:szCs w:val="22"/>
        </w:rPr>
      </w:pPr>
      <w:bookmarkStart w:id="74" w:name="_Toc322504946"/>
      <w:bookmarkStart w:id="75" w:name="_Toc346793197"/>
      <w:bookmarkStart w:id="76" w:name="_Toc472598270"/>
      <w:bookmarkStart w:id="77" w:name="_Toc483920703"/>
      <w:bookmarkStart w:id="78" w:name="_Toc453500152"/>
      <w:bookmarkStart w:id="79" w:name="_Toc453936384"/>
    </w:p>
    <w:p w14:paraId="56291653" w14:textId="1CF75A07" w:rsidR="0041682F" w:rsidRPr="00301EB2" w:rsidRDefault="0041682F" w:rsidP="00081E2A">
      <w:pPr>
        <w:pStyle w:val="Naslov1"/>
        <w:rPr>
          <w:rFonts w:asciiTheme="minorHAnsi" w:hAnsiTheme="minorHAnsi" w:cstheme="minorHAnsi"/>
          <w:b w:val="0"/>
          <w:sz w:val="22"/>
          <w:szCs w:val="22"/>
        </w:rPr>
      </w:pPr>
      <w:r w:rsidRPr="00301EB2">
        <w:rPr>
          <w:rStyle w:val="NaslovBChar"/>
          <w:rFonts w:asciiTheme="minorHAnsi" w:hAnsiTheme="minorHAnsi" w:cstheme="minorHAnsi"/>
          <w:b/>
          <w:sz w:val="22"/>
          <w:szCs w:val="22"/>
        </w:rPr>
        <w:t>6</w:t>
      </w:r>
      <w:r w:rsidR="00302BA1" w:rsidRPr="00301EB2">
        <w:rPr>
          <w:rStyle w:val="NaslovBChar"/>
          <w:rFonts w:asciiTheme="minorHAnsi" w:hAnsiTheme="minorHAnsi" w:cstheme="minorHAnsi"/>
          <w:b/>
          <w:sz w:val="22"/>
          <w:szCs w:val="22"/>
        </w:rPr>
        <w:t xml:space="preserve">.1. </w:t>
      </w:r>
      <w:bookmarkEnd w:id="74"/>
      <w:bookmarkEnd w:id="75"/>
      <w:r w:rsidRPr="00301EB2">
        <w:rPr>
          <w:rStyle w:val="NaslovBChar"/>
          <w:rFonts w:asciiTheme="minorHAnsi" w:hAnsiTheme="minorHAnsi" w:cstheme="minorHAnsi"/>
          <w:b/>
          <w:sz w:val="22"/>
          <w:szCs w:val="22"/>
        </w:rPr>
        <w:t>Sadržaj i n</w:t>
      </w:r>
      <w:r w:rsidRPr="00301EB2">
        <w:rPr>
          <w:rFonts w:asciiTheme="minorHAnsi" w:hAnsiTheme="minorHAnsi" w:cstheme="minorHAnsi"/>
          <w:sz w:val="22"/>
          <w:szCs w:val="22"/>
        </w:rPr>
        <w:t xml:space="preserve">ačin izrade </w:t>
      </w:r>
      <w:r w:rsidR="00302BA1" w:rsidRPr="00301EB2">
        <w:rPr>
          <w:rFonts w:asciiTheme="minorHAnsi" w:hAnsiTheme="minorHAnsi" w:cstheme="minorHAnsi"/>
          <w:sz w:val="22"/>
          <w:szCs w:val="22"/>
        </w:rPr>
        <w:t xml:space="preserve"> ponude</w:t>
      </w:r>
      <w:bookmarkEnd w:id="76"/>
      <w:bookmarkEnd w:id="77"/>
    </w:p>
    <w:p w14:paraId="014A47D9" w14:textId="77777777" w:rsidR="0041682F" w:rsidRPr="00301EB2" w:rsidRDefault="0041682F" w:rsidP="0041682F">
      <w:pPr>
        <w:spacing w:before="120" w:after="120"/>
        <w:jc w:val="both"/>
        <w:rPr>
          <w:rFonts w:asciiTheme="minorHAnsi" w:hAnsiTheme="minorHAnsi" w:cstheme="minorHAnsi"/>
          <w:sz w:val="22"/>
          <w:szCs w:val="22"/>
        </w:rPr>
      </w:pPr>
      <w:r w:rsidRPr="00301EB2">
        <w:rPr>
          <w:rFonts w:asciiTheme="minorHAnsi" w:hAnsiTheme="minorHAnsi" w:cstheme="minorHAnsi"/>
          <w:sz w:val="22"/>
          <w:szCs w:val="22"/>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14:paraId="19B30436" w14:textId="43E5882C" w:rsidR="0041682F" w:rsidRPr="00301EB2" w:rsidRDefault="0041682F"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 xml:space="preserve">Popunjeni ponudbeni list, uključujući i uvez ponude jer se ponuda dostavlja elektroničkim sredstvima komunikacije </w:t>
      </w:r>
      <w:r w:rsidR="00461D31" w:rsidRPr="00301EB2">
        <w:rPr>
          <w:rFonts w:asciiTheme="minorHAnsi" w:hAnsiTheme="minorHAnsi" w:cstheme="minorHAnsi"/>
          <w:sz w:val="22"/>
          <w:szCs w:val="22"/>
        </w:rPr>
        <w:t>–</w:t>
      </w:r>
      <w:r w:rsidRPr="00301EB2">
        <w:rPr>
          <w:rFonts w:asciiTheme="minorHAnsi" w:hAnsiTheme="minorHAnsi" w:cstheme="minorHAnsi"/>
          <w:sz w:val="22"/>
          <w:szCs w:val="22"/>
        </w:rPr>
        <w:t xml:space="preserve"> sukladno obrascu Elektroničkog oglasnika javne nabave Republike Hrvatske,</w:t>
      </w:r>
    </w:p>
    <w:p w14:paraId="03B53DD3" w14:textId="103AC9FC" w:rsidR="0041682F" w:rsidRPr="00301EB2" w:rsidRDefault="0041682F"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Popunjeni Troškovnik</w:t>
      </w:r>
      <w:r w:rsidR="00461D31" w:rsidRPr="00301EB2">
        <w:rPr>
          <w:rFonts w:asciiTheme="minorHAnsi" w:hAnsiTheme="minorHAnsi" w:cstheme="minorHAnsi"/>
          <w:sz w:val="22"/>
          <w:szCs w:val="22"/>
        </w:rPr>
        <w:t>,</w:t>
      </w:r>
    </w:p>
    <w:p w14:paraId="5B117B17" w14:textId="77777777" w:rsidR="0041682F" w:rsidRPr="00301EB2" w:rsidRDefault="0041682F"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 xml:space="preserve">Popunjen ESPD obrazac, </w:t>
      </w:r>
    </w:p>
    <w:p w14:paraId="48AC02B9" w14:textId="77777777" w:rsidR="0041682F" w:rsidRPr="00301EB2" w:rsidRDefault="007D4431" w:rsidP="00666993">
      <w:pPr>
        <w:pStyle w:val="Odlomakpopisa"/>
        <w:numPr>
          <w:ilvl w:val="0"/>
          <w:numId w:val="11"/>
        </w:numPr>
        <w:spacing w:after="200" w:line="276" w:lineRule="auto"/>
        <w:ind w:left="426" w:hanging="425"/>
        <w:jc w:val="both"/>
        <w:rPr>
          <w:rFonts w:asciiTheme="minorHAnsi" w:hAnsiTheme="minorHAnsi" w:cstheme="minorHAnsi"/>
          <w:sz w:val="22"/>
          <w:szCs w:val="22"/>
        </w:rPr>
      </w:pPr>
      <w:r w:rsidRPr="00301EB2">
        <w:rPr>
          <w:rFonts w:asciiTheme="minorHAnsi" w:hAnsiTheme="minorHAnsi" w:cstheme="minorHAnsi"/>
          <w:sz w:val="22"/>
          <w:szCs w:val="22"/>
        </w:rPr>
        <w:t>J</w:t>
      </w:r>
      <w:r w:rsidR="0041682F" w:rsidRPr="00301EB2">
        <w:rPr>
          <w:rFonts w:asciiTheme="minorHAnsi" w:hAnsiTheme="minorHAnsi" w:cstheme="minorHAnsi"/>
          <w:sz w:val="22"/>
          <w:szCs w:val="22"/>
        </w:rPr>
        <w:t>amstvo za ozbiljnost ponude,</w:t>
      </w:r>
    </w:p>
    <w:p w14:paraId="653BBE4F" w14:textId="3172CF45" w:rsidR="00461D31" w:rsidRPr="00106DC4" w:rsidRDefault="0041682F" w:rsidP="00FB4488">
      <w:pPr>
        <w:pStyle w:val="Odlomakpopisa"/>
        <w:numPr>
          <w:ilvl w:val="0"/>
          <w:numId w:val="11"/>
        </w:numPr>
        <w:spacing w:after="200" w:line="276" w:lineRule="auto"/>
        <w:ind w:left="426" w:hanging="425"/>
        <w:jc w:val="both"/>
        <w:rPr>
          <w:rFonts w:asciiTheme="minorHAnsi" w:hAnsiTheme="minorHAnsi" w:cstheme="minorHAnsi"/>
          <w:sz w:val="22"/>
          <w:szCs w:val="22"/>
          <w:u w:val="single"/>
        </w:rPr>
      </w:pPr>
      <w:r w:rsidRPr="00301EB2">
        <w:rPr>
          <w:rFonts w:asciiTheme="minorHAnsi" w:hAnsiTheme="minorHAnsi" w:cstheme="minorHAnsi"/>
          <w:sz w:val="22"/>
          <w:szCs w:val="22"/>
        </w:rPr>
        <w:t xml:space="preserve">Dokazi za potrebe utvrđivanja ekonomski najpovoljnije ponude </w:t>
      </w:r>
      <w:r w:rsidR="00CA5FBE" w:rsidRPr="00301EB2">
        <w:rPr>
          <w:rFonts w:asciiTheme="minorHAnsi" w:hAnsiTheme="minorHAnsi" w:cstheme="minorHAnsi"/>
          <w:b/>
          <w:sz w:val="22"/>
          <w:szCs w:val="22"/>
        </w:rPr>
        <w:t>–</w:t>
      </w:r>
      <w:r w:rsidR="00461D31" w:rsidRPr="00301EB2">
        <w:rPr>
          <w:rFonts w:asciiTheme="minorHAnsi" w:hAnsiTheme="minorHAnsi" w:cstheme="minorHAnsi"/>
          <w:b/>
          <w:sz w:val="22"/>
          <w:szCs w:val="22"/>
        </w:rPr>
        <w:t xml:space="preserve"> </w:t>
      </w:r>
      <w:r w:rsidR="006D235F" w:rsidRPr="00301EB2">
        <w:rPr>
          <w:rFonts w:asciiTheme="minorHAnsi" w:hAnsiTheme="minorHAnsi" w:cstheme="minorHAnsi"/>
          <w:b/>
          <w:sz w:val="22"/>
          <w:szCs w:val="22"/>
        </w:rPr>
        <w:t>Izjava</w:t>
      </w:r>
      <w:r w:rsidR="006D235F" w:rsidRPr="00301EB2">
        <w:t xml:space="preserve"> </w:t>
      </w:r>
      <w:r w:rsidR="006D235F" w:rsidRPr="00301EB2">
        <w:rPr>
          <w:rFonts w:asciiTheme="minorHAnsi" w:hAnsiTheme="minorHAnsi" w:cstheme="minorHAnsi"/>
          <w:b/>
          <w:sz w:val="22"/>
          <w:szCs w:val="22"/>
        </w:rPr>
        <w:t xml:space="preserve">ponuditelja o </w:t>
      </w:r>
      <w:r w:rsidR="00BA60E4">
        <w:rPr>
          <w:rFonts w:asciiTheme="minorHAnsi" w:hAnsiTheme="minorHAnsi" w:cstheme="minorHAnsi"/>
          <w:b/>
          <w:sz w:val="22"/>
          <w:szCs w:val="22"/>
        </w:rPr>
        <w:t xml:space="preserve">specifičnom iskustvu stručnjaka – </w:t>
      </w:r>
      <w:r w:rsidR="00BA60E4" w:rsidRPr="00106DC4">
        <w:rPr>
          <w:rFonts w:asciiTheme="minorHAnsi" w:hAnsiTheme="minorHAnsi" w:cstheme="minorHAnsi"/>
          <w:sz w:val="22"/>
          <w:szCs w:val="22"/>
        </w:rPr>
        <w:t>Prilog I</w:t>
      </w:r>
      <w:r w:rsidR="00106DC4">
        <w:rPr>
          <w:rFonts w:asciiTheme="minorHAnsi" w:hAnsiTheme="minorHAnsi" w:cstheme="minorHAnsi"/>
          <w:sz w:val="22"/>
          <w:szCs w:val="22"/>
        </w:rPr>
        <w:t xml:space="preserve">. </w:t>
      </w:r>
      <w:r w:rsidR="00BA60E4" w:rsidRPr="00106DC4">
        <w:rPr>
          <w:rFonts w:asciiTheme="minorHAnsi" w:hAnsiTheme="minorHAnsi" w:cstheme="minorHAnsi"/>
          <w:sz w:val="22"/>
          <w:szCs w:val="22"/>
        </w:rPr>
        <w:t>ove dokumentacije</w:t>
      </w:r>
      <w:r w:rsidR="00106DC4" w:rsidRPr="00106DC4">
        <w:rPr>
          <w:rFonts w:asciiTheme="minorHAnsi" w:hAnsiTheme="minorHAnsi" w:cstheme="minorHAnsi"/>
          <w:sz w:val="22"/>
          <w:szCs w:val="22"/>
        </w:rPr>
        <w:t xml:space="preserve"> </w:t>
      </w:r>
      <w:r w:rsidR="00106DC4">
        <w:rPr>
          <w:rFonts w:asciiTheme="minorHAnsi" w:hAnsiTheme="minorHAnsi" w:cstheme="minorHAnsi"/>
          <w:sz w:val="22"/>
          <w:szCs w:val="22"/>
        </w:rPr>
        <w:t xml:space="preserve"> - </w:t>
      </w:r>
      <w:r w:rsidR="00106DC4" w:rsidRPr="00106DC4">
        <w:rPr>
          <w:rFonts w:asciiTheme="minorHAnsi" w:hAnsiTheme="minorHAnsi" w:cstheme="minorHAnsi"/>
          <w:sz w:val="22"/>
          <w:szCs w:val="22"/>
        </w:rPr>
        <w:t>Popis projekata za bodovanje broja specifičnog iskustva stručnjaka</w:t>
      </w:r>
      <w:r w:rsidR="00BA60E4" w:rsidRPr="00106DC4">
        <w:rPr>
          <w:rFonts w:asciiTheme="minorHAnsi" w:hAnsiTheme="minorHAnsi" w:cstheme="minorHAnsi"/>
          <w:sz w:val="22"/>
          <w:szCs w:val="22"/>
        </w:rPr>
        <w:t>.</w:t>
      </w:r>
    </w:p>
    <w:p w14:paraId="2E8BE501" w14:textId="1D0BB56C" w:rsidR="0041682F" w:rsidRPr="00301EB2" w:rsidRDefault="0041682F" w:rsidP="00461D31">
      <w:pPr>
        <w:pStyle w:val="Odlomakpopisa"/>
        <w:spacing w:after="120" w:line="276" w:lineRule="auto"/>
        <w:ind w:left="0"/>
        <w:jc w:val="both"/>
        <w:rPr>
          <w:rFonts w:asciiTheme="minorHAnsi" w:hAnsiTheme="minorHAnsi" w:cstheme="minorHAnsi"/>
          <w:b/>
          <w:sz w:val="22"/>
          <w:szCs w:val="22"/>
          <w:u w:val="single"/>
        </w:rPr>
      </w:pPr>
      <w:r w:rsidRPr="00301EB2">
        <w:rPr>
          <w:rFonts w:asciiTheme="minorHAnsi" w:hAnsiTheme="minorHAnsi" w:cstheme="minorHAnsi"/>
          <w:b/>
          <w:sz w:val="22"/>
          <w:szCs w:val="22"/>
          <w:u w:val="single"/>
        </w:rPr>
        <w:t>Ponudbeni list sadrži:</w:t>
      </w:r>
    </w:p>
    <w:p w14:paraId="47DD12B5" w14:textId="18A94B22"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1. Podatke o naručitelju (naziv ili tvrtka, sjedište, OIB)</w:t>
      </w:r>
      <w:r w:rsidR="00461D31" w:rsidRPr="00301EB2">
        <w:rPr>
          <w:rFonts w:asciiTheme="minorHAnsi" w:hAnsiTheme="minorHAnsi" w:cstheme="minorHAnsi"/>
          <w:sz w:val="22"/>
          <w:szCs w:val="22"/>
        </w:rPr>
        <w:t>,</w:t>
      </w:r>
    </w:p>
    <w:p w14:paraId="07237E34" w14:textId="31B41BB0"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2. Podatke o ponuditelju (naziv ili tvrtka, sjedište, OIB ili nacionalni identifikacijski broj, broj računa, navod o tome je li ponuditelj u sustavu poreza na dodanu vrijednost, poštanska adresa, adresa elektroničke pošte, kontakt osoba ponuditelja, broj telefona i faksa)</w:t>
      </w:r>
      <w:r w:rsidR="00461D31" w:rsidRPr="00301EB2">
        <w:rPr>
          <w:rFonts w:asciiTheme="minorHAnsi" w:hAnsiTheme="minorHAnsi" w:cstheme="minorHAnsi"/>
          <w:sz w:val="22"/>
          <w:szCs w:val="22"/>
        </w:rPr>
        <w:t>,</w:t>
      </w:r>
    </w:p>
    <w:p w14:paraId="77AD3933"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3. Predmet nabave,</w:t>
      </w:r>
    </w:p>
    <w:p w14:paraId="4B784F17"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4.</w:t>
      </w:r>
      <w:r w:rsidR="007D4431" w:rsidRPr="00301EB2">
        <w:rPr>
          <w:rFonts w:asciiTheme="minorHAnsi" w:hAnsiTheme="minorHAnsi" w:cstheme="minorHAnsi"/>
          <w:sz w:val="22"/>
          <w:szCs w:val="22"/>
        </w:rPr>
        <w:t xml:space="preserve"> </w:t>
      </w:r>
      <w:r w:rsidRPr="00301EB2">
        <w:rPr>
          <w:rFonts w:asciiTheme="minorHAnsi" w:hAnsiTheme="minorHAnsi" w:cstheme="minorHAnsi"/>
          <w:sz w:val="22"/>
          <w:szCs w:val="22"/>
        </w:rPr>
        <w:t xml:space="preserve">Podatke o </w:t>
      </w:r>
      <w:proofErr w:type="spellStart"/>
      <w:r w:rsidRPr="00301EB2">
        <w:rPr>
          <w:rFonts w:asciiTheme="minorHAnsi" w:hAnsiTheme="minorHAnsi" w:cstheme="minorHAnsi"/>
          <w:sz w:val="22"/>
          <w:szCs w:val="22"/>
        </w:rPr>
        <w:t>podugovarateljima</w:t>
      </w:r>
      <w:proofErr w:type="spellEnd"/>
      <w:r w:rsidRPr="00301EB2">
        <w:rPr>
          <w:rFonts w:asciiTheme="minorHAnsi" w:hAnsiTheme="minorHAnsi" w:cstheme="minorHAnsi"/>
          <w:sz w:val="22"/>
          <w:szCs w:val="22"/>
        </w:rPr>
        <w:t xml:space="preserve"> i podatke o dijelu ugovora o javnoj nabavi, ako se dio ugovora o javnoj nabavi daje u podugovor,</w:t>
      </w:r>
    </w:p>
    <w:p w14:paraId="617EFF0B"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5. Cijenu ponude bez poreza na dodanu vrijednost,</w:t>
      </w:r>
    </w:p>
    <w:p w14:paraId="600B3318"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6. Iznos poreza na dodanu vrijednost,</w:t>
      </w:r>
    </w:p>
    <w:p w14:paraId="28B4015A"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7. Cijenu ponude s porezom na dodanu vrijednost,</w:t>
      </w:r>
    </w:p>
    <w:p w14:paraId="1CA4A72C" w14:textId="6596FB96"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8. Rok valjanosti ponude</w:t>
      </w:r>
      <w:r w:rsidR="00461D31" w:rsidRPr="00301EB2">
        <w:rPr>
          <w:rFonts w:asciiTheme="minorHAnsi" w:hAnsiTheme="minorHAnsi" w:cstheme="minorHAnsi"/>
          <w:sz w:val="22"/>
          <w:szCs w:val="22"/>
        </w:rPr>
        <w:t>.</w:t>
      </w:r>
    </w:p>
    <w:p w14:paraId="73AE15C7" w14:textId="77777777" w:rsidR="0041682F" w:rsidRPr="00301EB2" w:rsidRDefault="0041682F" w:rsidP="0041682F">
      <w:pPr>
        <w:jc w:val="both"/>
        <w:rPr>
          <w:rFonts w:asciiTheme="minorHAnsi" w:hAnsiTheme="minorHAnsi" w:cstheme="minorHAnsi"/>
          <w:sz w:val="22"/>
          <w:szCs w:val="22"/>
        </w:rPr>
      </w:pPr>
    </w:p>
    <w:p w14:paraId="7886687A"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Ponuda dostavljena elektroničkim sredstvima komunikacije putem EOJN RH obvezuje ponuditelja u roku valjanosti ponude neovisno o tome je li potpisana ili nije te Naručitelj ne smije odbiti takvu ponudu samo zbog toga razloga.</w:t>
      </w:r>
    </w:p>
    <w:p w14:paraId="576313D2" w14:textId="77777777" w:rsidR="0041682F" w:rsidRPr="00301EB2" w:rsidRDefault="0041682F" w:rsidP="0041682F">
      <w:pPr>
        <w:jc w:val="both"/>
        <w:rPr>
          <w:rFonts w:asciiTheme="minorHAnsi" w:hAnsiTheme="minorHAnsi" w:cstheme="minorHAnsi"/>
          <w:sz w:val="22"/>
          <w:szCs w:val="22"/>
        </w:rPr>
      </w:pPr>
    </w:p>
    <w:p w14:paraId="0EFC30BD"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w:t>
      </w:r>
      <w:r w:rsidRPr="00301EB2">
        <w:rPr>
          <w:rFonts w:asciiTheme="minorHAnsi" w:hAnsiTheme="minorHAnsi" w:cstheme="minorHAnsi"/>
          <w:sz w:val="22"/>
          <w:szCs w:val="22"/>
        </w:rPr>
        <w:lastRenderedPageBreak/>
        <w:t>elektroničke pošte, kontakt osoba ponuditelja, broj telefona i faksa) za svakog člana zajednice uz obveznu naznaku člana koji je voditelj zajednice te ovlašten za komunikaciju s naručiteljem.</w:t>
      </w:r>
    </w:p>
    <w:p w14:paraId="7BE68724" w14:textId="77777777" w:rsidR="0041682F" w:rsidRPr="00301EB2" w:rsidRDefault="0041682F" w:rsidP="0041682F">
      <w:pPr>
        <w:jc w:val="both"/>
        <w:rPr>
          <w:rFonts w:asciiTheme="minorHAnsi" w:hAnsiTheme="minorHAnsi" w:cstheme="minorHAnsi"/>
          <w:sz w:val="22"/>
          <w:szCs w:val="22"/>
        </w:rPr>
      </w:pPr>
    </w:p>
    <w:p w14:paraId="55DB7107"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E8C0A9C" w14:textId="77777777" w:rsidR="0041682F" w:rsidRPr="00301EB2" w:rsidRDefault="0041682F" w:rsidP="0041682F">
      <w:pPr>
        <w:ind w:left="426"/>
        <w:jc w:val="both"/>
        <w:rPr>
          <w:rFonts w:asciiTheme="minorHAnsi" w:hAnsiTheme="minorHAnsi" w:cstheme="minorHAnsi"/>
        </w:rPr>
      </w:pPr>
    </w:p>
    <w:p w14:paraId="3D7FE02F" w14:textId="77777777" w:rsidR="0041682F" w:rsidRPr="00301EB2" w:rsidRDefault="0041682F" w:rsidP="0041682F">
      <w:pPr>
        <w:jc w:val="both"/>
        <w:rPr>
          <w:rFonts w:asciiTheme="minorHAnsi" w:hAnsiTheme="minorHAnsi" w:cstheme="minorHAnsi"/>
          <w:sz w:val="22"/>
          <w:szCs w:val="22"/>
          <w:u w:val="single"/>
        </w:rPr>
      </w:pPr>
      <w:r w:rsidRPr="00301EB2">
        <w:rPr>
          <w:rFonts w:asciiTheme="minorHAnsi" w:hAnsiTheme="minorHAnsi" w:cstheme="minorHAnsi"/>
          <w:sz w:val="22"/>
          <w:szCs w:val="22"/>
          <w:u w:val="single"/>
        </w:rPr>
        <w:t>Način izrade ponude:</w:t>
      </w:r>
    </w:p>
    <w:p w14:paraId="6DC838EC" w14:textId="77777777" w:rsidR="0041682F" w:rsidRPr="00301EB2" w:rsidRDefault="0041682F" w:rsidP="0041682F">
      <w:pPr>
        <w:jc w:val="both"/>
        <w:rPr>
          <w:rFonts w:asciiTheme="minorHAnsi" w:hAnsiTheme="minorHAnsi" w:cstheme="minorHAnsi"/>
          <w:sz w:val="22"/>
          <w:szCs w:val="22"/>
        </w:rPr>
      </w:pPr>
    </w:p>
    <w:p w14:paraId="353CAB5F" w14:textId="77777777"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 xml:space="preserve">Ponuditelj je obvezan ponudu izraditi u formatu koji je </w:t>
      </w:r>
      <w:proofErr w:type="spellStart"/>
      <w:r w:rsidRPr="00301EB2">
        <w:rPr>
          <w:rFonts w:asciiTheme="minorHAnsi" w:hAnsiTheme="minorHAnsi" w:cstheme="minorHAnsi"/>
          <w:sz w:val="22"/>
          <w:szCs w:val="22"/>
        </w:rPr>
        <w:t>općedostupan</w:t>
      </w:r>
      <w:proofErr w:type="spellEnd"/>
      <w:r w:rsidRPr="00301EB2">
        <w:rPr>
          <w:rFonts w:asciiTheme="minorHAnsi" w:hAnsiTheme="minorHAnsi" w:cstheme="minorHAnsi"/>
          <w:sz w:val="22"/>
          <w:szCs w:val="22"/>
        </w:rPr>
        <w:t xml:space="preserve">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73873C3E" w14:textId="77777777" w:rsidR="0041682F" w:rsidRPr="00301EB2" w:rsidRDefault="0041682F" w:rsidP="0041682F">
      <w:pPr>
        <w:ind w:left="426"/>
        <w:jc w:val="both"/>
        <w:rPr>
          <w:rFonts w:asciiTheme="minorHAnsi" w:hAnsiTheme="minorHAnsi" w:cstheme="minorHAnsi"/>
          <w:sz w:val="22"/>
          <w:szCs w:val="22"/>
        </w:rPr>
      </w:pPr>
    </w:p>
    <w:p w14:paraId="0ED4F0A2" w14:textId="3328AB26" w:rsidR="0041682F" w:rsidRPr="00301EB2" w:rsidRDefault="0041682F" w:rsidP="004009E2">
      <w:pPr>
        <w:jc w:val="both"/>
        <w:rPr>
          <w:rFonts w:asciiTheme="minorHAnsi" w:hAnsiTheme="minorHAnsi" w:cstheme="minorHAnsi"/>
          <w:sz w:val="22"/>
          <w:szCs w:val="22"/>
          <w:u w:val="single"/>
        </w:rPr>
      </w:pPr>
      <w:r w:rsidRPr="00301EB2">
        <w:rPr>
          <w:rFonts w:asciiTheme="minorHAnsi" w:hAnsiTheme="minorHAnsi" w:cstheme="minorHAnsi"/>
          <w:sz w:val="22"/>
          <w:szCs w:val="22"/>
          <w:u w:val="single"/>
        </w:rPr>
        <w:t>Način izrade dijelova ponude koji se dostavljaju sredstvima komunikacije koja nisu elektronička:</w:t>
      </w:r>
    </w:p>
    <w:p w14:paraId="1A2028C2" w14:textId="59E32F81" w:rsidR="0041682F" w:rsidRPr="00301EB2" w:rsidRDefault="0041682F" w:rsidP="0041682F">
      <w:pPr>
        <w:jc w:val="both"/>
        <w:rPr>
          <w:rFonts w:asciiTheme="minorHAnsi" w:hAnsiTheme="minorHAnsi" w:cstheme="minorHAnsi"/>
          <w:sz w:val="22"/>
          <w:szCs w:val="22"/>
        </w:rPr>
      </w:pPr>
      <w:r w:rsidRPr="00301EB2">
        <w:rPr>
          <w:rFonts w:asciiTheme="minorHAnsi" w:hAnsiTheme="minorHAnsi" w:cstheme="minorHAnsi"/>
          <w:sz w:val="22"/>
          <w:szCs w:val="22"/>
        </w:rPr>
        <w:t>Dio ponude koji se dostavlja sredstvima komunikacije koja nisu elektronička izrađuju se na način da čine cjelinu.</w:t>
      </w:r>
      <w:r w:rsidR="008A16CF" w:rsidRPr="00301EB2">
        <w:rPr>
          <w:rFonts w:asciiTheme="minorHAnsi" w:hAnsiTheme="minorHAnsi" w:cstheme="minorHAnsi"/>
          <w:sz w:val="22"/>
          <w:szCs w:val="22"/>
        </w:rPr>
        <w:t xml:space="preserve"> </w:t>
      </w:r>
      <w:r w:rsidRPr="00301EB2">
        <w:rPr>
          <w:rFonts w:asciiTheme="minorHAnsi" w:hAnsiTheme="minorHAnsi" w:cstheme="minorHAnsi"/>
          <w:sz w:val="22"/>
          <w:szCs w:val="22"/>
        </w:rPr>
        <w:t>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w:t>
      </w:r>
      <w:r w:rsidR="008A16CF" w:rsidRPr="00301EB2">
        <w:rPr>
          <w:rFonts w:asciiTheme="minorHAnsi" w:hAnsiTheme="minorHAnsi" w:cstheme="minorHAnsi"/>
          <w:sz w:val="22"/>
          <w:szCs w:val="22"/>
        </w:rPr>
        <w:t xml:space="preserve"> </w:t>
      </w:r>
      <w:r w:rsidRPr="00301EB2">
        <w:rPr>
          <w:rFonts w:asciiTheme="minorHAnsi" w:hAnsiTheme="minorHAnsi" w:cstheme="minorHAnsi"/>
          <w:sz w:val="22"/>
          <w:szCs w:val="22"/>
        </w:rPr>
        <w:t>Ako je ponuda izrađena od više dijelova ponuditelj mora u ponudi navesti od koliko se dijelova ponuda sastoji. Stranice ponude se označavaju brojem na način da je vidljiv redni broj stranice i ukupan broj stranica ponude.</w:t>
      </w:r>
      <w:r w:rsidR="00301EB2">
        <w:rPr>
          <w:rFonts w:asciiTheme="minorHAnsi" w:hAnsiTheme="minorHAnsi" w:cstheme="minorHAnsi"/>
          <w:sz w:val="22"/>
          <w:szCs w:val="22"/>
        </w:rPr>
        <w:t xml:space="preserve"> </w:t>
      </w:r>
      <w:r w:rsidRPr="00301EB2">
        <w:rPr>
          <w:rFonts w:asciiTheme="minorHAnsi" w:hAnsiTheme="minorHAnsi" w:cstheme="minorHAnsi"/>
          <w:sz w:val="22"/>
          <w:szCs w:val="22"/>
        </w:rPr>
        <w:t>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5C8736A4" w14:textId="77777777" w:rsidR="008F693D" w:rsidRPr="00301EB2" w:rsidRDefault="008F693D" w:rsidP="0041682F">
      <w:pPr>
        <w:jc w:val="both"/>
        <w:rPr>
          <w:rFonts w:asciiTheme="minorHAnsi" w:hAnsiTheme="minorHAnsi" w:cstheme="minorHAnsi"/>
          <w:sz w:val="22"/>
          <w:szCs w:val="22"/>
        </w:rPr>
      </w:pPr>
    </w:p>
    <w:p w14:paraId="453B1D1F" w14:textId="59DA532C" w:rsidR="0041682F" w:rsidRPr="00301EB2" w:rsidRDefault="0041682F" w:rsidP="00137744">
      <w:pPr>
        <w:pStyle w:val="Standard"/>
        <w:jc w:val="both"/>
        <w:outlineLvl w:val="1"/>
        <w:rPr>
          <w:rFonts w:asciiTheme="minorHAnsi" w:hAnsiTheme="minorHAnsi" w:cstheme="minorHAnsi"/>
          <w:b/>
          <w:sz w:val="22"/>
          <w:szCs w:val="22"/>
        </w:rPr>
      </w:pPr>
      <w:bookmarkStart w:id="80" w:name="_Toc494352081"/>
      <w:r w:rsidRPr="00301EB2">
        <w:rPr>
          <w:rFonts w:asciiTheme="minorHAnsi" w:hAnsiTheme="minorHAnsi" w:cstheme="minorHAnsi"/>
          <w:b/>
          <w:sz w:val="22"/>
          <w:szCs w:val="22"/>
        </w:rPr>
        <w:t>6.2.</w:t>
      </w:r>
      <w:r w:rsidR="008F693D"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Način dostave ponuda (elektroničkim sredstvima komunikacije te sredstvima komunikacije koja nisu elektronička)</w:t>
      </w:r>
      <w:bookmarkEnd w:id="80"/>
    </w:p>
    <w:p w14:paraId="2EECFE87" w14:textId="77777777" w:rsidR="0041682F" w:rsidRPr="00301EB2" w:rsidRDefault="0041682F" w:rsidP="00137744">
      <w:pPr>
        <w:shd w:val="clear" w:color="auto" w:fill="5B9BD5" w:themeFill="accent1"/>
        <w:jc w:val="center"/>
        <w:rPr>
          <w:rFonts w:asciiTheme="minorHAnsi" w:hAnsiTheme="minorHAnsi" w:cstheme="minorHAnsi"/>
          <w:b/>
          <w:sz w:val="22"/>
          <w:szCs w:val="22"/>
        </w:rPr>
      </w:pPr>
      <w:r w:rsidRPr="00301EB2">
        <w:rPr>
          <w:rFonts w:asciiTheme="minorHAnsi" w:hAnsiTheme="minorHAnsi" w:cstheme="minorHAnsi"/>
          <w:b/>
          <w:sz w:val="22"/>
          <w:szCs w:val="22"/>
        </w:rPr>
        <w:t>Ponuda se dostavlja elektroničkim sredstvima komunikacije putem EOJN RH.</w:t>
      </w:r>
    </w:p>
    <w:p w14:paraId="69F41656" w14:textId="77777777" w:rsidR="002A6A67" w:rsidRPr="00301EB2" w:rsidRDefault="002A6A67" w:rsidP="002A6A67">
      <w:pPr>
        <w:jc w:val="both"/>
        <w:rPr>
          <w:rFonts w:asciiTheme="minorHAnsi" w:hAnsiTheme="minorHAnsi" w:cstheme="minorHAnsi"/>
          <w:sz w:val="22"/>
          <w:szCs w:val="22"/>
        </w:rPr>
      </w:pPr>
    </w:p>
    <w:p w14:paraId="489A58EA" w14:textId="77777777" w:rsidR="00EF51BE" w:rsidRPr="00301EB2" w:rsidRDefault="002A6A67" w:rsidP="00EF51BE">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Theme="minorHAnsi" w:hAnsiTheme="minorHAnsi" w:cstheme="minorHAnsi"/>
          <w:b/>
          <w:sz w:val="22"/>
          <w:szCs w:val="22"/>
        </w:rPr>
      </w:pPr>
      <w:r w:rsidRPr="00301EB2">
        <w:rPr>
          <w:rFonts w:asciiTheme="minorHAnsi" w:hAnsiTheme="minorHAnsi" w:cstheme="minorHAnsi"/>
          <w:b/>
          <w:sz w:val="22"/>
          <w:szCs w:val="22"/>
        </w:rPr>
        <w:t>Ponuditelj svoju elektroničku ponudu mora dostaviti, predajom u EOJN RH, najkasnije do</w:t>
      </w:r>
    </w:p>
    <w:p w14:paraId="3DBA5536" w14:textId="6A8B311F" w:rsidR="002A6A67" w:rsidRPr="00DD5E11" w:rsidRDefault="009A5402" w:rsidP="00EF51BE">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heme="minorHAnsi" w:hAnsiTheme="minorHAnsi" w:cstheme="minorHAnsi"/>
          <w:b/>
          <w:color w:val="FF0000"/>
          <w:sz w:val="22"/>
          <w:szCs w:val="22"/>
        </w:rPr>
      </w:pPr>
      <w:r w:rsidRPr="00DD5E11">
        <w:rPr>
          <w:rFonts w:asciiTheme="minorHAnsi" w:hAnsiTheme="minorHAnsi" w:cstheme="minorHAnsi"/>
          <w:b/>
          <w:color w:val="FF0000"/>
          <w:sz w:val="22"/>
          <w:szCs w:val="22"/>
        </w:rPr>
        <w:t>1</w:t>
      </w:r>
      <w:r w:rsidR="00DD5E11" w:rsidRPr="00DD5E11">
        <w:rPr>
          <w:rFonts w:asciiTheme="minorHAnsi" w:hAnsiTheme="minorHAnsi" w:cstheme="minorHAnsi"/>
          <w:b/>
          <w:color w:val="FF0000"/>
          <w:sz w:val="22"/>
          <w:szCs w:val="22"/>
        </w:rPr>
        <w:t>8</w:t>
      </w:r>
      <w:r w:rsidRPr="00DD5E11">
        <w:rPr>
          <w:rFonts w:asciiTheme="minorHAnsi" w:hAnsiTheme="minorHAnsi" w:cstheme="minorHAnsi"/>
          <w:b/>
          <w:color w:val="FF0000"/>
          <w:sz w:val="22"/>
          <w:szCs w:val="22"/>
        </w:rPr>
        <w:t>.</w:t>
      </w:r>
      <w:r w:rsidR="000B3B83" w:rsidRPr="00DD5E11">
        <w:rPr>
          <w:rFonts w:asciiTheme="minorHAnsi" w:hAnsiTheme="minorHAnsi" w:cstheme="minorHAnsi"/>
          <w:b/>
          <w:color w:val="FF0000"/>
          <w:sz w:val="22"/>
          <w:szCs w:val="22"/>
        </w:rPr>
        <w:t>3</w:t>
      </w:r>
      <w:r w:rsidR="002A6A67" w:rsidRPr="00DD5E11">
        <w:rPr>
          <w:rFonts w:asciiTheme="minorHAnsi" w:hAnsiTheme="minorHAnsi" w:cstheme="minorHAnsi"/>
          <w:b/>
          <w:color w:val="FF0000"/>
          <w:sz w:val="22"/>
          <w:szCs w:val="22"/>
        </w:rPr>
        <w:t xml:space="preserve">.2019. godine do </w:t>
      </w:r>
      <w:r w:rsidR="00DD5E11" w:rsidRPr="00DD5E11">
        <w:rPr>
          <w:rFonts w:asciiTheme="minorHAnsi" w:hAnsiTheme="minorHAnsi" w:cstheme="minorHAnsi"/>
          <w:b/>
          <w:color w:val="FF0000"/>
          <w:sz w:val="22"/>
          <w:szCs w:val="22"/>
        </w:rPr>
        <w:t>14</w:t>
      </w:r>
      <w:r w:rsidR="000F0081" w:rsidRPr="00DD5E11">
        <w:rPr>
          <w:rFonts w:asciiTheme="minorHAnsi" w:hAnsiTheme="minorHAnsi" w:cstheme="minorHAnsi"/>
          <w:b/>
          <w:color w:val="FF0000"/>
          <w:sz w:val="22"/>
          <w:szCs w:val="22"/>
        </w:rPr>
        <w:t>:</w:t>
      </w:r>
      <w:r w:rsidR="002A6A67" w:rsidRPr="00DD5E11">
        <w:rPr>
          <w:rFonts w:asciiTheme="minorHAnsi" w:hAnsiTheme="minorHAnsi" w:cstheme="minorHAnsi"/>
          <w:b/>
          <w:color w:val="FF0000"/>
          <w:sz w:val="22"/>
          <w:szCs w:val="22"/>
        </w:rPr>
        <w:t>00 sati</w:t>
      </w:r>
      <w:r w:rsidR="002A6A67" w:rsidRPr="00DD5E11">
        <w:rPr>
          <w:rFonts w:asciiTheme="minorHAnsi" w:hAnsiTheme="minorHAnsi" w:cstheme="minorHAnsi"/>
          <w:color w:val="FF0000"/>
          <w:sz w:val="22"/>
          <w:szCs w:val="22"/>
        </w:rPr>
        <w:t>.</w:t>
      </w:r>
    </w:p>
    <w:p w14:paraId="52E4CDB5" w14:textId="77777777" w:rsidR="00137744" w:rsidRPr="00301EB2" w:rsidRDefault="00137744" w:rsidP="00137744">
      <w:pPr>
        <w:jc w:val="both"/>
        <w:rPr>
          <w:rFonts w:asciiTheme="minorHAnsi" w:hAnsiTheme="minorHAnsi" w:cstheme="minorHAnsi"/>
          <w:sz w:val="22"/>
          <w:szCs w:val="22"/>
        </w:rPr>
      </w:pPr>
    </w:p>
    <w:p w14:paraId="54ED57BC" w14:textId="465F45EB" w:rsidR="0041682F" w:rsidRPr="00301EB2" w:rsidRDefault="0041682F" w:rsidP="00137744">
      <w:pPr>
        <w:jc w:val="both"/>
        <w:rPr>
          <w:rFonts w:asciiTheme="minorHAnsi" w:hAnsiTheme="minorHAnsi" w:cstheme="minorHAnsi"/>
          <w:sz w:val="22"/>
          <w:szCs w:val="22"/>
        </w:rPr>
      </w:pPr>
      <w:r w:rsidRPr="00301EB2">
        <w:rPr>
          <w:rFonts w:asciiTheme="minorHAnsi" w:hAnsiTheme="minorHAnsi" w:cstheme="minorHAnsi"/>
          <w:sz w:val="22"/>
          <w:szCs w:val="22"/>
        </w:rPr>
        <w:t xml:space="preserve">Sukladno članku 280. Zakona o javnoj nabavi, u ovom postupku javne nabave ponuda se dostavlja elektroničkim sredstvima komunikacije. Elektronička dostava ponuda provodi se putem EOJN </w:t>
      </w:r>
      <w:r w:rsidR="008A16CF" w:rsidRPr="00301EB2">
        <w:rPr>
          <w:rFonts w:asciiTheme="minorHAnsi" w:hAnsiTheme="minorHAnsi" w:cstheme="minorHAnsi"/>
          <w:sz w:val="22"/>
          <w:szCs w:val="22"/>
        </w:rPr>
        <w:t xml:space="preserve">RH </w:t>
      </w:r>
      <w:r w:rsidRPr="00301EB2">
        <w:rPr>
          <w:rFonts w:asciiTheme="minorHAnsi" w:hAnsiTheme="minorHAnsi" w:cstheme="minorHAnsi"/>
          <w:sz w:val="22"/>
          <w:szCs w:val="22"/>
        </w:rPr>
        <w:t xml:space="preserve">vezujući se na elektroničku objavu obavijesti o nadmetanju te na elektronički pristup </w:t>
      </w:r>
      <w:r w:rsidR="008A16CF" w:rsidRPr="00301EB2">
        <w:rPr>
          <w:rFonts w:asciiTheme="minorHAnsi" w:hAnsiTheme="minorHAnsi" w:cstheme="minorHAnsi"/>
          <w:sz w:val="22"/>
          <w:szCs w:val="22"/>
        </w:rPr>
        <w:t>Dokumentaciji</w:t>
      </w:r>
      <w:r w:rsidRPr="00301EB2">
        <w:rPr>
          <w:rFonts w:asciiTheme="minorHAnsi" w:hAnsiTheme="minorHAnsi" w:cstheme="minorHAnsi"/>
          <w:sz w:val="22"/>
          <w:szCs w:val="22"/>
        </w:rPr>
        <w:t xml:space="preserve"> o nabavi.</w:t>
      </w:r>
    </w:p>
    <w:p w14:paraId="500A2A27" w14:textId="77777777" w:rsidR="00137744" w:rsidRPr="00301EB2" w:rsidRDefault="00137744" w:rsidP="00137744">
      <w:pPr>
        <w:jc w:val="both"/>
        <w:rPr>
          <w:rFonts w:asciiTheme="minorHAnsi" w:hAnsiTheme="minorHAnsi" w:cstheme="minorHAnsi"/>
          <w:sz w:val="22"/>
          <w:szCs w:val="22"/>
        </w:rPr>
      </w:pPr>
    </w:p>
    <w:p w14:paraId="304BA735" w14:textId="58E8FD14" w:rsidR="0041682F" w:rsidRPr="00301EB2" w:rsidRDefault="0041682F" w:rsidP="00137744">
      <w:pPr>
        <w:jc w:val="both"/>
        <w:rPr>
          <w:rFonts w:asciiTheme="minorHAnsi" w:hAnsiTheme="minorHAnsi" w:cstheme="minorHAnsi"/>
          <w:sz w:val="22"/>
          <w:szCs w:val="22"/>
        </w:rPr>
      </w:pPr>
      <w:r w:rsidRPr="00301EB2">
        <w:rPr>
          <w:rFonts w:asciiTheme="minorHAnsi" w:hAnsiTheme="minorHAnsi" w:cstheme="minorHAnsi"/>
          <w:sz w:val="22"/>
          <w:szCs w:val="22"/>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14:paraId="7D41CFE3" w14:textId="77777777" w:rsidR="00137744" w:rsidRPr="00301EB2" w:rsidRDefault="00137744" w:rsidP="00137744">
      <w:pPr>
        <w:jc w:val="both"/>
        <w:rPr>
          <w:rFonts w:asciiTheme="minorHAnsi" w:hAnsiTheme="minorHAnsi" w:cstheme="minorHAnsi"/>
          <w:sz w:val="22"/>
          <w:szCs w:val="22"/>
        </w:rPr>
      </w:pPr>
    </w:p>
    <w:p w14:paraId="615A62E9" w14:textId="7F7544F8" w:rsidR="0041682F" w:rsidRPr="00301EB2" w:rsidRDefault="0041682F" w:rsidP="00137744">
      <w:pPr>
        <w:jc w:val="both"/>
        <w:rPr>
          <w:rFonts w:asciiTheme="minorHAnsi" w:hAnsiTheme="minorHAnsi" w:cstheme="minorHAnsi"/>
          <w:sz w:val="22"/>
          <w:szCs w:val="22"/>
        </w:rPr>
      </w:pPr>
      <w:r w:rsidRPr="00301EB2">
        <w:rPr>
          <w:rFonts w:asciiTheme="minorHAnsi" w:hAnsiTheme="minorHAnsi" w:cstheme="minorHAnsi"/>
          <w:sz w:val="22"/>
          <w:szCs w:val="22"/>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50E3DF92" w14:textId="77777777" w:rsidR="0074003B" w:rsidRPr="00301EB2" w:rsidRDefault="0074003B" w:rsidP="00137744">
      <w:pPr>
        <w:jc w:val="both"/>
        <w:rPr>
          <w:rFonts w:asciiTheme="minorHAnsi" w:hAnsiTheme="minorHAnsi" w:cstheme="minorHAnsi"/>
          <w:sz w:val="22"/>
          <w:szCs w:val="22"/>
        </w:rPr>
      </w:pPr>
    </w:p>
    <w:p w14:paraId="6391697F" w14:textId="0D3E73BE" w:rsidR="0041682F" w:rsidRPr="00301EB2" w:rsidRDefault="0041682F" w:rsidP="0074003B">
      <w:pPr>
        <w:jc w:val="both"/>
        <w:rPr>
          <w:rFonts w:asciiTheme="minorHAnsi" w:hAnsiTheme="minorHAnsi" w:cstheme="minorHAnsi"/>
          <w:sz w:val="22"/>
          <w:szCs w:val="22"/>
        </w:rPr>
      </w:pPr>
      <w:r w:rsidRPr="00301EB2">
        <w:rPr>
          <w:rFonts w:asciiTheme="minorHAnsi" w:hAnsiTheme="minorHAnsi" w:cstheme="minorHAnsi"/>
          <w:sz w:val="22"/>
          <w:szCs w:val="22"/>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2FEAEF01" w14:textId="77777777" w:rsidR="0074003B" w:rsidRPr="00301EB2" w:rsidRDefault="0074003B" w:rsidP="0074003B">
      <w:pPr>
        <w:jc w:val="both"/>
        <w:rPr>
          <w:rFonts w:asciiTheme="minorHAnsi" w:hAnsiTheme="minorHAnsi" w:cstheme="minorHAnsi"/>
          <w:sz w:val="22"/>
          <w:szCs w:val="22"/>
        </w:rPr>
      </w:pPr>
    </w:p>
    <w:p w14:paraId="5C8919B5" w14:textId="77777777" w:rsidR="0041682F" w:rsidRPr="00301EB2" w:rsidRDefault="0041682F" w:rsidP="0074003B">
      <w:pPr>
        <w:jc w:val="both"/>
        <w:rPr>
          <w:rFonts w:asciiTheme="minorHAnsi" w:hAnsiTheme="minorHAnsi" w:cstheme="minorHAnsi"/>
          <w:sz w:val="22"/>
          <w:szCs w:val="22"/>
        </w:rPr>
      </w:pPr>
      <w:r w:rsidRPr="00301EB2">
        <w:rPr>
          <w:rFonts w:asciiTheme="minorHAnsi" w:hAnsiTheme="minorHAnsi" w:cstheme="minorHAnsi"/>
          <w:sz w:val="22"/>
          <w:szCs w:val="22"/>
        </w:rPr>
        <w:t xml:space="preserve">Detaljne upute vezano za elektroničku dostavu ponuda dostupne su na stranicama EOJN, na adresi: </w:t>
      </w:r>
      <w:hyperlink r:id="rId17" w:history="1">
        <w:r w:rsidRPr="00301EB2">
          <w:rPr>
            <w:rStyle w:val="Hiperveza"/>
            <w:rFonts w:asciiTheme="minorHAnsi" w:hAnsiTheme="minorHAnsi" w:cstheme="minorHAnsi"/>
            <w:sz w:val="22"/>
            <w:szCs w:val="22"/>
          </w:rPr>
          <w:t>https://eojn.nn.hr/Oglasnik/</w:t>
        </w:r>
      </w:hyperlink>
      <w:r w:rsidRPr="00301EB2">
        <w:rPr>
          <w:rFonts w:asciiTheme="minorHAnsi" w:hAnsiTheme="minorHAnsi" w:cstheme="minorHAnsi"/>
          <w:sz w:val="22"/>
          <w:szCs w:val="22"/>
        </w:rPr>
        <w:t>.</w:t>
      </w:r>
    </w:p>
    <w:p w14:paraId="12AC162A" w14:textId="77777777" w:rsidR="0041682F" w:rsidRPr="00301EB2" w:rsidRDefault="0041682F" w:rsidP="0041682F">
      <w:pPr>
        <w:jc w:val="both"/>
        <w:rPr>
          <w:rFonts w:asciiTheme="minorHAnsi" w:hAnsiTheme="minorHAnsi" w:cstheme="minorHAnsi"/>
          <w:sz w:val="22"/>
          <w:szCs w:val="22"/>
        </w:rPr>
      </w:pPr>
    </w:p>
    <w:p w14:paraId="6EDB01D3" w14:textId="036BD1BF" w:rsidR="00302BA1" w:rsidRPr="00301EB2" w:rsidRDefault="00302BA1" w:rsidP="00905F4C">
      <w:pPr>
        <w:autoSpaceDE w:val="0"/>
        <w:autoSpaceDN w:val="0"/>
        <w:adjustRightInd w:val="0"/>
        <w:spacing w:after="120"/>
        <w:ind w:right="-22"/>
        <w:jc w:val="both"/>
        <w:rPr>
          <w:rFonts w:asciiTheme="minorHAnsi" w:hAnsiTheme="minorHAnsi" w:cstheme="minorHAnsi"/>
          <w:sz w:val="22"/>
          <w:szCs w:val="22"/>
          <w:u w:val="single"/>
        </w:rPr>
      </w:pPr>
      <w:r w:rsidRPr="00301EB2">
        <w:rPr>
          <w:rFonts w:asciiTheme="minorHAnsi" w:hAnsiTheme="minorHAnsi" w:cstheme="minorHAnsi"/>
          <w:sz w:val="22"/>
          <w:szCs w:val="22"/>
        </w:rPr>
        <w:t xml:space="preserve">Pri izradi ponude ponuditelj se mora pridržavati zahtjeva i uvjeta iz </w:t>
      </w:r>
      <w:r w:rsidR="007F0CA3" w:rsidRPr="00301EB2">
        <w:rPr>
          <w:rFonts w:asciiTheme="minorHAnsi" w:hAnsiTheme="minorHAnsi" w:cstheme="minorHAnsi"/>
          <w:sz w:val="22"/>
          <w:szCs w:val="22"/>
        </w:rPr>
        <w:t>D</w:t>
      </w:r>
      <w:r w:rsidRPr="00301EB2">
        <w:rPr>
          <w:rFonts w:asciiTheme="minorHAnsi" w:hAnsiTheme="minorHAnsi" w:cstheme="minorHAnsi"/>
          <w:sz w:val="22"/>
          <w:szCs w:val="22"/>
        </w:rPr>
        <w:t>okumentacije o nabavi te ne smije mijenjati ni nadopunjavati tekst dokumentacije o nabavi.</w:t>
      </w:r>
    </w:p>
    <w:p w14:paraId="62E2012C" w14:textId="77777777" w:rsidR="00302BA1" w:rsidRPr="00301EB2" w:rsidRDefault="00302BA1" w:rsidP="001C5AA6">
      <w:pPr>
        <w:shd w:val="clear" w:color="auto" w:fill="C5E0B3" w:themeFill="accent6" w:themeFillTint="66"/>
        <w:jc w:val="both"/>
        <w:rPr>
          <w:rFonts w:asciiTheme="minorHAnsi" w:hAnsiTheme="minorHAnsi" w:cstheme="minorHAnsi"/>
          <w:b/>
          <w:sz w:val="22"/>
          <w:szCs w:val="22"/>
          <w:u w:val="single"/>
        </w:rPr>
      </w:pPr>
      <w:r w:rsidRPr="00301EB2">
        <w:rPr>
          <w:rFonts w:asciiTheme="minorHAnsi" w:hAnsiTheme="minorHAnsi" w:cstheme="minorHAnsi"/>
          <w:b/>
          <w:sz w:val="22"/>
          <w:szCs w:val="22"/>
          <w:u w:val="single"/>
        </w:rPr>
        <w:t>Podnošenjem svoje ponude ponuditelj prih</w:t>
      </w:r>
      <w:r w:rsidR="005E7DAD" w:rsidRPr="00301EB2">
        <w:rPr>
          <w:rFonts w:asciiTheme="minorHAnsi" w:hAnsiTheme="minorHAnsi" w:cstheme="minorHAnsi"/>
          <w:b/>
          <w:sz w:val="22"/>
          <w:szCs w:val="22"/>
          <w:u w:val="single"/>
        </w:rPr>
        <w:t xml:space="preserve">vaća sve uvjete navedene u ovoj </w:t>
      </w:r>
      <w:r w:rsidRPr="00301EB2">
        <w:rPr>
          <w:rFonts w:asciiTheme="minorHAnsi" w:hAnsiTheme="minorHAnsi" w:cstheme="minorHAnsi"/>
          <w:b/>
          <w:sz w:val="22"/>
          <w:szCs w:val="22"/>
          <w:u w:val="single"/>
        </w:rPr>
        <w:t>Dokumentaciji o nabavi.</w:t>
      </w:r>
    </w:p>
    <w:p w14:paraId="1353E934" w14:textId="77777777" w:rsidR="001758A3" w:rsidRPr="00301EB2" w:rsidRDefault="001758A3" w:rsidP="005E7DAD">
      <w:pPr>
        <w:jc w:val="both"/>
        <w:rPr>
          <w:rFonts w:asciiTheme="minorHAnsi" w:hAnsiTheme="minorHAnsi" w:cstheme="minorHAnsi"/>
          <w:b/>
          <w:sz w:val="22"/>
          <w:szCs w:val="22"/>
          <w:u w:val="single"/>
        </w:rPr>
      </w:pPr>
    </w:p>
    <w:p w14:paraId="152618CE" w14:textId="77777777" w:rsidR="00302BA1" w:rsidRPr="00301EB2" w:rsidRDefault="00302BA1" w:rsidP="00905F4C">
      <w:pPr>
        <w:jc w:val="both"/>
        <w:rPr>
          <w:rFonts w:asciiTheme="minorHAnsi" w:hAnsiTheme="minorHAnsi" w:cstheme="minorHAnsi"/>
          <w:sz w:val="22"/>
          <w:szCs w:val="22"/>
        </w:rPr>
      </w:pPr>
      <w:r w:rsidRPr="00301EB2">
        <w:rPr>
          <w:rFonts w:asciiTheme="minorHAnsi" w:hAnsiTheme="minorHAnsi" w:cstheme="minorHAnsi"/>
          <w:sz w:val="22"/>
          <w:szCs w:val="22"/>
        </w:rPr>
        <w:t>Procesom predaje ponude smatra se prilaganje (</w:t>
      </w:r>
      <w:proofErr w:type="spellStart"/>
      <w:r w:rsidRPr="00301EB2">
        <w:rPr>
          <w:rFonts w:asciiTheme="minorHAnsi" w:hAnsiTheme="minorHAnsi" w:cstheme="minorHAnsi"/>
          <w:sz w:val="22"/>
          <w:szCs w:val="22"/>
        </w:rPr>
        <w:t>upload</w:t>
      </w:r>
      <w:proofErr w:type="spellEnd"/>
      <w:r w:rsidRPr="00301EB2">
        <w:rPr>
          <w:rFonts w:asciiTheme="minorHAnsi" w:hAnsiTheme="minorHAnsi" w:cstheme="minorHAnsi"/>
          <w:sz w:val="22"/>
          <w:szCs w:val="22"/>
        </w:rPr>
        <w:t xml:space="preserve">/učitavanje) dokumenata ponude, popunjenih izjava i troškovnika. Sve priložene dokumente </w:t>
      </w:r>
      <w:r w:rsidRPr="00301EB2">
        <w:rPr>
          <w:rFonts w:asciiTheme="minorHAnsi" w:hAnsiTheme="minorHAnsi" w:cstheme="minorHAnsi"/>
          <w:bCs/>
          <w:sz w:val="22"/>
          <w:szCs w:val="22"/>
        </w:rPr>
        <w:t xml:space="preserve">EOJN RH </w:t>
      </w:r>
      <w:r w:rsidRPr="00301EB2">
        <w:rPr>
          <w:rFonts w:asciiTheme="minorHAnsi" w:hAnsiTheme="minorHAnsi" w:cstheme="minorHAnsi"/>
          <w:sz w:val="22"/>
          <w:szCs w:val="22"/>
        </w:rPr>
        <w:t xml:space="preserve">uvezuje u cjelovitu ponudu, pod nazivom „Uvez ponude“. Uvez ponude stoga sadrži podatke o Naručitelju, Ponuditelju ili Zajednici gospodarskih subjekata, po potrebi </w:t>
      </w:r>
      <w:proofErr w:type="spellStart"/>
      <w:r w:rsidRPr="00301EB2">
        <w:rPr>
          <w:rFonts w:asciiTheme="minorHAnsi" w:hAnsiTheme="minorHAnsi" w:cstheme="minorHAnsi"/>
          <w:sz w:val="22"/>
          <w:szCs w:val="22"/>
        </w:rPr>
        <w:t>Podugovarateljima</w:t>
      </w:r>
      <w:proofErr w:type="spellEnd"/>
      <w:r w:rsidRPr="00301EB2">
        <w:rPr>
          <w:rFonts w:asciiTheme="minorHAnsi" w:hAnsiTheme="minorHAnsi" w:cstheme="minorHAnsi"/>
          <w:sz w:val="22"/>
          <w:szCs w:val="22"/>
        </w:rPr>
        <w:t xml:space="preserve">, ponudi te u </w:t>
      </w:r>
      <w:r w:rsidRPr="00301EB2">
        <w:rPr>
          <w:rFonts w:asciiTheme="minorHAnsi" w:hAnsiTheme="minorHAnsi" w:cstheme="minorHAnsi"/>
          <w:bCs/>
          <w:sz w:val="22"/>
          <w:szCs w:val="22"/>
        </w:rPr>
        <w:t xml:space="preserve">EOJN RH </w:t>
      </w:r>
      <w:r w:rsidRPr="00301EB2">
        <w:rPr>
          <w:rFonts w:asciiTheme="minorHAnsi" w:hAnsiTheme="minorHAnsi" w:cstheme="minorHAnsi"/>
          <w:sz w:val="22"/>
          <w:szCs w:val="22"/>
        </w:rPr>
        <w:t xml:space="preserve">generirani Ponudbeni list (npr. obrasci, troškovnici i sl.) </w:t>
      </w:r>
    </w:p>
    <w:p w14:paraId="7192510D" w14:textId="77777777" w:rsidR="00302BA1" w:rsidRPr="00301EB2" w:rsidRDefault="00302BA1" w:rsidP="00905F4C">
      <w:pPr>
        <w:jc w:val="both"/>
        <w:rPr>
          <w:rFonts w:asciiTheme="minorHAnsi" w:hAnsiTheme="minorHAnsi" w:cstheme="minorHAnsi"/>
          <w:sz w:val="22"/>
          <w:szCs w:val="22"/>
        </w:rPr>
      </w:pPr>
    </w:p>
    <w:p w14:paraId="153C6519" w14:textId="19728657" w:rsidR="00302BA1" w:rsidRPr="00301EB2" w:rsidRDefault="008A16CF" w:rsidP="00844CFE">
      <w:pPr>
        <w:pStyle w:val="Naslov1"/>
        <w:spacing w:after="0"/>
        <w:rPr>
          <w:rFonts w:asciiTheme="minorHAnsi" w:hAnsiTheme="minorHAnsi" w:cstheme="minorHAnsi"/>
          <w:sz w:val="22"/>
          <w:szCs w:val="22"/>
        </w:rPr>
      </w:pPr>
      <w:bookmarkStart w:id="81" w:name="_Toc472598272"/>
      <w:bookmarkStart w:id="82" w:name="_Toc483920704"/>
      <w:bookmarkEnd w:id="78"/>
      <w:bookmarkEnd w:id="79"/>
      <w:r w:rsidRPr="00301EB2">
        <w:rPr>
          <w:rFonts w:asciiTheme="minorHAnsi" w:hAnsiTheme="minorHAnsi" w:cstheme="minorHAnsi"/>
          <w:sz w:val="22"/>
          <w:szCs w:val="22"/>
        </w:rPr>
        <w:t>6</w:t>
      </w:r>
      <w:r w:rsidR="00987C72" w:rsidRPr="00301EB2">
        <w:rPr>
          <w:rFonts w:asciiTheme="minorHAnsi" w:hAnsiTheme="minorHAnsi" w:cstheme="minorHAnsi"/>
          <w:sz w:val="22"/>
          <w:szCs w:val="22"/>
        </w:rPr>
        <w:t>.</w:t>
      </w:r>
      <w:r w:rsidRPr="00301EB2">
        <w:rPr>
          <w:rFonts w:asciiTheme="minorHAnsi" w:hAnsiTheme="minorHAnsi" w:cstheme="minorHAnsi"/>
          <w:sz w:val="22"/>
          <w:szCs w:val="22"/>
        </w:rPr>
        <w:t>3</w:t>
      </w:r>
      <w:r w:rsidR="00987C72" w:rsidRPr="00301EB2">
        <w:rPr>
          <w:rFonts w:asciiTheme="minorHAnsi" w:hAnsiTheme="minorHAnsi" w:cstheme="minorHAnsi"/>
          <w:sz w:val="22"/>
          <w:szCs w:val="22"/>
        </w:rPr>
        <w:t xml:space="preserve">. </w:t>
      </w:r>
      <w:r w:rsidR="00302BA1" w:rsidRPr="00301EB2">
        <w:rPr>
          <w:rFonts w:asciiTheme="minorHAnsi" w:hAnsiTheme="minorHAnsi" w:cstheme="minorHAnsi"/>
          <w:sz w:val="22"/>
          <w:szCs w:val="22"/>
        </w:rPr>
        <w:t>Dostava dijela / dijelova ponude u papirnatom obliku  u zatvorenoj omotnici</w:t>
      </w:r>
      <w:bookmarkEnd w:id="81"/>
      <w:bookmarkEnd w:id="82"/>
    </w:p>
    <w:p w14:paraId="48FF2FD9" w14:textId="62C856DB" w:rsidR="00302BA1" w:rsidRPr="00301EB2" w:rsidRDefault="00302BA1" w:rsidP="00844CF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3AB904BF" w14:textId="77777777" w:rsidR="00844CFE" w:rsidRPr="00301EB2" w:rsidRDefault="00844CFE" w:rsidP="00844CFE">
      <w:pPr>
        <w:suppressAutoHyphens/>
        <w:autoSpaceDE w:val="0"/>
        <w:autoSpaceDN w:val="0"/>
        <w:adjustRightInd w:val="0"/>
        <w:jc w:val="both"/>
        <w:rPr>
          <w:rFonts w:asciiTheme="minorHAnsi" w:hAnsiTheme="minorHAnsi" w:cstheme="minorHAnsi"/>
          <w:sz w:val="22"/>
          <w:szCs w:val="22"/>
          <w:lang w:eastAsia="ar-SA"/>
        </w:rPr>
      </w:pPr>
    </w:p>
    <w:p w14:paraId="00DB616A" w14:textId="49145549" w:rsidR="00302BA1" w:rsidRPr="00301EB2" w:rsidRDefault="00302BA1" w:rsidP="00844CF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C18AB96" w14:textId="77777777" w:rsidR="00844CFE" w:rsidRPr="00301EB2" w:rsidRDefault="00844CFE" w:rsidP="00844CFE">
      <w:pPr>
        <w:suppressAutoHyphens/>
        <w:autoSpaceDE w:val="0"/>
        <w:autoSpaceDN w:val="0"/>
        <w:adjustRightInd w:val="0"/>
        <w:jc w:val="both"/>
        <w:rPr>
          <w:rFonts w:asciiTheme="minorHAnsi" w:hAnsiTheme="minorHAnsi" w:cstheme="minorHAnsi"/>
          <w:sz w:val="22"/>
          <w:szCs w:val="22"/>
          <w:lang w:eastAsia="ar-SA"/>
        </w:rPr>
      </w:pPr>
    </w:p>
    <w:p w14:paraId="28835FEA" w14:textId="6505D79C" w:rsidR="00BB1AD0" w:rsidRPr="00301EB2" w:rsidRDefault="00302BA1" w:rsidP="00905F4C">
      <w:pPr>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U slučaju kada ponuditelj uz elektroničku dostavu ponuda u papirnatom obliku dostavlja određene dokumente koji ne postoje u elektroničkom obliku, ponuditelj ih dostavlja u zatvorenoj omotnici, na kojoj mora biti naznačeno:</w:t>
      </w:r>
    </w:p>
    <w:p w14:paraId="1E07FEE7" w14:textId="77777777" w:rsidR="00144BE6" w:rsidRPr="00301EB2" w:rsidRDefault="00144BE6" w:rsidP="00905F4C">
      <w:pPr>
        <w:jc w:val="both"/>
        <w:rPr>
          <w:rFonts w:asciiTheme="minorHAnsi" w:hAnsiTheme="minorHAnsi" w:cstheme="minorHAnsi"/>
          <w:sz w:val="22"/>
          <w:szCs w:val="22"/>
          <w:lang w:eastAsia="ar-SA"/>
        </w:rPr>
      </w:pPr>
    </w:p>
    <w:p w14:paraId="4058E380" w14:textId="7C5F7D50" w:rsidR="00302BA1" w:rsidRPr="00301EB2" w:rsidRDefault="00F17A2E"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OPĆINA SVETI ILIJA</w:t>
      </w:r>
    </w:p>
    <w:p w14:paraId="2D1C6D22" w14:textId="1339DF70" w:rsidR="006827C8" w:rsidRPr="00301EB2" w:rsidRDefault="00F17A2E"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 xml:space="preserve">Trg Josipa </w:t>
      </w:r>
      <w:proofErr w:type="spellStart"/>
      <w:r w:rsidRPr="00301EB2">
        <w:rPr>
          <w:rFonts w:asciiTheme="minorHAnsi" w:hAnsiTheme="minorHAnsi" w:cstheme="minorHAnsi"/>
          <w:b/>
          <w:sz w:val="22"/>
          <w:szCs w:val="22"/>
        </w:rPr>
        <w:t>Godrijana</w:t>
      </w:r>
      <w:proofErr w:type="spellEnd"/>
      <w:r w:rsidRPr="00301EB2">
        <w:rPr>
          <w:rFonts w:asciiTheme="minorHAnsi" w:hAnsiTheme="minorHAnsi" w:cstheme="minorHAnsi"/>
          <w:b/>
          <w:sz w:val="22"/>
          <w:szCs w:val="22"/>
        </w:rPr>
        <w:t xml:space="preserve"> 2</w:t>
      </w:r>
    </w:p>
    <w:p w14:paraId="36937DB4" w14:textId="152C431C" w:rsidR="00373429" w:rsidRPr="00301EB2" w:rsidRDefault="00F17A2E"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42 214 Sveti Ilija</w:t>
      </w:r>
    </w:p>
    <w:p w14:paraId="534A3FC0" w14:textId="055B2C6F" w:rsidR="00302BA1" w:rsidRPr="00301EB2" w:rsidRDefault="00302BA1"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color w:val="000000" w:themeColor="text1"/>
          <w:sz w:val="22"/>
          <w:szCs w:val="22"/>
        </w:rPr>
      </w:pPr>
      <w:proofErr w:type="spellStart"/>
      <w:r w:rsidRPr="00301EB2">
        <w:rPr>
          <w:rFonts w:asciiTheme="minorHAnsi" w:hAnsiTheme="minorHAnsi" w:cstheme="minorHAnsi"/>
          <w:b/>
          <w:sz w:val="22"/>
          <w:szCs w:val="22"/>
        </w:rPr>
        <w:t>Ev</w:t>
      </w:r>
      <w:proofErr w:type="spellEnd"/>
      <w:r w:rsidRPr="00301EB2">
        <w:rPr>
          <w:rFonts w:asciiTheme="minorHAnsi" w:hAnsiTheme="minorHAnsi" w:cstheme="minorHAnsi"/>
          <w:b/>
          <w:sz w:val="22"/>
          <w:szCs w:val="22"/>
        </w:rPr>
        <w:t xml:space="preserve">. br. nabave: </w:t>
      </w:r>
      <w:r w:rsidR="00F17A2E" w:rsidRPr="00301EB2">
        <w:rPr>
          <w:rFonts w:asciiTheme="minorHAnsi" w:hAnsiTheme="minorHAnsi" w:cstheme="minorHAnsi"/>
          <w:b/>
          <w:color w:val="000000" w:themeColor="text1"/>
          <w:sz w:val="22"/>
          <w:szCs w:val="22"/>
        </w:rPr>
        <w:t>MV 01-2019</w:t>
      </w:r>
    </w:p>
    <w:p w14:paraId="59F4133B" w14:textId="77777777" w:rsidR="00FF6277" w:rsidRPr="00301EB2" w:rsidRDefault="00FF6277" w:rsidP="00FF627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bCs/>
          <w:sz w:val="22"/>
          <w:szCs w:val="22"/>
          <w:shd w:val="clear" w:color="auto" w:fill="FFFFFF"/>
          <w:lang w:eastAsia="ar-SA"/>
        </w:rPr>
      </w:pPr>
      <w:r w:rsidRPr="00301EB2">
        <w:rPr>
          <w:rFonts w:asciiTheme="minorHAnsi" w:hAnsiTheme="minorHAnsi" w:cstheme="minorHAnsi"/>
          <w:b/>
          <w:bCs/>
          <w:sz w:val="22"/>
          <w:szCs w:val="22"/>
          <w:shd w:val="clear" w:color="auto" w:fill="FFFFFF"/>
          <w:lang w:eastAsia="ar-SA"/>
        </w:rPr>
        <w:t xml:space="preserve">Provedba programa </w:t>
      </w:r>
      <w:proofErr w:type="spellStart"/>
      <w:r w:rsidRPr="00301EB2">
        <w:rPr>
          <w:rFonts w:asciiTheme="minorHAnsi" w:hAnsiTheme="minorHAnsi" w:cstheme="minorHAnsi"/>
          <w:b/>
          <w:bCs/>
          <w:sz w:val="22"/>
          <w:szCs w:val="22"/>
          <w:shd w:val="clear" w:color="auto" w:fill="FFFFFF"/>
          <w:lang w:eastAsia="ar-SA"/>
        </w:rPr>
        <w:t>izobrazno</w:t>
      </w:r>
      <w:proofErr w:type="spellEnd"/>
      <w:r w:rsidRPr="00301EB2">
        <w:rPr>
          <w:rFonts w:asciiTheme="minorHAnsi" w:hAnsiTheme="minorHAnsi" w:cstheme="minorHAnsi"/>
          <w:b/>
          <w:bCs/>
          <w:sz w:val="22"/>
          <w:szCs w:val="22"/>
          <w:shd w:val="clear" w:color="auto" w:fill="FFFFFF"/>
          <w:lang w:eastAsia="ar-SA"/>
        </w:rPr>
        <w:t>-informativnih aktivnosti o održivom gospodarenju</w:t>
      </w:r>
    </w:p>
    <w:p w14:paraId="2B46E60C" w14:textId="21BBA2F6" w:rsidR="00FF6277" w:rsidRPr="00301EB2" w:rsidRDefault="00FF6277"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bCs/>
          <w:sz w:val="22"/>
          <w:szCs w:val="22"/>
          <w:shd w:val="clear" w:color="auto" w:fill="FFFFFF"/>
          <w:lang w:eastAsia="ar-SA"/>
        </w:rPr>
      </w:pPr>
      <w:r w:rsidRPr="00301EB2">
        <w:rPr>
          <w:rFonts w:asciiTheme="minorHAnsi" w:hAnsiTheme="minorHAnsi" w:cstheme="minorHAnsi"/>
          <w:b/>
          <w:bCs/>
          <w:sz w:val="22"/>
          <w:szCs w:val="22"/>
          <w:shd w:val="clear" w:color="auto" w:fill="FFFFFF"/>
          <w:lang w:eastAsia="ar-SA"/>
        </w:rPr>
        <w:t>o</w:t>
      </w:r>
      <w:r w:rsidR="00EF51BE" w:rsidRPr="00301EB2">
        <w:rPr>
          <w:rFonts w:asciiTheme="minorHAnsi" w:hAnsiTheme="minorHAnsi" w:cstheme="minorHAnsi"/>
          <w:b/>
          <w:bCs/>
          <w:sz w:val="22"/>
          <w:szCs w:val="22"/>
          <w:shd w:val="clear" w:color="auto" w:fill="FFFFFF"/>
          <w:lang w:eastAsia="ar-SA"/>
        </w:rPr>
        <w:t>tp</w:t>
      </w:r>
      <w:r w:rsidRPr="00301EB2">
        <w:rPr>
          <w:rFonts w:asciiTheme="minorHAnsi" w:hAnsiTheme="minorHAnsi" w:cstheme="minorHAnsi"/>
          <w:b/>
          <w:bCs/>
          <w:sz w:val="22"/>
          <w:szCs w:val="22"/>
          <w:shd w:val="clear" w:color="auto" w:fill="FFFFFF"/>
          <w:lang w:eastAsia="ar-SA"/>
        </w:rPr>
        <w:t>adom:</w:t>
      </w:r>
    </w:p>
    <w:p w14:paraId="627C8F06" w14:textId="411945B1" w:rsidR="008A16CF" w:rsidRPr="00301EB2" w:rsidRDefault="000A3E66"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sz w:val="22"/>
          <w:szCs w:val="22"/>
        </w:rPr>
      </w:pPr>
      <w:r w:rsidRPr="00301EB2">
        <w:rPr>
          <w:rFonts w:asciiTheme="minorHAnsi" w:hAnsiTheme="minorHAnsi" w:cstheme="minorHAnsi"/>
          <w:b/>
          <w:sz w:val="22"/>
          <w:szCs w:val="22"/>
        </w:rPr>
        <w:t>Projekt „</w:t>
      </w:r>
      <w:r w:rsidR="00F17A2E" w:rsidRPr="00301EB2">
        <w:rPr>
          <w:rFonts w:asciiTheme="minorHAnsi" w:hAnsiTheme="minorHAnsi" w:cstheme="minorHAnsi"/>
          <w:b/>
          <w:bCs/>
          <w:sz w:val="22"/>
          <w:szCs w:val="22"/>
        </w:rPr>
        <w:t>Edukacijom i informiranjem do održivog gospodarenja otpadom</w:t>
      </w:r>
      <w:r w:rsidRPr="00301EB2">
        <w:rPr>
          <w:rFonts w:asciiTheme="minorHAnsi" w:hAnsiTheme="minorHAnsi" w:cstheme="minorHAnsi"/>
          <w:b/>
          <w:sz w:val="22"/>
          <w:szCs w:val="22"/>
        </w:rPr>
        <w:t>“</w:t>
      </w:r>
    </w:p>
    <w:p w14:paraId="5F87D70F" w14:textId="15E5641F" w:rsidR="00302BA1" w:rsidRPr="00301EB2"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2"/>
          <w:szCs w:val="22"/>
          <w:lang w:eastAsia="ar-SA"/>
        </w:rPr>
      </w:pPr>
      <w:r w:rsidRPr="00301EB2">
        <w:rPr>
          <w:rFonts w:asciiTheme="minorHAnsi" w:hAnsiTheme="minorHAnsi" w:cstheme="minorHAnsi"/>
          <w:b/>
          <w:bCs/>
          <w:sz w:val="22"/>
          <w:szCs w:val="22"/>
          <w:lang w:eastAsia="ar-SA"/>
        </w:rPr>
        <w:t>„DIO/DIJELOVI PONUDE KOJI SE DOSTAVLJAJU ODVOJENO“</w:t>
      </w:r>
    </w:p>
    <w:p w14:paraId="33315461" w14:textId="7F1162F4" w:rsidR="008C023C" w:rsidRPr="00301EB2" w:rsidRDefault="00302BA1" w:rsidP="008F693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2"/>
          <w:szCs w:val="22"/>
          <w:lang w:eastAsia="ar-SA"/>
        </w:rPr>
      </w:pPr>
      <w:r w:rsidRPr="00301EB2">
        <w:rPr>
          <w:rFonts w:asciiTheme="minorHAnsi" w:hAnsiTheme="minorHAnsi" w:cstheme="minorHAnsi"/>
          <w:b/>
          <w:sz w:val="22"/>
          <w:szCs w:val="22"/>
          <w:lang w:eastAsia="ar-SA"/>
        </w:rPr>
        <w:t>„NE OTVARAJ“</w:t>
      </w:r>
    </w:p>
    <w:p w14:paraId="067EE103" w14:textId="77777777" w:rsidR="00302BA1" w:rsidRPr="00301EB2" w:rsidRDefault="00302BA1" w:rsidP="00666993">
      <w:pPr>
        <w:numPr>
          <w:ilvl w:val="0"/>
          <w:numId w:val="2"/>
        </w:numPr>
        <w:suppressAutoHyphens/>
        <w:autoSpaceDE w:val="0"/>
        <w:autoSpaceDN w:val="0"/>
        <w:adjustRightInd w:val="0"/>
        <w:spacing w:after="120"/>
        <w:ind w:right="38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Na prednjoj strani ili poleđini:</w:t>
      </w:r>
    </w:p>
    <w:p w14:paraId="7585FE90" w14:textId="47A348F9" w:rsidR="001758A3" w:rsidRPr="00301EB2" w:rsidRDefault="00302BA1" w:rsidP="00844CFE">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center"/>
        <w:rPr>
          <w:rFonts w:asciiTheme="minorHAnsi" w:hAnsiTheme="minorHAnsi" w:cstheme="minorHAnsi"/>
          <w:b/>
          <w:color w:val="000000"/>
          <w:sz w:val="22"/>
          <w:szCs w:val="22"/>
        </w:rPr>
      </w:pPr>
      <w:r w:rsidRPr="00301EB2">
        <w:rPr>
          <w:rFonts w:asciiTheme="minorHAnsi" w:hAnsiTheme="minorHAnsi" w:cstheme="minorHAnsi"/>
          <w:b/>
          <w:color w:val="000000"/>
          <w:sz w:val="22"/>
          <w:szCs w:val="22"/>
        </w:rPr>
        <w:t>&lt; Naziv i adresa Ponuditelja / članova zajednice gospodarskih subjekata &gt;</w:t>
      </w:r>
    </w:p>
    <w:p w14:paraId="55A3F2AA" w14:textId="77777777" w:rsidR="00844CFE" w:rsidRPr="00301EB2" w:rsidRDefault="00844CFE" w:rsidP="00844CFE">
      <w:pPr>
        <w:suppressAutoHyphens/>
        <w:autoSpaceDE w:val="0"/>
        <w:autoSpaceDN w:val="0"/>
        <w:adjustRightInd w:val="0"/>
        <w:jc w:val="both"/>
        <w:rPr>
          <w:rFonts w:asciiTheme="minorHAnsi" w:hAnsiTheme="minorHAnsi" w:cstheme="minorHAnsi"/>
          <w:sz w:val="22"/>
          <w:szCs w:val="22"/>
          <w:lang w:eastAsia="ar-SA"/>
        </w:rPr>
      </w:pPr>
    </w:p>
    <w:p w14:paraId="3083DD23" w14:textId="25700607" w:rsidR="00302BA1" w:rsidRPr="00301EB2" w:rsidRDefault="00302BA1" w:rsidP="00844CF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Ponuditelj samostalno određuje način dostave dijela/dijelova ponude koji se dostavljaju u papirnatom obliku i sam snosi rizik eventualnog gubitka odnosno nepravovremene dostave ponude.  </w:t>
      </w:r>
    </w:p>
    <w:p w14:paraId="4DC7673F" w14:textId="46CD42A0" w:rsidR="00302BA1" w:rsidRPr="00301EB2" w:rsidRDefault="00302BA1"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Naručit</w:t>
      </w:r>
      <w:r w:rsidR="007C0E0C" w:rsidRPr="00301EB2">
        <w:rPr>
          <w:rFonts w:asciiTheme="minorHAnsi" w:hAnsiTheme="minorHAnsi" w:cstheme="minorHAnsi"/>
          <w:sz w:val="22"/>
          <w:szCs w:val="22"/>
          <w:lang w:eastAsia="ar-SA"/>
        </w:rPr>
        <w:t>elj će za neposredno dostavljeni dio</w:t>
      </w:r>
      <w:r w:rsidRPr="00301EB2">
        <w:rPr>
          <w:rFonts w:asciiTheme="minorHAnsi" w:hAnsiTheme="minorHAnsi" w:cstheme="minorHAnsi"/>
          <w:sz w:val="22"/>
          <w:szCs w:val="22"/>
          <w:lang w:eastAsia="ar-SA"/>
        </w:rPr>
        <w:t>/dijelove ponude koji se dostavljaju u papirnatom obliku izdati potvrdu o primitku.</w:t>
      </w:r>
    </w:p>
    <w:p w14:paraId="4B81CA24"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75D0CC6D" w14:textId="018C014D" w:rsidR="00302BA1" w:rsidRPr="00301EB2" w:rsidRDefault="00302BA1" w:rsidP="0040165E">
      <w:pPr>
        <w:shd w:val="clear" w:color="auto" w:fill="C5E0B3" w:themeFill="accent6" w:themeFillTint="66"/>
        <w:suppressAutoHyphens/>
        <w:autoSpaceDE w:val="0"/>
        <w:autoSpaceDN w:val="0"/>
        <w:adjustRightInd w:val="0"/>
        <w:jc w:val="both"/>
        <w:rPr>
          <w:rFonts w:asciiTheme="minorHAnsi" w:hAnsiTheme="minorHAnsi" w:cstheme="minorHAnsi"/>
          <w:b/>
          <w:sz w:val="22"/>
          <w:szCs w:val="22"/>
          <w:lang w:eastAsia="ar-SA"/>
        </w:rPr>
      </w:pPr>
      <w:r w:rsidRPr="00301EB2">
        <w:rPr>
          <w:rFonts w:asciiTheme="minorHAnsi" w:hAnsiTheme="minorHAnsi" w:cstheme="minorHAnsi"/>
          <w:b/>
          <w:sz w:val="22"/>
          <w:szCs w:val="22"/>
          <w:lang w:eastAsia="ar-SA"/>
        </w:rPr>
        <w:t>Ponuda se smatra pravodobnom ako elektronička ponuda i svi pripadajući dijelovi ponude koji se dostavljaju u papirnatom obliku i/ili fizičkom obliku (npr. jamstvo</w:t>
      </w:r>
      <w:r w:rsidR="006827C8" w:rsidRPr="00301EB2">
        <w:rPr>
          <w:rFonts w:asciiTheme="minorHAnsi" w:hAnsiTheme="minorHAnsi" w:cstheme="minorHAnsi"/>
          <w:b/>
          <w:sz w:val="22"/>
          <w:szCs w:val="22"/>
          <w:lang w:eastAsia="ar-SA"/>
        </w:rPr>
        <w:t xml:space="preserve"> za ozbiljnost ponude</w:t>
      </w:r>
      <w:r w:rsidR="00DA2F70" w:rsidRPr="00301EB2">
        <w:rPr>
          <w:rFonts w:asciiTheme="minorHAnsi" w:hAnsiTheme="minorHAnsi" w:cstheme="minorHAnsi"/>
          <w:b/>
          <w:sz w:val="22"/>
          <w:szCs w:val="22"/>
          <w:lang w:eastAsia="ar-SA"/>
        </w:rPr>
        <w:t>) pristignu na adresu N</w:t>
      </w:r>
      <w:r w:rsidRPr="00301EB2">
        <w:rPr>
          <w:rFonts w:asciiTheme="minorHAnsi" w:hAnsiTheme="minorHAnsi" w:cstheme="minorHAnsi"/>
          <w:b/>
          <w:sz w:val="22"/>
          <w:szCs w:val="22"/>
          <w:lang w:eastAsia="ar-SA"/>
        </w:rPr>
        <w:t>aručitelja do roka za otvaranje ponuda.</w:t>
      </w:r>
    </w:p>
    <w:p w14:paraId="7A108661"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663F6B0E" w14:textId="67003F15" w:rsidR="00302BA1" w:rsidRPr="00301EB2" w:rsidRDefault="00302BA1"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Dio/dijelovi ponude pristigli nakon isteka roka za dostavu ponuda neće se otvarati, nego će se neotvoreni vratiti gospodarskom subjektu koji ih je dostavio.</w:t>
      </w:r>
    </w:p>
    <w:p w14:paraId="0F80EE9C"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29FAE2DC" w14:textId="144414F2" w:rsidR="00302BA1" w:rsidRPr="00301EB2" w:rsidRDefault="00302BA1"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U slučaju pravodobne dostave dijela/dijelova ponude odvojeno u papirnatom obliku, kao vrijeme dostave ponude uzima se vrijeme zaprimanja ponude putem EOJN RH-a (elektroničke ponude).</w:t>
      </w:r>
    </w:p>
    <w:p w14:paraId="12E43EFD"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18DDE58B" w14:textId="5D9E5302" w:rsidR="006827C8" w:rsidRPr="00301EB2" w:rsidRDefault="008A16CF" w:rsidP="0040165E">
      <w:pPr>
        <w:pStyle w:val="Naslov1"/>
        <w:spacing w:after="0"/>
        <w:rPr>
          <w:rFonts w:asciiTheme="minorHAnsi" w:hAnsiTheme="minorHAnsi" w:cstheme="minorHAnsi"/>
          <w:sz w:val="22"/>
          <w:szCs w:val="22"/>
        </w:rPr>
      </w:pPr>
      <w:bookmarkStart w:id="83" w:name="_Toc472598273"/>
      <w:bookmarkStart w:id="84" w:name="_Toc483920705"/>
      <w:r w:rsidRPr="00301EB2">
        <w:rPr>
          <w:rFonts w:asciiTheme="minorHAnsi" w:hAnsiTheme="minorHAnsi" w:cstheme="minorHAnsi"/>
          <w:sz w:val="22"/>
          <w:szCs w:val="22"/>
        </w:rPr>
        <w:lastRenderedPageBreak/>
        <w:t>6</w:t>
      </w:r>
      <w:r w:rsidR="006827C8" w:rsidRPr="00301EB2">
        <w:rPr>
          <w:rFonts w:asciiTheme="minorHAnsi" w:hAnsiTheme="minorHAnsi" w:cstheme="minorHAnsi"/>
          <w:sz w:val="22"/>
          <w:szCs w:val="22"/>
        </w:rPr>
        <w:t>.</w:t>
      </w:r>
      <w:r w:rsidR="007417E6" w:rsidRPr="00301EB2">
        <w:rPr>
          <w:rFonts w:asciiTheme="minorHAnsi" w:hAnsiTheme="minorHAnsi" w:cstheme="minorHAnsi"/>
          <w:sz w:val="22"/>
          <w:szCs w:val="22"/>
        </w:rPr>
        <w:t>4</w:t>
      </w:r>
      <w:r w:rsidR="006827C8" w:rsidRPr="00301EB2">
        <w:rPr>
          <w:rFonts w:asciiTheme="minorHAnsi" w:hAnsiTheme="minorHAnsi" w:cstheme="minorHAnsi"/>
          <w:sz w:val="22"/>
          <w:szCs w:val="22"/>
        </w:rPr>
        <w:t>. Izmjena i/ili dopuna ponude i odustajanje od ponude</w:t>
      </w:r>
      <w:bookmarkEnd w:id="83"/>
      <w:bookmarkEnd w:id="84"/>
    </w:p>
    <w:p w14:paraId="13BBD440" w14:textId="1DED54EC"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14:paraId="34DF949D"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27CA4B0E" w14:textId="00550B54"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Prilikom izmjene ili dopune ponude automatski se poništava prethodno predana ponuda što znači da se učitavanjem („</w:t>
      </w:r>
      <w:proofErr w:type="spellStart"/>
      <w:r w:rsidRPr="00301EB2">
        <w:rPr>
          <w:rFonts w:asciiTheme="minorHAnsi" w:hAnsiTheme="minorHAnsi" w:cstheme="minorHAnsi"/>
          <w:sz w:val="22"/>
          <w:szCs w:val="22"/>
          <w:lang w:eastAsia="ar-SA"/>
        </w:rPr>
        <w:t>uploadanjem</w:t>
      </w:r>
      <w:proofErr w:type="spellEnd"/>
      <w:r w:rsidRPr="00301EB2">
        <w:rPr>
          <w:rFonts w:asciiTheme="minorHAnsi" w:hAnsiTheme="minorHAnsi" w:cstheme="minorHAnsi"/>
          <w:sz w:val="22"/>
          <w:szCs w:val="22"/>
          <w:lang w:eastAsia="ar-SA"/>
        </w:rPr>
        <w:t>“) nove izmijenjene ili dopunjene ponude predaje nova ponuda koja sadrži izmijenjene ili dopunjene podatke. Učitavanjem i spremanjem novog uveza ponude u EOJN RH, Naručitelju se šalje nova izmijenjena/dopunjena ponuda.</w:t>
      </w:r>
    </w:p>
    <w:p w14:paraId="59A04325"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16AE2D95" w14:textId="743CD408"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14:paraId="5C9F2D37" w14:textId="77777777" w:rsidR="0040165E" w:rsidRPr="00301EB2" w:rsidRDefault="0040165E" w:rsidP="0040165E">
      <w:pPr>
        <w:suppressAutoHyphens/>
        <w:autoSpaceDE w:val="0"/>
        <w:autoSpaceDN w:val="0"/>
        <w:adjustRightInd w:val="0"/>
        <w:jc w:val="both"/>
        <w:rPr>
          <w:rFonts w:asciiTheme="minorHAnsi" w:hAnsiTheme="minorHAnsi" w:cstheme="minorHAnsi"/>
          <w:sz w:val="22"/>
          <w:szCs w:val="22"/>
          <w:lang w:eastAsia="ar-SA"/>
        </w:rPr>
      </w:pPr>
    </w:p>
    <w:p w14:paraId="33176A46" w14:textId="61968FFD" w:rsidR="006827C8"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Odustajanje od ponude ponuditelj vrši na isti način kao i predaju ponude, u EOJN RH-u, odabirom na mogućnost „Odustajanje“.</w:t>
      </w:r>
    </w:p>
    <w:p w14:paraId="2454BB4D" w14:textId="08D27E2A" w:rsidR="00A77845" w:rsidRPr="00301EB2" w:rsidRDefault="006827C8" w:rsidP="0040165E">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Nakon isteka roka za dostavu ponuda, ponuda se ne smije mijenjati.</w:t>
      </w:r>
      <w:bookmarkStart w:id="85" w:name="_Toc472598275"/>
      <w:bookmarkStart w:id="86" w:name="_Toc483920707"/>
    </w:p>
    <w:p w14:paraId="493047BE" w14:textId="77777777" w:rsidR="00106DC4" w:rsidRPr="00301EB2" w:rsidRDefault="00106DC4" w:rsidP="0040165E">
      <w:pPr>
        <w:suppressAutoHyphens/>
        <w:autoSpaceDE w:val="0"/>
        <w:autoSpaceDN w:val="0"/>
        <w:adjustRightInd w:val="0"/>
        <w:jc w:val="both"/>
        <w:rPr>
          <w:rFonts w:asciiTheme="minorHAnsi" w:hAnsiTheme="minorHAnsi" w:cstheme="minorHAnsi"/>
          <w:sz w:val="22"/>
          <w:szCs w:val="22"/>
        </w:rPr>
      </w:pPr>
    </w:p>
    <w:p w14:paraId="61A23178" w14:textId="77777777" w:rsidR="00A77845" w:rsidRPr="00301EB2" w:rsidRDefault="00A77845" w:rsidP="00A77845">
      <w:pPr>
        <w:pStyle w:val="Standard"/>
        <w:jc w:val="both"/>
        <w:outlineLvl w:val="1"/>
        <w:rPr>
          <w:rFonts w:asciiTheme="minorHAnsi" w:hAnsiTheme="minorHAnsi" w:cstheme="minorHAnsi"/>
          <w:b/>
          <w:sz w:val="22"/>
          <w:szCs w:val="22"/>
        </w:rPr>
      </w:pPr>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5</w:t>
      </w:r>
      <w:r w:rsidRPr="00301EB2">
        <w:rPr>
          <w:rFonts w:asciiTheme="minorHAnsi" w:hAnsiTheme="minorHAnsi" w:cstheme="minorHAnsi"/>
          <w:b/>
          <w:sz w:val="22"/>
          <w:szCs w:val="22"/>
        </w:rPr>
        <w:t xml:space="preserve">. </w:t>
      </w:r>
      <w:bookmarkStart w:id="87" w:name="_Toc494352083"/>
      <w:r w:rsidRPr="00301EB2">
        <w:rPr>
          <w:rFonts w:asciiTheme="minorHAnsi" w:hAnsiTheme="minorHAnsi" w:cstheme="minorHAnsi"/>
          <w:b/>
          <w:sz w:val="22"/>
          <w:szCs w:val="22"/>
        </w:rPr>
        <w:t>Varijante ponuda</w:t>
      </w:r>
      <w:bookmarkEnd w:id="87"/>
    </w:p>
    <w:p w14:paraId="7E3510D6" w14:textId="77777777" w:rsidR="00A77845" w:rsidRPr="00301EB2" w:rsidRDefault="00A77845" w:rsidP="00A77845">
      <w:pPr>
        <w:jc w:val="both"/>
        <w:rPr>
          <w:rFonts w:asciiTheme="minorHAnsi" w:hAnsiTheme="minorHAnsi" w:cstheme="minorHAnsi"/>
          <w:sz w:val="22"/>
          <w:szCs w:val="22"/>
        </w:rPr>
      </w:pPr>
      <w:r w:rsidRPr="00301EB2">
        <w:rPr>
          <w:rFonts w:asciiTheme="minorHAnsi" w:hAnsiTheme="minorHAnsi" w:cstheme="minorHAnsi"/>
          <w:sz w:val="22"/>
          <w:szCs w:val="22"/>
        </w:rPr>
        <w:t>Varijante ponuda nisu dopuštene.</w:t>
      </w:r>
    </w:p>
    <w:p w14:paraId="54D3EF6E" w14:textId="77777777" w:rsidR="00A77845" w:rsidRPr="00301EB2" w:rsidRDefault="00A77845" w:rsidP="00A77845">
      <w:pPr>
        <w:jc w:val="both"/>
        <w:rPr>
          <w:rFonts w:asciiTheme="minorHAnsi" w:hAnsiTheme="minorHAnsi" w:cstheme="minorHAnsi"/>
        </w:rPr>
      </w:pPr>
    </w:p>
    <w:p w14:paraId="61953B61" w14:textId="1A8ED692" w:rsidR="00A77845" w:rsidRPr="00301EB2" w:rsidRDefault="00A77845" w:rsidP="0040165E">
      <w:pPr>
        <w:pStyle w:val="Standard"/>
        <w:jc w:val="both"/>
        <w:outlineLvl w:val="1"/>
        <w:rPr>
          <w:rFonts w:asciiTheme="minorHAnsi" w:hAnsiTheme="minorHAnsi" w:cstheme="minorHAnsi"/>
          <w:b/>
          <w:sz w:val="22"/>
          <w:szCs w:val="22"/>
        </w:rPr>
      </w:pPr>
      <w:bookmarkStart w:id="88" w:name="_Toc494352084"/>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6</w:t>
      </w:r>
      <w:r w:rsidRPr="00301EB2">
        <w:rPr>
          <w:rFonts w:asciiTheme="minorHAnsi" w:hAnsiTheme="minorHAnsi" w:cstheme="minorHAnsi"/>
          <w:b/>
          <w:sz w:val="22"/>
          <w:szCs w:val="22"/>
        </w:rPr>
        <w:t>.</w:t>
      </w:r>
      <w:r w:rsidR="00EF51BE"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Način određivanj</w:t>
      </w:r>
      <w:r w:rsidR="00EF51BE" w:rsidRPr="00301EB2">
        <w:rPr>
          <w:rFonts w:asciiTheme="minorHAnsi" w:hAnsiTheme="minorHAnsi" w:cstheme="minorHAnsi"/>
          <w:b/>
          <w:sz w:val="22"/>
          <w:szCs w:val="22"/>
        </w:rPr>
        <w:t>a</w:t>
      </w:r>
      <w:r w:rsidRPr="00301EB2">
        <w:rPr>
          <w:rFonts w:asciiTheme="minorHAnsi" w:hAnsiTheme="minorHAnsi" w:cstheme="minorHAnsi"/>
          <w:b/>
          <w:sz w:val="22"/>
          <w:szCs w:val="22"/>
        </w:rPr>
        <w:t xml:space="preserve"> cijene ponude</w:t>
      </w:r>
      <w:bookmarkEnd w:id="88"/>
    </w:p>
    <w:p w14:paraId="3513F213" w14:textId="74CA6CF6" w:rsidR="00A77845" w:rsidRPr="00301EB2" w:rsidRDefault="00A77845" w:rsidP="0040165E">
      <w:pPr>
        <w:jc w:val="both"/>
        <w:rPr>
          <w:rFonts w:asciiTheme="minorHAnsi" w:hAnsiTheme="minorHAnsi" w:cstheme="minorHAnsi"/>
          <w:sz w:val="22"/>
          <w:szCs w:val="22"/>
        </w:rPr>
      </w:pPr>
      <w:r w:rsidRPr="00301EB2">
        <w:rPr>
          <w:rFonts w:asciiTheme="minorHAnsi" w:hAnsiTheme="minorHAnsi" w:cstheme="minorHAnsi"/>
          <w:sz w:val="22"/>
          <w:szCs w:val="22"/>
        </w:rPr>
        <w:t>Cijena ponude piše se brojkama u apsolutnom iznosu zaokruženo na dvije decimale. U cijenu ponude bez poreza na dodanu vrijednost moraju biti uračunati svi troškovi, uključujući posebne poreze, trošarine i carine, ako postoje, te popusti.</w:t>
      </w:r>
      <w:r w:rsidR="007417E6" w:rsidRPr="00301EB2">
        <w:rPr>
          <w:rFonts w:asciiTheme="minorHAnsi" w:hAnsiTheme="minorHAnsi" w:cstheme="minorHAnsi"/>
          <w:sz w:val="22"/>
          <w:szCs w:val="22"/>
        </w:rPr>
        <w:t xml:space="preserve"> </w:t>
      </w:r>
      <w:r w:rsidRPr="00301EB2">
        <w:rPr>
          <w:rFonts w:asciiTheme="minorHAnsi" w:hAnsiTheme="minorHAnsi" w:cstheme="minorHAnsi"/>
          <w:sz w:val="22"/>
          <w:szCs w:val="22"/>
        </w:rPr>
        <w:t>Cijena ponude je nepromjenjiva. Nepromjenjiva cijena je cijena koja tijekom trajanja ugovora o javnoj nabavi ostaje nepromijenjena.</w:t>
      </w:r>
      <w:r w:rsidR="00117394" w:rsidRPr="00301EB2">
        <w:rPr>
          <w:rFonts w:asciiTheme="minorHAnsi" w:hAnsiTheme="minorHAnsi" w:cstheme="minorHAnsi"/>
          <w:sz w:val="22"/>
          <w:szCs w:val="22"/>
        </w:rPr>
        <w:t xml:space="preserve"> </w:t>
      </w:r>
      <w:r w:rsidRPr="00301EB2">
        <w:rPr>
          <w:rFonts w:asciiTheme="minorHAnsi" w:hAnsiTheme="minorHAnsi" w:cstheme="minorHAnsi"/>
          <w:sz w:val="22"/>
          <w:szCs w:val="22"/>
        </w:rPr>
        <w:t>Ponuda se odnosi na cjelokupan predmet nabave</w:t>
      </w:r>
      <w:r w:rsidR="007417E6" w:rsidRPr="00301EB2">
        <w:rPr>
          <w:rFonts w:asciiTheme="minorHAnsi" w:hAnsiTheme="minorHAnsi" w:cstheme="minorHAnsi"/>
          <w:sz w:val="22"/>
          <w:szCs w:val="22"/>
        </w:rPr>
        <w:t xml:space="preserve">. </w:t>
      </w:r>
      <w:r w:rsidRPr="00301EB2">
        <w:rPr>
          <w:rFonts w:asciiTheme="minorHAnsi" w:hAnsiTheme="minorHAnsi" w:cstheme="minorHAnsi"/>
          <w:sz w:val="22"/>
          <w:szCs w:val="22"/>
        </w:rPr>
        <w:t>Ponuditelj se obvezuje predmet nabave izvršavati po cijeni naznačenoj u ponudi dostavljenoj na nadmetanje u otvorenom postupku javne nabave.</w:t>
      </w:r>
      <w:r w:rsidR="0040165E" w:rsidRPr="00301EB2">
        <w:rPr>
          <w:rFonts w:asciiTheme="minorHAnsi" w:hAnsiTheme="minorHAnsi" w:cstheme="minorHAnsi"/>
          <w:sz w:val="22"/>
          <w:szCs w:val="22"/>
        </w:rPr>
        <w:t xml:space="preserve"> </w:t>
      </w:r>
      <w:r w:rsidRPr="00301EB2">
        <w:rPr>
          <w:rFonts w:asciiTheme="minorHAnsi" w:hAnsiTheme="minorHAnsi" w:cstheme="minorHAnsi"/>
          <w:sz w:val="22"/>
          <w:szCs w:val="22"/>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14:paraId="450DE02C" w14:textId="77777777" w:rsidR="0040165E" w:rsidRPr="00301EB2" w:rsidRDefault="0040165E" w:rsidP="0040165E">
      <w:pPr>
        <w:jc w:val="both"/>
        <w:rPr>
          <w:rFonts w:asciiTheme="minorHAnsi" w:hAnsiTheme="minorHAnsi" w:cstheme="minorHAnsi"/>
          <w:sz w:val="22"/>
          <w:szCs w:val="22"/>
        </w:rPr>
      </w:pPr>
    </w:p>
    <w:p w14:paraId="593A83B7" w14:textId="38416A42" w:rsidR="00C15A95" w:rsidRPr="00301EB2" w:rsidRDefault="00C15A95" w:rsidP="0040165E">
      <w:pPr>
        <w:pStyle w:val="Standard"/>
        <w:jc w:val="both"/>
        <w:outlineLvl w:val="1"/>
        <w:rPr>
          <w:rFonts w:asciiTheme="minorHAnsi" w:hAnsiTheme="minorHAnsi" w:cstheme="minorHAnsi"/>
          <w:b/>
          <w:sz w:val="22"/>
          <w:szCs w:val="22"/>
        </w:rPr>
      </w:pPr>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7</w:t>
      </w:r>
      <w:r w:rsidRPr="00301EB2">
        <w:rPr>
          <w:rFonts w:asciiTheme="minorHAnsi" w:hAnsiTheme="minorHAnsi" w:cstheme="minorHAnsi"/>
          <w:b/>
          <w:sz w:val="22"/>
          <w:szCs w:val="22"/>
        </w:rPr>
        <w:t>.</w:t>
      </w:r>
      <w:r w:rsidR="00B72B1D"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Valuta ponude</w:t>
      </w:r>
    </w:p>
    <w:p w14:paraId="34DBE1E4" w14:textId="3881813E" w:rsidR="00C15A95" w:rsidRDefault="00C15A95" w:rsidP="0040165E">
      <w:pPr>
        <w:autoSpaceDE w:val="0"/>
        <w:autoSpaceDN w:val="0"/>
        <w:adjustRightInd w:val="0"/>
        <w:jc w:val="both"/>
        <w:rPr>
          <w:rFonts w:asciiTheme="minorHAnsi" w:hAnsiTheme="minorHAnsi" w:cstheme="minorHAnsi"/>
          <w:sz w:val="22"/>
          <w:szCs w:val="22"/>
        </w:rPr>
      </w:pPr>
      <w:r w:rsidRPr="00301EB2">
        <w:rPr>
          <w:rFonts w:asciiTheme="minorHAnsi" w:hAnsiTheme="minorHAnsi" w:cstheme="minorHAnsi"/>
          <w:sz w:val="22"/>
          <w:szCs w:val="22"/>
        </w:rPr>
        <w:t>Ponuditelj iskazuje cijenu ponude u hrvatskim kunama.</w:t>
      </w:r>
    </w:p>
    <w:p w14:paraId="5B47F4C6" w14:textId="77777777" w:rsidR="000B3B83" w:rsidRPr="00301EB2" w:rsidRDefault="000B3B83" w:rsidP="0040165E">
      <w:pPr>
        <w:autoSpaceDE w:val="0"/>
        <w:autoSpaceDN w:val="0"/>
        <w:adjustRightInd w:val="0"/>
        <w:jc w:val="both"/>
        <w:rPr>
          <w:rFonts w:asciiTheme="minorHAnsi" w:hAnsiTheme="minorHAnsi" w:cstheme="minorHAnsi"/>
          <w:sz w:val="22"/>
          <w:szCs w:val="22"/>
        </w:rPr>
      </w:pPr>
    </w:p>
    <w:p w14:paraId="2F25BAB9" w14:textId="64EF97B7" w:rsidR="00EF4E5E" w:rsidRPr="00301EB2" w:rsidRDefault="007417E6" w:rsidP="0040165E">
      <w:pPr>
        <w:pStyle w:val="Naslov1"/>
        <w:spacing w:after="0"/>
        <w:rPr>
          <w:rFonts w:asciiTheme="minorHAnsi" w:hAnsiTheme="minorHAnsi" w:cstheme="minorHAnsi"/>
        </w:rPr>
      </w:pPr>
      <w:bookmarkStart w:id="89" w:name="_Toc472598280"/>
      <w:bookmarkStart w:id="90" w:name="_Toc483920711"/>
      <w:bookmarkEnd w:id="85"/>
      <w:bookmarkEnd w:id="86"/>
      <w:r w:rsidRPr="00301EB2">
        <w:rPr>
          <w:rFonts w:asciiTheme="minorHAnsi" w:hAnsiTheme="minorHAnsi" w:cstheme="minorHAnsi"/>
          <w:sz w:val="22"/>
          <w:szCs w:val="22"/>
        </w:rPr>
        <w:t>6</w:t>
      </w:r>
      <w:r w:rsidR="008B32D4" w:rsidRPr="00301EB2">
        <w:rPr>
          <w:rFonts w:asciiTheme="minorHAnsi" w:hAnsiTheme="minorHAnsi" w:cstheme="minorHAnsi"/>
          <w:sz w:val="22"/>
          <w:szCs w:val="22"/>
        </w:rPr>
        <w:t>.</w:t>
      </w:r>
      <w:r w:rsidR="0089180D" w:rsidRPr="00301EB2">
        <w:rPr>
          <w:rFonts w:asciiTheme="minorHAnsi" w:hAnsiTheme="minorHAnsi" w:cstheme="minorHAnsi"/>
          <w:sz w:val="22"/>
          <w:szCs w:val="22"/>
        </w:rPr>
        <w:t>8</w:t>
      </w:r>
      <w:r w:rsidR="008B32D4" w:rsidRPr="00301EB2">
        <w:rPr>
          <w:rFonts w:asciiTheme="minorHAnsi" w:hAnsiTheme="minorHAnsi" w:cstheme="minorHAnsi"/>
          <w:sz w:val="22"/>
          <w:szCs w:val="22"/>
        </w:rPr>
        <w:t xml:space="preserve">. </w:t>
      </w:r>
      <w:bookmarkStart w:id="91" w:name="_Toc472598281"/>
      <w:bookmarkEnd w:id="89"/>
      <w:bookmarkEnd w:id="90"/>
      <w:r w:rsidR="00C15A95" w:rsidRPr="00301EB2">
        <w:rPr>
          <w:rFonts w:asciiTheme="minorHAnsi" w:hAnsiTheme="minorHAnsi" w:cstheme="minorHAnsi"/>
        </w:rPr>
        <w:t xml:space="preserve">Kriterij za odabir ponude </w:t>
      </w:r>
    </w:p>
    <w:p w14:paraId="0290D30C" w14:textId="7D83F448" w:rsidR="008258D6"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t>Općeniti navod:</w:t>
      </w:r>
    </w:p>
    <w:p w14:paraId="55790DE4" w14:textId="14C315FA" w:rsidR="00C15A95" w:rsidRPr="00301EB2" w:rsidRDefault="00C15A95" w:rsidP="0040165E">
      <w:pPr>
        <w:jc w:val="both"/>
        <w:rPr>
          <w:rFonts w:asciiTheme="minorHAnsi" w:hAnsiTheme="minorHAnsi" w:cstheme="minorHAnsi"/>
          <w:sz w:val="22"/>
          <w:szCs w:val="22"/>
        </w:rPr>
      </w:pPr>
      <w:r w:rsidRPr="00301EB2">
        <w:rPr>
          <w:rFonts w:asciiTheme="minorHAnsi" w:hAnsiTheme="minorHAnsi" w:cstheme="minorHAnsi"/>
          <w:sz w:val="22"/>
          <w:szCs w:val="22"/>
        </w:rPr>
        <w:t>Kriterij za odabir ponude</w:t>
      </w:r>
      <w:r w:rsidR="004C418D" w:rsidRPr="00301EB2">
        <w:rPr>
          <w:rFonts w:asciiTheme="minorHAnsi" w:hAnsiTheme="minorHAnsi" w:cstheme="minorHAnsi"/>
          <w:sz w:val="22"/>
          <w:szCs w:val="22"/>
        </w:rPr>
        <w:t xml:space="preserve"> </w:t>
      </w:r>
      <w:r w:rsidRPr="00301EB2">
        <w:rPr>
          <w:rFonts w:asciiTheme="minorHAnsi" w:hAnsiTheme="minorHAnsi" w:cstheme="minorHAnsi"/>
          <w:sz w:val="22"/>
          <w:szCs w:val="22"/>
        </w:rPr>
        <w:t>je ekonomski najpovoljnija ponuda na temelju članka 283. ZJN 2016.</w:t>
      </w:r>
    </w:p>
    <w:p w14:paraId="10CC6367" w14:textId="1B2ECDFF" w:rsidR="0040165E"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 slučaju da su dvije ili više valjanih ponuda jednako rangirane prema kriteriju odabira, Naručitelj će sukladno članku 302. stavku 3. ZJN 2016, odabrati ponudu koja je zaprimljena ranije.</w:t>
      </w:r>
    </w:p>
    <w:p w14:paraId="6C220EDA" w14:textId="6428EB01" w:rsidR="008258D6"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t xml:space="preserve"> </w:t>
      </w:r>
    </w:p>
    <w:p w14:paraId="444D088C" w14:textId="35CBB33F" w:rsidR="00266017" w:rsidRPr="00301EB2" w:rsidRDefault="008258D6" w:rsidP="0040165E">
      <w:pPr>
        <w:jc w:val="both"/>
        <w:rPr>
          <w:rFonts w:asciiTheme="minorHAnsi" w:hAnsiTheme="minorHAnsi" w:cstheme="minorHAnsi"/>
          <w:sz w:val="22"/>
          <w:szCs w:val="22"/>
        </w:rPr>
      </w:pPr>
      <w:r w:rsidRPr="00301EB2">
        <w:rPr>
          <w:rFonts w:asciiTheme="minorHAnsi" w:hAnsiTheme="minorHAnsi" w:cstheme="minorHAnsi"/>
          <w:sz w:val="22"/>
          <w:szCs w:val="22"/>
        </w:rPr>
        <w:t>Sukladno članku 284. stavak 2. ZJN 2016 daje se obrazloženje za primjenu relativnog značaja koji se pridaje svakom pojedinom kriteriju kako slijedi u nastavku</w:t>
      </w:r>
      <w:r w:rsidR="009D50D0" w:rsidRPr="00301EB2">
        <w:rPr>
          <w:rFonts w:asciiTheme="minorHAnsi" w:hAnsiTheme="minorHAnsi" w:cstheme="minorHAnsi"/>
          <w:sz w:val="22"/>
          <w:szCs w:val="22"/>
        </w:rPr>
        <w:t>:</w:t>
      </w:r>
      <w:r w:rsidRPr="00301EB2">
        <w:rPr>
          <w:rFonts w:asciiTheme="minorHAnsi" w:hAnsiTheme="minorHAnsi" w:cstheme="minorHAnsi"/>
          <w:sz w:val="22"/>
          <w:szCs w:val="22"/>
        </w:rPr>
        <w:t xml:space="preserve"> </w:t>
      </w:r>
    </w:p>
    <w:p w14:paraId="751942F8" w14:textId="77777777" w:rsidR="0040165E" w:rsidRPr="00301EB2" w:rsidRDefault="0040165E" w:rsidP="0040165E">
      <w:pPr>
        <w:jc w:val="both"/>
        <w:rPr>
          <w:rFonts w:asciiTheme="minorHAnsi" w:hAnsiTheme="minorHAnsi" w:cstheme="minorHAnsi"/>
          <w:sz w:val="22"/>
          <w:szCs w:val="22"/>
        </w:rPr>
      </w:pPr>
    </w:p>
    <w:tbl>
      <w:tblPr>
        <w:tblStyle w:val="Reetkatablice"/>
        <w:tblW w:w="0" w:type="auto"/>
        <w:tblLook w:val="04A0" w:firstRow="1" w:lastRow="0" w:firstColumn="1" w:lastColumn="0" w:noHBand="0" w:noVBand="1"/>
      </w:tblPr>
      <w:tblGrid>
        <w:gridCol w:w="3899"/>
        <w:gridCol w:w="1682"/>
        <w:gridCol w:w="2914"/>
      </w:tblGrid>
      <w:tr w:rsidR="002F0252" w:rsidRPr="002F0252" w14:paraId="1FB12688" w14:textId="77777777" w:rsidTr="0094104F">
        <w:tc>
          <w:tcPr>
            <w:tcW w:w="3964" w:type="dxa"/>
            <w:shd w:val="clear" w:color="auto" w:fill="BDD6EE" w:themeFill="accent1" w:themeFillTint="66"/>
          </w:tcPr>
          <w:p w14:paraId="7909728D" w14:textId="77777777" w:rsidR="002F0252" w:rsidRPr="002F0252" w:rsidRDefault="002F0252" w:rsidP="002F0252">
            <w:pPr>
              <w:jc w:val="both"/>
              <w:rPr>
                <w:rFonts w:asciiTheme="minorHAnsi" w:hAnsiTheme="minorHAnsi" w:cstheme="minorHAnsi"/>
                <w:b/>
                <w:sz w:val="22"/>
                <w:szCs w:val="22"/>
              </w:rPr>
            </w:pPr>
            <w:bookmarkStart w:id="92" w:name="_Hlk512504409"/>
            <w:r w:rsidRPr="002F0252">
              <w:rPr>
                <w:rFonts w:asciiTheme="minorHAnsi" w:hAnsiTheme="minorHAnsi" w:cstheme="minorHAnsi"/>
                <w:b/>
                <w:sz w:val="22"/>
                <w:szCs w:val="22"/>
              </w:rPr>
              <w:t>Kriterij</w:t>
            </w:r>
          </w:p>
        </w:tc>
        <w:tc>
          <w:tcPr>
            <w:tcW w:w="1698" w:type="dxa"/>
            <w:shd w:val="clear" w:color="auto" w:fill="BDD6EE" w:themeFill="accent1" w:themeFillTint="66"/>
          </w:tcPr>
          <w:p w14:paraId="7A7C90D1"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Relativni značaj</w:t>
            </w:r>
          </w:p>
        </w:tc>
        <w:tc>
          <w:tcPr>
            <w:tcW w:w="2951" w:type="dxa"/>
            <w:shd w:val="clear" w:color="auto" w:fill="BDD6EE" w:themeFill="accent1" w:themeFillTint="66"/>
          </w:tcPr>
          <w:p w14:paraId="17CC9D09"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Maksimalan broj bodova po svakom od kriterija</w:t>
            </w:r>
          </w:p>
        </w:tc>
      </w:tr>
      <w:tr w:rsidR="002F0252" w:rsidRPr="002F0252" w14:paraId="0BC35B4A" w14:textId="77777777" w:rsidTr="0094104F">
        <w:tc>
          <w:tcPr>
            <w:tcW w:w="3964" w:type="dxa"/>
          </w:tcPr>
          <w:p w14:paraId="6A1FF516"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1.Cijena ponude (C)</w:t>
            </w:r>
          </w:p>
        </w:tc>
        <w:tc>
          <w:tcPr>
            <w:tcW w:w="1698" w:type="dxa"/>
          </w:tcPr>
          <w:p w14:paraId="670A4A58"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60</w:t>
            </w:r>
          </w:p>
        </w:tc>
        <w:tc>
          <w:tcPr>
            <w:tcW w:w="2951" w:type="dxa"/>
          </w:tcPr>
          <w:p w14:paraId="10D30DC1"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60</w:t>
            </w:r>
          </w:p>
        </w:tc>
      </w:tr>
      <w:tr w:rsidR="002F0252" w:rsidRPr="002F0252" w14:paraId="4872AC42" w14:textId="77777777" w:rsidTr="0094104F">
        <w:tc>
          <w:tcPr>
            <w:tcW w:w="3964" w:type="dxa"/>
          </w:tcPr>
          <w:p w14:paraId="6091E5DF"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bCs/>
                <w:sz w:val="22"/>
                <w:szCs w:val="22"/>
              </w:rPr>
              <w:t>2. Specifično iskustvo stručnjaka (IS)</w:t>
            </w:r>
          </w:p>
        </w:tc>
        <w:tc>
          <w:tcPr>
            <w:tcW w:w="1698" w:type="dxa"/>
          </w:tcPr>
          <w:p w14:paraId="582C7A7F"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40</w:t>
            </w:r>
          </w:p>
        </w:tc>
        <w:tc>
          <w:tcPr>
            <w:tcW w:w="2951" w:type="dxa"/>
          </w:tcPr>
          <w:p w14:paraId="3D6435D9"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40</w:t>
            </w:r>
          </w:p>
        </w:tc>
      </w:tr>
      <w:tr w:rsidR="002F0252" w:rsidRPr="002F0252" w14:paraId="22015C1A" w14:textId="77777777" w:rsidTr="0094104F">
        <w:tc>
          <w:tcPr>
            <w:tcW w:w="5662" w:type="dxa"/>
            <w:gridSpan w:val="2"/>
            <w:shd w:val="clear" w:color="auto" w:fill="BDD6EE" w:themeFill="accent1" w:themeFillTint="66"/>
          </w:tcPr>
          <w:p w14:paraId="7247456D"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Maksimalan broj bodova</w:t>
            </w:r>
          </w:p>
        </w:tc>
        <w:tc>
          <w:tcPr>
            <w:tcW w:w="2951" w:type="dxa"/>
            <w:shd w:val="clear" w:color="auto" w:fill="BDD6EE" w:themeFill="accent1" w:themeFillTint="66"/>
          </w:tcPr>
          <w:p w14:paraId="333F648E"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100</w:t>
            </w:r>
          </w:p>
        </w:tc>
      </w:tr>
      <w:bookmarkEnd w:id="92"/>
    </w:tbl>
    <w:p w14:paraId="293713FC" w14:textId="77777777" w:rsidR="002F0252" w:rsidRPr="002F0252" w:rsidRDefault="002F0252" w:rsidP="002F0252">
      <w:pPr>
        <w:jc w:val="both"/>
        <w:rPr>
          <w:rFonts w:asciiTheme="minorHAnsi" w:hAnsiTheme="minorHAnsi" w:cstheme="minorHAnsi"/>
          <w:b/>
          <w:sz w:val="22"/>
          <w:szCs w:val="22"/>
        </w:rPr>
      </w:pPr>
    </w:p>
    <w:p w14:paraId="41066969" w14:textId="7286342E"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Opis kriterija i način utvrđivanja bodovne vrijednosti: </w:t>
      </w:r>
    </w:p>
    <w:p w14:paraId="2E06CA32"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 </w:t>
      </w:r>
    </w:p>
    <w:p w14:paraId="5587ACF7" w14:textId="77777777" w:rsidR="002F0252" w:rsidRPr="002F0252" w:rsidRDefault="002F0252" w:rsidP="002F0252">
      <w:pPr>
        <w:numPr>
          <w:ilvl w:val="0"/>
          <w:numId w:val="12"/>
        </w:numPr>
        <w:jc w:val="both"/>
        <w:rPr>
          <w:rFonts w:asciiTheme="minorHAnsi" w:hAnsiTheme="minorHAnsi" w:cstheme="minorHAnsi"/>
          <w:b/>
          <w:sz w:val="22"/>
          <w:szCs w:val="22"/>
        </w:rPr>
      </w:pPr>
      <w:r w:rsidRPr="002F0252">
        <w:rPr>
          <w:rFonts w:asciiTheme="minorHAnsi" w:hAnsiTheme="minorHAnsi" w:cstheme="minorHAnsi"/>
          <w:b/>
          <w:sz w:val="22"/>
          <w:szCs w:val="22"/>
        </w:rPr>
        <w:t>Cijena ponude  (C)</w:t>
      </w:r>
    </w:p>
    <w:p w14:paraId="099B5BB0" w14:textId="74385A3F"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b/>
          <w:sz w:val="22"/>
          <w:szCs w:val="22"/>
        </w:rPr>
        <w:t xml:space="preserve"> </w:t>
      </w:r>
      <w:r w:rsidRPr="002F0252">
        <w:rPr>
          <w:rFonts w:asciiTheme="minorHAnsi" w:hAnsiTheme="minorHAnsi" w:cstheme="minorHAnsi"/>
          <w:sz w:val="22"/>
          <w:szCs w:val="22"/>
        </w:rPr>
        <w:t xml:space="preserve">Naručitelj kao prvi kriterij određuje cijenu ponude.  </w:t>
      </w:r>
    </w:p>
    <w:p w14:paraId="28192257"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 xml:space="preserve"> </w:t>
      </w:r>
    </w:p>
    <w:p w14:paraId="67472E4F"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 xml:space="preserve">Maksimalni broj bodova koji Ponuditelj može dobiti prema ovom kriteriju je 60. Onaj Ponuditelj koji dostavi ponudu s najnižom cijenom dobit će maksimalni broj bodova. </w:t>
      </w:r>
    </w:p>
    <w:p w14:paraId="30C86A36"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 xml:space="preserve"> </w:t>
      </w:r>
    </w:p>
    <w:p w14:paraId="139F6779"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sz w:val="22"/>
          <w:szCs w:val="22"/>
        </w:rPr>
        <w:t>Bodovna vrijednost prema ovom kriteriju izračunava se prema sljedećoj formuli</w:t>
      </w:r>
      <w:r w:rsidRPr="002F0252">
        <w:rPr>
          <w:rFonts w:asciiTheme="minorHAnsi" w:hAnsiTheme="minorHAnsi" w:cstheme="minorHAnsi"/>
          <w:b/>
          <w:sz w:val="22"/>
          <w:szCs w:val="22"/>
        </w:rPr>
        <w:t xml:space="preserve">: </w:t>
      </w:r>
    </w:p>
    <w:p w14:paraId="655135DE"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 </w:t>
      </w:r>
    </w:p>
    <w:p w14:paraId="778C663A" w14:textId="3138486E" w:rsidR="002F0252" w:rsidRDefault="002F0252" w:rsidP="002F0252">
      <w:pPr>
        <w:jc w:val="both"/>
        <w:rPr>
          <w:rFonts w:asciiTheme="minorHAnsi" w:hAnsiTheme="minorHAnsi" w:cstheme="minorHAnsi"/>
          <w:b/>
          <w:sz w:val="22"/>
          <w:szCs w:val="22"/>
          <w:u w:val="single"/>
        </w:rPr>
      </w:pPr>
      <w:r w:rsidRPr="002F0252">
        <w:rPr>
          <w:rFonts w:asciiTheme="minorHAnsi" w:hAnsiTheme="minorHAnsi" w:cstheme="minorHAnsi"/>
          <w:b/>
          <w:sz w:val="22"/>
          <w:szCs w:val="22"/>
          <w:u w:val="single"/>
        </w:rPr>
        <w:t>Broj bodova = Najniža ponuđena cijena / cijena ponude * 60</w:t>
      </w:r>
    </w:p>
    <w:p w14:paraId="573F6080" w14:textId="77777777" w:rsidR="000B3B83" w:rsidRPr="002F0252" w:rsidRDefault="000B3B83" w:rsidP="002F0252">
      <w:pPr>
        <w:jc w:val="both"/>
        <w:rPr>
          <w:rFonts w:asciiTheme="minorHAnsi" w:hAnsiTheme="minorHAnsi" w:cstheme="minorHAnsi"/>
          <w:b/>
          <w:sz w:val="22"/>
          <w:szCs w:val="22"/>
          <w:u w:val="single"/>
        </w:rPr>
      </w:pPr>
    </w:p>
    <w:p w14:paraId="0F5FF34B" w14:textId="356605B6" w:rsidR="002F0252" w:rsidRPr="000B3B83" w:rsidRDefault="002F0252" w:rsidP="002F0252">
      <w:pPr>
        <w:numPr>
          <w:ilvl w:val="0"/>
          <w:numId w:val="12"/>
        </w:numPr>
        <w:jc w:val="both"/>
        <w:rPr>
          <w:rFonts w:asciiTheme="minorHAnsi" w:hAnsiTheme="minorHAnsi" w:cstheme="minorHAnsi"/>
          <w:b/>
          <w:sz w:val="22"/>
          <w:szCs w:val="22"/>
        </w:rPr>
      </w:pPr>
      <w:r w:rsidRPr="002F0252">
        <w:rPr>
          <w:rFonts w:asciiTheme="minorHAnsi" w:hAnsiTheme="minorHAnsi" w:cstheme="minorHAnsi"/>
          <w:b/>
          <w:bCs/>
          <w:sz w:val="22"/>
          <w:szCs w:val="22"/>
        </w:rPr>
        <w:t>Specifično iskustvo stručnjaka (IS)</w:t>
      </w:r>
    </w:p>
    <w:p w14:paraId="25F5F095" w14:textId="77777777" w:rsidR="000B3B83" w:rsidRPr="002F0252" w:rsidRDefault="000B3B83" w:rsidP="000B3B83">
      <w:pPr>
        <w:ind w:left="720"/>
        <w:jc w:val="both"/>
        <w:rPr>
          <w:rFonts w:asciiTheme="minorHAnsi" w:hAnsiTheme="minorHAnsi" w:cstheme="minorHAnsi"/>
          <w:b/>
          <w:sz w:val="22"/>
          <w:szCs w:val="22"/>
        </w:rPr>
      </w:pPr>
    </w:p>
    <w:p w14:paraId="020C64E0" w14:textId="49F5B29B" w:rsidR="000B3B83"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Naručitelj kao drugi kriterij određuje specifično iskustvo stručnjaka</w:t>
      </w:r>
      <w:r w:rsidR="006F7440">
        <w:rPr>
          <w:rFonts w:asciiTheme="minorHAnsi" w:hAnsiTheme="minorHAnsi" w:cstheme="minorHAnsi"/>
          <w:sz w:val="22"/>
          <w:szCs w:val="22"/>
        </w:rPr>
        <w:t xml:space="preserve"> </w:t>
      </w:r>
      <w:r w:rsidR="006F7440" w:rsidRPr="006F7440">
        <w:rPr>
          <w:rFonts w:asciiTheme="minorHAnsi" w:hAnsiTheme="minorHAnsi" w:cstheme="minorHAnsi"/>
          <w:sz w:val="22"/>
          <w:szCs w:val="22"/>
        </w:rPr>
        <w:t xml:space="preserve">kojeg je ponuditelj nominirao u ponudi u </w:t>
      </w:r>
      <w:proofErr w:type="spellStart"/>
      <w:r w:rsidR="006F7440" w:rsidRPr="006F7440">
        <w:rPr>
          <w:rFonts w:asciiTheme="minorHAnsi" w:hAnsiTheme="minorHAnsi" w:cstheme="minorHAnsi"/>
          <w:sz w:val="22"/>
          <w:szCs w:val="22"/>
        </w:rPr>
        <w:t>toč</w:t>
      </w:r>
      <w:proofErr w:type="spellEnd"/>
      <w:r w:rsidR="006F7440" w:rsidRPr="006F7440">
        <w:rPr>
          <w:rFonts w:asciiTheme="minorHAnsi" w:hAnsiTheme="minorHAnsi" w:cstheme="minorHAnsi"/>
          <w:sz w:val="22"/>
          <w:szCs w:val="22"/>
        </w:rPr>
        <w:t>.</w:t>
      </w:r>
      <w:r w:rsidR="00CF12D2">
        <w:rPr>
          <w:rFonts w:asciiTheme="minorHAnsi" w:hAnsiTheme="minorHAnsi" w:cstheme="minorHAnsi"/>
          <w:sz w:val="22"/>
          <w:szCs w:val="22"/>
        </w:rPr>
        <w:t xml:space="preserve"> </w:t>
      </w:r>
      <w:r w:rsidR="006F7440" w:rsidRPr="006F7440">
        <w:rPr>
          <w:rFonts w:asciiTheme="minorHAnsi" w:hAnsiTheme="minorHAnsi" w:cstheme="minorHAnsi"/>
          <w:sz w:val="22"/>
          <w:szCs w:val="22"/>
        </w:rPr>
        <w:t>4.</w:t>
      </w:r>
      <w:r w:rsidR="00CF12D2">
        <w:rPr>
          <w:rFonts w:asciiTheme="minorHAnsi" w:hAnsiTheme="minorHAnsi" w:cstheme="minorHAnsi"/>
          <w:sz w:val="22"/>
          <w:szCs w:val="22"/>
        </w:rPr>
        <w:t>3</w:t>
      </w:r>
      <w:r w:rsidR="006F7440" w:rsidRPr="006F7440">
        <w:rPr>
          <w:rFonts w:asciiTheme="minorHAnsi" w:hAnsiTheme="minorHAnsi" w:cstheme="minorHAnsi"/>
          <w:sz w:val="22"/>
          <w:szCs w:val="22"/>
        </w:rPr>
        <w:t>.</w:t>
      </w:r>
      <w:r w:rsidR="00CF12D2">
        <w:rPr>
          <w:rFonts w:asciiTheme="minorHAnsi" w:hAnsiTheme="minorHAnsi" w:cstheme="minorHAnsi"/>
          <w:sz w:val="22"/>
          <w:szCs w:val="22"/>
        </w:rPr>
        <w:t>1</w:t>
      </w:r>
      <w:r w:rsidR="006F7440" w:rsidRPr="006F7440">
        <w:rPr>
          <w:rFonts w:asciiTheme="minorHAnsi" w:hAnsiTheme="minorHAnsi" w:cstheme="minorHAnsi"/>
          <w:sz w:val="22"/>
          <w:szCs w:val="22"/>
        </w:rPr>
        <w:t>. ove dokumentacije o nabavi</w:t>
      </w:r>
      <w:r w:rsidRPr="002F0252">
        <w:rPr>
          <w:rFonts w:asciiTheme="minorHAnsi" w:hAnsiTheme="minorHAnsi" w:cstheme="minorHAnsi"/>
          <w:sz w:val="22"/>
          <w:szCs w:val="22"/>
        </w:rPr>
        <w:t xml:space="preserve">. Maksimalni broj bodova koji Ponuditelj može dobiti prema ovom kriteriju je 40.  Bodovna vrijednost prema ovom kriteriju izračunava se prema sljedećoj tabeli: </w:t>
      </w:r>
    </w:p>
    <w:p w14:paraId="3859AD4F" w14:textId="77777777" w:rsidR="002F0252" w:rsidRPr="002F0252" w:rsidRDefault="002F0252" w:rsidP="002F0252">
      <w:pPr>
        <w:jc w:val="both"/>
        <w:rPr>
          <w:rFonts w:asciiTheme="minorHAnsi" w:hAnsiTheme="minorHAnsi" w:cstheme="minorHAnsi"/>
          <w:b/>
          <w:sz w:val="22"/>
          <w:szCs w:val="22"/>
        </w:rPr>
      </w:pPr>
    </w:p>
    <w:tbl>
      <w:tblPr>
        <w:tblStyle w:val="Reetkatablice"/>
        <w:tblW w:w="4470" w:type="pct"/>
        <w:tblInd w:w="607" w:type="dxa"/>
        <w:tblLook w:val="04A0" w:firstRow="1" w:lastRow="0" w:firstColumn="1" w:lastColumn="0" w:noHBand="0" w:noVBand="1"/>
      </w:tblPr>
      <w:tblGrid>
        <w:gridCol w:w="3453"/>
        <w:gridCol w:w="1932"/>
        <w:gridCol w:w="2210"/>
      </w:tblGrid>
      <w:tr w:rsidR="002F0252" w:rsidRPr="0000493D" w14:paraId="028F9DC8" w14:textId="77777777" w:rsidTr="002F0252">
        <w:trPr>
          <w:trHeight w:val="586"/>
        </w:trPr>
        <w:tc>
          <w:tcPr>
            <w:tcW w:w="2273" w:type="pct"/>
            <w:vMerge w:val="restart"/>
          </w:tcPr>
          <w:p w14:paraId="635A795A" w14:textId="77777777" w:rsidR="002F0252" w:rsidRPr="0000493D" w:rsidRDefault="002F0252" w:rsidP="002F0252">
            <w:pPr>
              <w:jc w:val="both"/>
              <w:rPr>
                <w:rFonts w:asciiTheme="minorHAnsi" w:hAnsiTheme="minorHAnsi" w:cstheme="minorHAnsi"/>
                <w:b/>
                <w:sz w:val="21"/>
                <w:szCs w:val="21"/>
              </w:rPr>
            </w:pPr>
          </w:p>
          <w:p w14:paraId="20EE60BE" w14:textId="77777777" w:rsidR="002F0252" w:rsidRPr="0000493D" w:rsidRDefault="002F0252" w:rsidP="002F0252">
            <w:pPr>
              <w:jc w:val="both"/>
              <w:rPr>
                <w:rFonts w:asciiTheme="minorHAnsi" w:hAnsiTheme="minorHAnsi" w:cstheme="minorHAnsi"/>
                <w:b/>
                <w:sz w:val="21"/>
                <w:szCs w:val="21"/>
              </w:rPr>
            </w:pPr>
          </w:p>
          <w:p w14:paraId="740213D7" w14:textId="77777777" w:rsidR="002F0252" w:rsidRPr="0000493D" w:rsidRDefault="002F0252" w:rsidP="002F0252">
            <w:pPr>
              <w:jc w:val="both"/>
              <w:rPr>
                <w:rFonts w:asciiTheme="minorHAnsi" w:hAnsiTheme="minorHAnsi" w:cstheme="minorHAnsi"/>
                <w:b/>
                <w:sz w:val="21"/>
                <w:szCs w:val="21"/>
              </w:rPr>
            </w:pPr>
          </w:p>
          <w:p w14:paraId="0EC00F80" w14:textId="77777777" w:rsidR="002F0252" w:rsidRPr="0000493D" w:rsidRDefault="002F0252" w:rsidP="002F0252">
            <w:pPr>
              <w:jc w:val="both"/>
              <w:rPr>
                <w:rFonts w:asciiTheme="minorHAnsi" w:hAnsiTheme="minorHAnsi" w:cstheme="minorHAnsi"/>
                <w:b/>
                <w:sz w:val="21"/>
                <w:szCs w:val="21"/>
              </w:rPr>
            </w:pPr>
          </w:p>
          <w:p w14:paraId="791F66A8" w14:textId="77777777" w:rsidR="002F0252" w:rsidRPr="0000493D" w:rsidRDefault="002F0252" w:rsidP="002F0252">
            <w:pPr>
              <w:jc w:val="both"/>
              <w:rPr>
                <w:rFonts w:asciiTheme="minorHAnsi" w:hAnsiTheme="minorHAnsi" w:cstheme="minorHAnsi"/>
                <w:b/>
                <w:sz w:val="21"/>
                <w:szCs w:val="21"/>
              </w:rPr>
            </w:pPr>
          </w:p>
          <w:p w14:paraId="44B22DF9" w14:textId="77777777" w:rsidR="002F0252" w:rsidRPr="0000493D" w:rsidRDefault="002F0252" w:rsidP="002F0252">
            <w:pPr>
              <w:jc w:val="both"/>
              <w:rPr>
                <w:rFonts w:asciiTheme="minorHAnsi" w:hAnsiTheme="minorHAnsi" w:cstheme="minorHAnsi"/>
                <w:b/>
                <w:sz w:val="21"/>
                <w:szCs w:val="21"/>
              </w:rPr>
            </w:pPr>
          </w:p>
          <w:p w14:paraId="029A7583"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Broj informativno-edukativnih projekata/edukacija u kojima je stručnjak sudjelovao</w:t>
            </w:r>
          </w:p>
        </w:tc>
        <w:tc>
          <w:tcPr>
            <w:tcW w:w="1272" w:type="pct"/>
          </w:tcPr>
          <w:p w14:paraId="7A9AE413"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 xml:space="preserve">Broj projekata </w:t>
            </w:r>
          </w:p>
        </w:tc>
        <w:tc>
          <w:tcPr>
            <w:tcW w:w="1455" w:type="pct"/>
          </w:tcPr>
          <w:p w14:paraId="232CA3AB"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Bodovi</w:t>
            </w:r>
          </w:p>
        </w:tc>
      </w:tr>
      <w:tr w:rsidR="002F0252" w:rsidRPr="0000493D" w14:paraId="1431DB72" w14:textId="77777777" w:rsidTr="002F0252">
        <w:trPr>
          <w:trHeight w:val="586"/>
        </w:trPr>
        <w:tc>
          <w:tcPr>
            <w:tcW w:w="2273" w:type="pct"/>
            <w:vMerge/>
          </w:tcPr>
          <w:p w14:paraId="5AA4C025" w14:textId="77777777" w:rsidR="002F0252" w:rsidRPr="0000493D" w:rsidRDefault="002F0252" w:rsidP="002F0252">
            <w:pPr>
              <w:jc w:val="both"/>
              <w:rPr>
                <w:rFonts w:asciiTheme="minorHAnsi" w:hAnsiTheme="minorHAnsi" w:cstheme="minorHAnsi"/>
                <w:b/>
                <w:sz w:val="21"/>
                <w:szCs w:val="21"/>
              </w:rPr>
            </w:pPr>
          </w:p>
        </w:tc>
        <w:tc>
          <w:tcPr>
            <w:tcW w:w="1272" w:type="pct"/>
          </w:tcPr>
          <w:p w14:paraId="7D6C3803"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1</w:t>
            </w:r>
          </w:p>
        </w:tc>
        <w:tc>
          <w:tcPr>
            <w:tcW w:w="1455" w:type="pct"/>
          </w:tcPr>
          <w:p w14:paraId="3BADC380"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10</w:t>
            </w:r>
          </w:p>
        </w:tc>
      </w:tr>
      <w:tr w:rsidR="002F0252" w:rsidRPr="0000493D" w14:paraId="139BE68A" w14:textId="77777777" w:rsidTr="002F0252">
        <w:trPr>
          <w:trHeight w:val="586"/>
        </w:trPr>
        <w:tc>
          <w:tcPr>
            <w:tcW w:w="2273" w:type="pct"/>
            <w:vMerge/>
          </w:tcPr>
          <w:p w14:paraId="57BC6500" w14:textId="77777777" w:rsidR="002F0252" w:rsidRPr="0000493D" w:rsidRDefault="002F0252" w:rsidP="002F0252">
            <w:pPr>
              <w:jc w:val="both"/>
              <w:rPr>
                <w:rFonts w:asciiTheme="minorHAnsi" w:hAnsiTheme="minorHAnsi" w:cstheme="minorHAnsi"/>
                <w:b/>
                <w:sz w:val="21"/>
                <w:szCs w:val="21"/>
              </w:rPr>
            </w:pPr>
          </w:p>
        </w:tc>
        <w:tc>
          <w:tcPr>
            <w:tcW w:w="1272" w:type="pct"/>
          </w:tcPr>
          <w:p w14:paraId="717BA0DE"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2</w:t>
            </w:r>
          </w:p>
        </w:tc>
        <w:tc>
          <w:tcPr>
            <w:tcW w:w="1455" w:type="pct"/>
          </w:tcPr>
          <w:p w14:paraId="2ED745C2"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15</w:t>
            </w:r>
          </w:p>
        </w:tc>
      </w:tr>
      <w:tr w:rsidR="002F0252" w:rsidRPr="0000493D" w14:paraId="7139F4A6" w14:textId="77777777" w:rsidTr="002F0252">
        <w:trPr>
          <w:trHeight w:val="586"/>
        </w:trPr>
        <w:tc>
          <w:tcPr>
            <w:tcW w:w="2273" w:type="pct"/>
            <w:vMerge/>
          </w:tcPr>
          <w:p w14:paraId="5EE80569" w14:textId="77777777" w:rsidR="002F0252" w:rsidRPr="0000493D" w:rsidRDefault="002F0252" w:rsidP="002F0252">
            <w:pPr>
              <w:jc w:val="both"/>
              <w:rPr>
                <w:rFonts w:asciiTheme="minorHAnsi" w:hAnsiTheme="minorHAnsi" w:cstheme="minorHAnsi"/>
                <w:b/>
                <w:sz w:val="21"/>
                <w:szCs w:val="21"/>
              </w:rPr>
            </w:pPr>
          </w:p>
        </w:tc>
        <w:tc>
          <w:tcPr>
            <w:tcW w:w="1272" w:type="pct"/>
          </w:tcPr>
          <w:p w14:paraId="06247FB7"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3</w:t>
            </w:r>
          </w:p>
        </w:tc>
        <w:tc>
          <w:tcPr>
            <w:tcW w:w="1455" w:type="pct"/>
          </w:tcPr>
          <w:p w14:paraId="4144388B"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20</w:t>
            </w:r>
          </w:p>
        </w:tc>
      </w:tr>
      <w:tr w:rsidR="002F0252" w:rsidRPr="0000493D" w14:paraId="2F465D9C" w14:textId="77777777" w:rsidTr="002F0252">
        <w:trPr>
          <w:trHeight w:val="586"/>
        </w:trPr>
        <w:tc>
          <w:tcPr>
            <w:tcW w:w="2273" w:type="pct"/>
            <w:vMerge/>
          </w:tcPr>
          <w:p w14:paraId="576B816F" w14:textId="77777777" w:rsidR="002F0252" w:rsidRPr="0000493D" w:rsidRDefault="002F0252" w:rsidP="002F0252">
            <w:pPr>
              <w:jc w:val="both"/>
              <w:rPr>
                <w:rFonts w:asciiTheme="minorHAnsi" w:hAnsiTheme="minorHAnsi" w:cstheme="minorHAnsi"/>
                <w:b/>
                <w:sz w:val="21"/>
                <w:szCs w:val="21"/>
              </w:rPr>
            </w:pPr>
          </w:p>
        </w:tc>
        <w:tc>
          <w:tcPr>
            <w:tcW w:w="1272" w:type="pct"/>
          </w:tcPr>
          <w:p w14:paraId="5251665A"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4</w:t>
            </w:r>
          </w:p>
        </w:tc>
        <w:tc>
          <w:tcPr>
            <w:tcW w:w="1455" w:type="pct"/>
          </w:tcPr>
          <w:p w14:paraId="17D05B2C"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25</w:t>
            </w:r>
          </w:p>
        </w:tc>
      </w:tr>
      <w:tr w:rsidR="002F0252" w:rsidRPr="0000493D" w14:paraId="374CF888" w14:textId="77777777" w:rsidTr="002F0252">
        <w:trPr>
          <w:trHeight w:val="586"/>
        </w:trPr>
        <w:tc>
          <w:tcPr>
            <w:tcW w:w="2273" w:type="pct"/>
            <w:vMerge/>
          </w:tcPr>
          <w:p w14:paraId="3981ED1C" w14:textId="77777777" w:rsidR="002F0252" w:rsidRPr="0000493D" w:rsidRDefault="002F0252" w:rsidP="002F0252">
            <w:pPr>
              <w:jc w:val="both"/>
              <w:rPr>
                <w:rFonts w:asciiTheme="minorHAnsi" w:hAnsiTheme="minorHAnsi" w:cstheme="minorHAnsi"/>
                <w:b/>
                <w:sz w:val="21"/>
                <w:szCs w:val="21"/>
              </w:rPr>
            </w:pPr>
          </w:p>
        </w:tc>
        <w:tc>
          <w:tcPr>
            <w:tcW w:w="1272" w:type="pct"/>
          </w:tcPr>
          <w:p w14:paraId="487210EE"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5</w:t>
            </w:r>
          </w:p>
        </w:tc>
        <w:tc>
          <w:tcPr>
            <w:tcW w:w="1455" w:type="pct"/>
          </w:tcPr>
          <w:p w14:paraId="5B00586B"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30</w:t>
            </w:r>
          </w:p>
        </w:tc>
      </w:tr>
      <w:tr w:rsidR="002F0252" w:rsidRPr="0000493D" w14:paraId="41E0EC25" w14:textId="77777777" w:rsidTr="002F0252">
        <w:trPr>
          <w:trHeight w:val="586"/>
        </w:trPr>
        <w:tc>
          <w:tcPr>
            <w:tcW w:w="2273" w:type="pct"/>
            <w:vMerge/>
          </w:tcPr>
          <w:p w14:paraId="1EE75652" w14:textId="77777777" w:rsidR="002F0252" w:rsidRPr="0000493D" w:rsidRDefault="002F0252" w:rsidP="002F0252">
            <w:pPr>
              <w:jc w:val="both"/>
              <w:rPr>
                <w:rFonts w:asciiTheme="minorHAnsi" w:hAnsiTheme="minorHAnsi" w:cstheme="minorHAnsi"/>
                <w:b/>
                <w:sz w:val="21"/>
                <w:szCs w:val="21"/>
              </w:rPr>
            </w:pPr>
          </w:p>
        </w:tc>
        <w:tc>
          <w:tcPr>
            <w:tcW w:w="1272" w:type="pct"/>
          </w:tcPr>
          <w:p w14:paraId="2BE74442"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6</w:t>
            </w:r>
          </w:p>
        </w:tc>
        <w:tc>
          <w:tcPr>
            <w:tcW w:w="1455" w:type="pct"/>
          </w:tcPr>
          <w:p w14:paraId="623261DB"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35</w:t>
            </w:r>
          </w:p>
        </w:tc>
      </w:tr>
      <w:tr w:rsidR="002F0252" w:rsidRPr="0000493D" w14:paraId="01A0044C" w14:textId="77777777" w:rsidTr="002F0252">
        <w:trPr>
          <w:trHeight w:val="586"/>
        </w:trPr>
        <w:tc>
          <w:tcPr>
            <w:tcW w:w="2273" w:type="pct"/>
            <w:vMerge/>
          </w:tcPr>
          <w:p w14:paraId="6CD01C42" w14:textId="77777777" w:rsidR="002F0252" w:rsidRPr="0000493D" w:rsidRDefault="002F0252" w:rsidP="002F0252">
            <w:pPr>
              <w:jc w:val="both"/>
              <w:rPr>
                <w:rFonts w:asciiTheme="minorHAnsi" w:hAnsiTheme="minorHAnsi" w:cstheme="minorHAnsi"/>
                <w:b/>
                <w:sz w:val="21"/>
                <w:szCs w:val="21"/>
              </w:rPr>
            </w:pPr>
          </w:p>
        </w:tc>
        <w:tc>
          <w:tcPr>
            <w:tcW w:w="1272" w:type="pct"/>
          </w:tcPr>
          <w:p w14:paraId="06D9017F"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7 i više</w:t>
            </w:r>
          </w:p>
        </w:tc>
        <w:tc>
          <w:tcPr>
            <w:tcW w:w="1455" w:type="pct"/>
          </w:tcPr>
          <w:p w14:paraId="4E1B1FCE" w14:textId="77777777" w:rsidR="002F0252" w:rsidRPr="0000493D" w:rsidRDefault="002F0252" w:rsidP="002F0252">
            <w:pPr>
              <w:jc w:val="both"/>
              <w:rPr>
                <w:rFonts w:asciiTheme="minorHAnsi" w:hAnsiTheme="minorHAnsi" w:cstheme="minorHAnsi"/>
                <w:sz w:val="21"/>
                <w:szCs w:val="21"/>
              </w:rPr>
            </w:pPr>
            <w:r w:rsidRPr="0000493D">
              <w:rPr>
                <w:rFonts w:asciiTheme="minorHAnsi" w:hAnsiTheme="minorHAnsi" w:cstheme="minorHAnsi"/>
                <w:sz w:val="21"/>
                <w:szCs w:val="21"/>
              </w:rPr>
              <w:t>40</w:t>
            </w:r>
          </w:p>
        </w:tc>
      </w:tr>
      <w:tr w:rsidR="002F0252" w:rsidRPr="0000493D" w14:paraId="61CB60D6" w14:textId="77777777" w:rsidTr="002F0252">
        <w:trPr>
          <w:trHeight w:val="586"/>
        </w:trPr>
        <w:tc>
          <w:tcPr>
            <w:tcW w:w="2273" w:type="pct"/>
            <w:shd w:val="clear" w:color="auto" w:fill="E7E6E6" w:themeFill="background2"/>
          </w:tcPr>
          <w:p w14:paraId="72D17EA5"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Maksimalan broj bodova</w:t>
            </w:r>
          </w:p>
        </w:tc>
        <w:tc>
          <w:tcPr>
            <w:tcW w:w="2727" w:type="pct"/>
            <w:gridSpan w:val="2"/>
            <w:shd w:val="clear" w:color="auto" w:fill="E7E6E6" w:themeFill="background2"/>
          </w:tcPr>
          <w:p w14:paraId="69F47222" w14:textId="77777777" w:rsidR="002F0252" w:rsidRPr="0000493D" w:rsidRDefault="002F0252" w:rsidP="002F0252">
            <w:pPr>
              <w:jc w:val="both"/>
              <w:rPr>
                <w:rFonts w:asciiTheme="minorHAnsi" w:hAnsiTheme="minorHAnsi" w:cstheme="minorHAnsi"/>
                <w:b/>
                <w:sz w:val="21"/>
                <w:szCs w:val="21"/>
              </w:rPr>
            </w:pPr>
            <w:r w:rsidRPr="0000493D">
              <w:rPr>
                <w:rFonts w:asciiTheme="minorHAnsi" w:hAnsiTheme="minorHAnsi" w:cstheme="minorHAnsi"/>
                <w:b/>
                <w:sz w:val="21"/>
                <w:szCs w:val="21"/>
              </w:rPr>
              <w:t xml:space="preserve">                                                    40</w:t>
            </w:r>
          </w:p>
        </w:tc>
      </w:tr>
    </w:tbl>
    <w:p w14:paraId="524ECD74" w14:textId="77777777" w:rsidR="002F0252" w:rsidRPr="002F0252" w:rsidRDefault="002F0252" w:rsidP="002F0252">
      <w:pPr>
        <w:jc w:val="both"/>
        <w:rPr>
          <w:rFonts w:asciiTheme="minorHAnsi" w:hAnsiTheme="minorHAnsi" w:cstheme="minorHAnsi"/>
          <w:b/>
          <w:sz w:val="22"/>
          <w:szCs w:val="22"/>
        </w:rPr>
      </w:pPr>
    </w:p>
    <w:p w14:paraId="1B067295" w14:textId="4BAE2E70" w:rsidR="002F0252" w:rsidRPr="002F0252" w:rsidRDefault="002F0252" w:rsidP="002F0252">
      <w:pPr>
        <w:jc w:val="both"/>
        <w:rPr>
          <w:rFonts w:asciiTheme="minorHAnsi" w:hAnsiTheme="minorHAnsi" w:cstheme="minorHAnsi"/>
          <w:bCs/>
          <w:sz w:val="22"/>
          <w:szCs w:val="22"/>
        </w:rPr>
      </w:pPr>
      <w:r w:rsidRPr="002F0252">
        <w:rPr>
          <w:rFonts w:asciiTheme="minorHAnsi" w:hAnsiTheme="minorHAnsi" w:cstheme="minorHAnsi"/>
          <w:b/>
          <w:sz w:val="22"/>
          <w:szCs w:val="22"/>
        </w:rPr>
        <w:tab/>
      </w:r>
      <w:r w:rsidRPr="002F0252">
        <w:rPr>
          <w:rFonts w:asciiTheme="minorHAnsi" w:hAnsiTheme="minorHAnsi" w:cstheme="minorHAnsi"/>
          <w:bCs/>
          <w:sz w:val="22"/>
          <w:szCs w:val="22"/>
        </w:rPr>
        <w:t>Način izračuna ekonomski najpovoljnije ponude</w:t>
      </w:r>
      <w:r>
        <w:rPr>
          <w:rFonts w:asciiTheme="minorHAnsi" w:hAnsiTheme="minorHAnsi" w:cstheme="minorHAnsi"/>
          <w:bCs/>
          <w:sz w:val="22"/>
          <w:szCs w:val="22"/>
        </w:rPr>
        <w:t>:</w:t>
      </w:r>
    </w:p>
    <w:p w14:paraId="61667E91" w14:textId="77777777" w:rsidR="002F0252" w:rsidRPr="002F0252" w:rsidRDefault="002F0252" w:rsidP="002F0252">
      <w:pPr>
        <w:jc w:val="both"/>
        <w:rPr>
          <w:rFonts w:asciiTheme="minorHAnsi" w:hAnsiTheme="minorHAnsi" w:cstheme="minorHAnsi"/>
          <w:b/>
          <w:sz w:val="22"/>
          <w:szCs w:val="22"/>
        </w:rPr>
      </w:pPr>
    </w:p>
    <w:p w14:paraId="405DBDA8"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Ukupna ocjena (UO) = C+</w:t>
      </w:r>
      <w:r w:rsidRPr="002F0252">
        <w:rPr>
          <w:rFonts w:asciiTheme="minorHAnsi" w:hAnsiTheme="minorHAnsi" w:cstheme="minorHAnsi"/>
          <w:b/>
          <w:bCs/>
          <w:sz w:val="22"/>
          <w:szCs w:val="22"/>
        </w:rPr>
        <w:t xml:space="preserve"> IS</w:t>
      </w:r>
    </w:p>
    <w:p w14:paraId="603DF613" w14:textId="77777777" w:rsidR="002F0252" w:rsidRPr="002F0252" w:rsidRDefault="002F0252" w:rsidP="002F0252">
      <w:pPr>
        <w:jc w:val="both"/>
        <w:rPr>
          <w:rFonts w:asciiTheme="minorHAnsi" w:hAnsiTheme="minorHAnsi" w:cstheme="minorHAnsi"/>
          <w:b/>
          <w:sz w:val="22"/>
          <w:szCs w:val="22"/>
        </w:rPr>
      </w:pPr>
    </w:p>
    <w:p w14:paraId="44162C51" w14:textId="77777777" w:rsidR="002F0252" w:rsidRPr="002F0252" w:rsidRDefault="002F0252" w:rsidP="002F0252">
      <w:pPr>
        <w:jc w:val="both"/>
        <w:rPr>
          <w:rFonts w:asciiTheme="minorHAnsi" w:hAnsiTheme="minorHAnsi" w:cstheme="minorHAnsi"/>
          <w:sz w:val="22"/>
          <w:szCs w:val="22"/>
        </w:rPr>
      </w:pPr>
      <w:r w:rsidRPr="002F0252">
        <w:rPr>
          <w:rFonts w:asciiTheme="minorHAnsi" w:hAnsiTheme="minorHAnsi" w:cstheme="minorHAnsi"/>
          <w:sz w:val="22"/>
          <w:szCs w:val="22"/>
        </w:rPr>
        <w:t>Gdje je:</w:t>
      </w:r>
    </w:p>
    <w:p w14:paraId="21AEEB1B"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C – Broj bodova ponude za cijenu ponude, nakon provedenog bodovanja </w:t>
      </w:r>
    </w:p>
    <w:p w14:paraId="4E7E2FD1" w14:textId="77777777" w:rsidR="002F0252" w:rsidRPr="002F0252" w:rsidRDefault="002F0252" w:rsidP="002F0252">
      <w:pPr>
        <w:jc w:val="both"/>
        <w:rPr>
          <w:rFonts w:asciiTheme="minorHAnsi" w:hAnsiTheme="minorHAnsi" w:cstheme="minorHAnsi"/>
          <w:b/>
          <w:sz w:val="22"/>
          <w:szCs w:val="22"/>
        </w:rPr>
      </w:pPr>
      <w:r w:rsidRPr="002F0252">
        <w:rPr>
          <w:rFonts w:asciiTheme="minorHAnsi" w:hAnsiTheme="minorHAnsi" w:cstheme="minorHAnsi"/>
          <w:b/>
          <w:sz w:val="22"/>
          <w:szCs w:val="22"/>
        </w:rPr>
        <w:t xml:space="preserve">IS - Broj bodova ponude za specifično iskustvo stručnjaka </w:t>
      </w:r>
    </w:p>
    <w:p w14:paraId="59FD49EE" w14:textId="77777777" w:rsidR="002F0252" w:rsidRPr="002F0252" w:rsidRDefault="002F0252" w:rsidP="002F0252">
      <w:pPr>
        <w:jc w:val="both"/>
        <w:rPr>
          <w:rFonts w:asciiTheme="minorHAnsi" w:hAnsiTheme="minorHAnsi" w:cstheme="minorHAnsi"/>
          <w:b/>
          <w:sz w:val="22"/>
          <w:szCs w:val="22"/>
        </w:rPr>
      </w:pPr>
    </w:p>
    <w:p w14:paraId="650A039A" w14:textId="77777777" w:rsidR="002F0252" w:rsidRPr="002F0252" w:rsidRDefault="002F0252" w:rsidP="002F0252">
      <w:pPr>
        <w:jc w:val="both"/>
        <w:rPr>
          <w:rFonts w:asciiTheme="minorHAnsi" w:hAnsiTheme="minorHAnsi" w:cstheme="minorHAnsi"/>
          <w:b/>
          <w:i/>
          <w:sz w:val="22"/>
          <w:szCs w:val="22"/>
        </w:rPr>
      </w:pPr>
      <w:r w:rsidRPr="002F0252">
        <w:rPr>
          <w:rFonts w:asciiTheme="minorHAnsi" w:hAnsiTheme="minorHAnsi" w:cstheme="minorHAnsi"/>
          <w:b/>
          <w:i/>
          <w:sz w:val="22"/>
          <w:szCs w:val="22"/>
        </w:rPr>
        <w:t>Ekonomski najpovoljnija ponuda je ponuda koja ostvari najveći broj bodova.</w:t>
      </w:r>
    </w:p>
    <w:p w14:paraId="4C392A79" w14:textId="77777777" w:rsidR="002F0252" w:rsidRPr="002F0252" w:rsidRDefault="002F0252" w:rsidP="002F0252">
      <w:pPr>
        <w:jc w:val="both"/>
        <w:rPr>
          <w:rFonts w:asciiTheme="minorHAnsi" w:hAnsiTheme="minorHAnsi" w:cstheme="minorHAnsi"/>
          <w:b/>
          <w:sz w:val="22"/>
          <w:szCs w:val="22"/>
        </w:rPr>
      </w:pPr>
    </w:p>
    <w:p w14:paraId="35F3421F" w14:textId="4D9C3ADA" w:rsidR="00C15A95" w:rsidRPr="00301EB2" w:rsidRDefault="00C15A95" w:rsidP="00322DC0">
      <w:pPr>
        <w:pStyle w:val="Naslov1"/>
        <w:spacing w:after="0"/>
        <w:rPr>
          <w:rFonts w:asciiTheme="minorHAnsi" w:hAnsiTheme="minorHAnsi" w:cstheme="minorHAnsi"/>
          <w:sz w:val="22"/>
          <w:szCs w:val="22"/>
        </w:rPr>
      </w:pPr>
      <w:r w:rsidRPr="00301EB2">
        <w:rPr>
          <w:rFonts w:asciiTheme="minorHAnsi" w:hAnsiTheme="minorHAnsi" w:cstheme="minorHAnsi"/>
          <w:sz w:val="22"/>
          <w:szCs w:val="22"/>
        </w:rPr>
        <w:t>6.</w:t>
      </w:r>
      <w:r w:rsidR="0089180D" w:rsidRPr="00301EB2">
        <w:rPr>
          <w:rFonts w:asciiTheme="minorHAnsi" w:hAnsiTheme="minorHAnsi" w:cstheme="minorHAnsi"/>
          <w:sz w:val="22"/>
          <w:szCs w:val="22"/>
        </w:rPr>
        <w:t>9</w:t>
      </w:r>
      <w:r w:rsidRPr="00301EB2">
        <w:rPr>
          <w:rFonts w:asciiTheme="minorHAnsi" w:hAnsiTheme="minorHAnsi" w:cstheme="minorHAnsi"/>
          <w:sz w:val="22"/>
          <w:szCs w:val="22"/>
        </w:rPr>
        <w:t>. Jezik i pismo ponude</w:t>
      </w:r>
    </w:p>
    <w:p w14:paraId="503C7428" w14:textId="10B882BA" w:rsidR="00C15A95" w:rsidRPr="00301EB2" w:rsidRDefault="00C15A95" w:rsidP="00322DC0">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Ponuda se zajedno s pripadajućom dokumentacijom izrađuje na </w:t>
      </w:r>
      <w:r w:rsidRPr="00301EB2">
        <w:rPr>
          <w:rFonts w:asciiTheme="minorHAnsi" w:hAnsiTheme="minorHAnsi" w:cstheme="minorHAnsi"/>
          <w:b/>
          <w:sz w:val="22"/>
          <w:szCs w:val="22"/>
          <w:lang w:eastAsia="ar-SA"/>
        </w:rPr>
        <w:t>hrvatskom jeziku</w:t>
      </w:r>
      <w:r w:rsidRPr="00301EB2">
        <w:rPr>
          <w:rFonts w:asciiTheme="minorHAnsi" w:hAnsiTheme="minorHAnsi" w:cstheme="minorHAnsi"/>
          <w:sz w:val="22"/>
          <w:szCs w:val="22"/>
          <w:lang w:eastAsia="ar-SA"/>
        </w:rPr>
        <w:t xml:space="preserve"> i latiničnom pismu.</w:t>
      </w:r>
      <w:r w:rsidR="00F13D86" w:rsidRPr="00301EB2">
        <w:rPr>
          <w:rFonts w:asciiTheme="minorHAnsi" w:hAnsiTheme="minorHAnsi" w:cstheme="minorHAnsi"/>
          <w:sz w:val="22"/>
          <w:szCs w:val="22"/>
          <w:lang w:eastAsia="ar-SA"/>
        </w:rPr>
        <w:t xml:space="preserve"> </w:t>
      </w:r>
    </w:p>
    <w:p w14:paraId="117BC4A8" w14:textId="77777777" w:rsidR="00322DC0" w:rsidRPr="00301EB2" w:rsidRDefault="00322DC0" w:rsidP="00322DC0">
      <w:pPr>
        <w:suppressAutoHyphens/>
        <w:autoSpaceDE w:val="0"/>
        <w:autoSpaceDN w:val="0"/>
        <w:adjustRightInd w:val="0"/>
        <w:jc w:val="both"/>
        <w:rPr>
          <w:rFonts w:asciiTheme="minorHAnsi" w:hAnsiTheme="minorHAnsi" w:cstheme="minorHAnsi"/>
          <w:sz w:val="22"/>
          <w:szCs w:val="22"/>
          <w:lang w:eastAsia="ar-SA"/>
        </w:rPr>
      </w:pPr>
    </w:p>
    <w:p w14:paraId="3A40F4A7" w14:textId="379D0A5B" w:rsidR="00C15A95" w:rsidRPr="00301EB2" w:rsidRDefault="00C15A95" w:rsidP="00322DC0">
      <w:pPr>
        <w:suppressAutoHyphens/>
        <w:autoSpaceDE w:val="0"/>
        <w:autoSpaceDN w:val="0"/>
        <w:adjustRightInd w:val="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Ako su neki od dijelova ponude traženih dokumentacijom o nabavi na nekom od stranih jezika ponuditelj je dužan uz navedeni dokument na stranom jeziku dostaviti i prijevod na hrvatski jezik navedenog dokumenta. </w:t>
      </w:r>
    </w:p>
    <w:p w14:paraId="6F90138A" w14:textId="77777777" w:rsidR="00322DC0" w:rsidRPr="00301EB2" w:rsidRDefault="00322DC0" w:rsidP="00322DC0">
      <w:pPr>
        <w:suppressAutoHyphens/>
        <w:autoSpaceDE w:val="0"/>
        <w:autoSpaceDN w:val="0"/>
        <w:adjustRightInd w:val="0"/>
        <w:jc w:val="both"/>
        <w:rPr>
          <w:rFonts w:asciiTheme="minorHAnsi" w:hAnsiTheme="minorHAnsi" w:cstheme="minorHAnsi"/>
          <w:sz w:val="22"/>
          <w:szCs w:val="22"/>
          <w:lang w:eastAsia="ar-SA"/>
        </w:rPr>
      </w:pPr>
    </w:p>
    <w:p w14:paraId="54B93BB9" w14:textId="77777777" w:rsidR="00C15A95" w:rsidRPr="00301EB2" w:rsidRDefault="00C15A95" w:rsidP="00C15A95">
      <w:pPr>
        <w:tabs>
          <w:tab w:val="left" w:pos="8080"/>
        </w:tabs>
        <w:jc w:val="both"/>
        <w:rPr>
          <w:rFonts w:asciiTheme="minorHAnsi" w:hAnsiTheme="minorHAnsi" w:cstheme="minorHAnsi"/>
          <w:sz w:val="22"/>
          <w:szCs w:val="22"/>
        </w:rPr>
      </w:pPr>
      <w:r w:rsidRPr="00301EB2">
        <w:rPr>
          <w:rFonts w:asciiTheme="minorHAnsi" w:hAnsiTheme="minorHAnsi" w:cstheme="minorHAnsi"/>
          <w:sz w:val="22"/>
          <w:szCs w:val="22"/>
        </w:rPr>
        <w:t>Naručitelj dozvoljava u ponudi koristiti pojedine izraze i/ili riječi na stranim jezicima ako se oni odnose na službene nazive, adrese, internacionalizme i dr. ako je temeljem dostavljenih dokumenata unatoč tome moguće utvrditi sadržaj dokumenta.</w:t>
      </w:r>
    </w:p>
    <w:p w14:paraId="61351C92" w14:textId="77777777" w:rsidR="00C15A95" w:rsidRPr="00301EB2" w:rsidRDefault="00C15A95" w:rsidP="007417E6">
      <w:pPr>
        <w:jc w:val="both"/>
        <w:rPr>
          <w:rFonts w:asciiTheme="minorHAnsi" w:hAnsiTheme="minorHAnsi" w:cstheme="minorHAnsi"/>
          <w:sz w:val="22"/>
          <w:szCs w:val="22"/>
        </w:rPr>
      </w:pPr>
    </w:p>
    <w:p w14:paraId="4D95EA40" w14:textId="18830C01" w:rsidR="00C15A95" w:rsidRPr="00301EB2" w:rsidRDefault="0089180D" w:rsidP="00322DC0">
      <w:pPr>
        <w:pStyle w:val="Naslov1"/>
        <w:spacing w:after="0"/>
        <w:rPr>
          <w:rFonts w:asciiTheme="minorHAnsi" w:hAnsiTheme="minorHAnsi" w:cstheme="minorHAnsi"/>
          <w:sz w:val="22"/>
          <w:szCs w:val="22"/>
        </w:rPr>
      </w:pPr>
      <w:r w:rsidRPr="00301EB2">
        <w:rPr>
          <w:rFonts w:asciiTheme="minorHAnsi" w:hAnsiTheme="minorHAnsi" w:cstheme="minorHAnsi"/>
          <w:sz w:val="22"/>
          <w:szCs w:val="22"/>
        </w:rPr>
        <w:t>6.10</w:t>
      </w:r>
      <w:r w:rsidR="00C15A95" w:rsidRPr="00301EB2">
        <w:rPr>
          <w:rFonts w:asciiTheme="minorHAnsi" w:hAnsiTheme="minorHAnsi" w:cstheme="minorHAnsi"/>
          <w:sz w:val="22"/>
          <w:szCs w:val="22"/>
        </w:rPr>
        <w:t>. Rok valjanosti ponude</w:t>
      </w:r>
    </w:p>
    <w:p w14:paraId="0B487198" w14:textId="0AA7FEF2" w:rsidR="00C15A95" w:rsidRPr="00301EB2" w:rsidRDefault="00C15A95" w:rsidP="0024307F">
      <w:pPr>
        <w:jc w:val="both"/>
        <w:rPr>
          <w:rFonts w:asciiTheme="minorHAnsi" w:hAnsiTheme="minorHAnsi" w:cstheme="minorHAnsi"/>
          <w:sz w:val="22"/>
          <w:szCs w:val="22"/>
        </w:rPr>
      </w:pPr>
      <w:r w:rsidRPr="00301EB2">
        <w:rPr>
          <w:rFonts w:asciiTheme="minorHAnsi" w:hAnsiTheme="minorHAnsi" w:cstheme="minorHAnsi"/>
          <w:sz w:val="22"/>
          <w:szCs w:val="22"/>
        </w:rPr>
        <w:t xml:space="preserve">Rok valjanosti ponude mora biti najmanje </w:t>
      </w:r>
      <w:r w:rsidR="00322DC0" w:rsidRPr="00301EB2">
        <w:rPr>
          <w:rFonts w:asciiTheme="minorHAnsi" w:hAnsiTheme="minorHAnsi" w:cstheme="minorHAnsi"/>
          <w:b/>
          <w:sz w:val="22"/>
          <w:szCs w:val="22"/>
          <w:u w:val="single"/>
        </w:rPr>
        <w:t>2</w:t>
      </w:r>
      <w:r w:rsidR="00835B2D" w:rsidRPr="00301EB2">
        <w:rPr>
          <w:rFonts w:asciiTheme="minorHAnsi" w:hAnsiTheme="minorHAnsi" w:cstheme="minorHAnsi"/>
          <w:b/>
          <w:sz w:val="22"/>
          <w:szCs w:val="22"/>
          <w:u w:val="single"/>
        </w:rPr>
        <w:t xml:space="preserve"> mjeseca</w:t>
      </w:r>
      <w:r w:rsidRPr="00301EB2">
        <w:rPr>
          <w:rFonts w:asciiTheme="minorHAnsi" w:hAnsiTheme="minorHAnsi" w:cstheme="minorHAnsi"/>
          <w:sz w:val="22"/>
          <w:szCs w:val="22"/>
        </w:rPr>
        <w:t xml:space="preserve"> od dana određenog za dostavu ponuda.</w:t>
      </w:r>
    </w:p>
    <w:p w14:paraId="753A8D9C" w14:textId="6863B722" w:rsidR="00C15A95" w:rsidRPr="00301EB2" w:rsidRDefault="00C15A95" w:rsidP="0024307F">
      <w:pPr>
        <w:jc w:val="both"/>
        <w:rPr>
          <w:rFonts w:asciiTheme="minorHAnsi" w:hAnsiTheme="minorHAnsi" w:cstheme="minorHAnsi"/>
          <w:sz w:val="22"/>
          <w:szCs w:val="22"/>
        </w:rPr>
      </w:pPr>
      <w:r w:rsidRPr="00301EB2">
        <w:rPr>
          <w:rFonts w:asciiTheme="minorHAnsi" w:hAnsiTheme="minorHAnsi" w:cstheme="minorHAnsi"/>
          <w:sz w:val="22"/>
          <w:szCs w:val="22"/>
        </w:rPr>
        <w:t xml:space="preserve">Ponuda obvezuje ponuditelja do isteka roka valjanosti ponude, a na zahtjev Naručitelja Ponuditelj može produžiti rok valjanosti svoje ponude. </w:t>
      </w:r>
    </w:p>
    <w:p w14:paraId="62579F1E" w14:textId="77777777" w:rsidR="00C15A95" w:rsidRPr="00301EB2" w:rsidRDefault="00C15A95" w:rsidP="00C15A95">
      <w:pPr>
        <w:rPr>
          <w:rFonts w:asciiTheme="minorHAnsi" w:hAnsiTheme="minorHAnsi" w:cstheme="minorHAnsi"/>
          <w:lang w:eastAsia="en-US"/>
        </w:rPr>
      </w:pPr>
    </w:p>
    <w:p w14:paraId="56802F11" w14:textId="77777777" w:rsidR="00C15A95" w:rsidRPr="00301EB2" w:rsidRDefault="00C15A95" w:rsidP="00C15A95">
      <w:pPr>
        <w:pStyle w:val="Standard"/>
        <w:jc w:val="both"/>
        <w:outlineLvl w:val="1"/>
        <w:rPr>
          <w:rFonts w:asciiTheme="minorHAnsi" w:hAnsiTheme="minorHAnsi" w:cstheme="minorHAnsi"/>
          <w:b/>
          <w:sz w:val="22"/>
          <w:szCs w:val="22"/>
        </w:rPr>
      </w:pPr>
      <w:r w:rsidRPr="00301EB2">
        <w:rPr>
          <w:rFonts w:asciiTheme="minorHAnsi" w:hAnsiTheme="minorHAnsi" w:cstheme="minorHAnsi"/>
          <w:b/>
          <w:sz w:val="22"/>
          <w:szCs w:val="22"/>
        </w:rPr>
        <w:t>6</w:t>
      </w:r>
      <w:r w:rsidR="0089180D" w:rsidRPr="00301EB2">
        <w:rPr>
          <w:rFonts w:asciiTheme="minorHAnsi" w:hAnsiTheme="minorHAnsi" w:cstheme="minorHAnsi"/>
          <w:b/>
          <w:sz w:val="22"/>
          <w:szCs w:val="22"/>
        </w:rPr>
        <w:t>.11</w:t>
      </w:r>
      <w:r w:rsidRPr="00301EB2">
        <w:rPr>
          <w:rFonts w:asciiTheme="minorHAnsi" w:hAnsiTheme="minorHAnsi" w:cstheme="minorHAnsi"/>
          <w:b/>
          <w:sz w:val="22"/>
          <w:szCs w:val="22"/>
        </w:rPr>
        <w:t>.</w:t>
      </w:r>
      <w:r w:rsidR="004607D2" w:rsidRPr="00301EB2">
        <w:rPr>
          <w:rFonts w:asciiTheme="minorHAnsi" w:hAnsiTheme="minorHAnsi" w:cstheme="minorHAnsi"/>
          <w:b/>
          <w:sz w:val="22"/>
          <w:szCs w:val="22"/>
        </w:rPr>
        <w:t xml:space="preserve"> </w:t>
      </w:r>
      <w:r w:rsidRPr="00301EB2">
        <w:rPr>
          <w:rFonts w:asciiTheme="minorHAnsi" w:hAnsiTheme="minorHAnsi" w:cstheme="minorHAnsi"/>
          <w:b/>
          <w:sz w:val="22"/>
          <w:szCs w:val="22"/>
        </w:rPr>
        <w:t>Ponuda dostavljena elektroničkim sredstvima komunikacije putem EOJN RH obvezuje ponuditelja u roku valjanosti ponude</w:t>
      </w:r>
    </w:p>
    <w:p w14:paraId="5ADE950F" w14:textId="77777777" w:rsidR="00C15A95" w:rsidRPr="00301EB2" w:rsidRDefault="00C15A95" w:rsidP="00C15A95">
      <w:pPr>
        <w:jc w:val="both"/>
        <w:rPr>
          <w:rFonts w:asciiTheme="minorHAnsi" w:hAnsiTheme="minorHAnsi" w:cstheme="minorHAnsi"/>
          <w:sz w:val="22"/>
          <w:szCs w:val="22"/>
        </w:rPr>
      </w:pPr>
      <w:r w:rsidRPr="00301EB2">
        <w:rPr>
          <w:rFonts w:asciiTheme="minorHAnsi" w:hAnsiTheme="minorHAnsi" w:cstheme="minorHAnsi"/>
          <w:sz w:val="22"/>
          <w:szCs w:val="22"/>
        </w:rPr>
        <w:t>Smatra se da ponuda dostavljena elektroničkim sredstvima komunikacije putem EOJN RH obvezuje ponuditelja u roku valjanosti ponude neovisno o tome je li potpisana ili nije. Naručitelj ne smije odbiti takvu ponudu samo zbog toga razloga.</w:t>
      </w:r>
    </w:p>
    <w:p w14:paraId="4F9A1219" w14:textId="5C3D1339" w:rsidR="002F0252" w:rsidRDefault="002F0252" w:rsidP="00C15A95">
      <w:pPr>
        <w:rPr>
          <w:rFonts w:asciiTheme="minorHAnsi" w:hAnsiTheme="minorHAnsi" w:cstheme="minorHAnsi"/>
          <w:lang w:eastAsia="en-US"/>
        </w:rPr>
      </w:pPr>
    </w:p>
    <w:p w14:paraId="2E174B53" w14:textId="77777777" w:rsidR="00106DC4" w:rsidRPr="00301EB2" w:rsidRDefault="00106DC4" w:rsidP="00C15A95">
      <w:pPr>
        <w:rPr>
          <w:rFonts w:asciiTheme="minorHAnsi" w:hAnsiTheme="minorHAnsi" w:cstheme="minorHAnsi"/>
          <w:lang w:eastAsia="en-US"/>
        </w:rPr>
      </w:pPr>
    </w:p>
    <w:p w14:paraId="54D9DCD7" w14:textId="18507189" w:rsidR="00C15A95" w:rsidRPr="00301EB2" w:rsidRDefault="00C15A95" w:rsidP="009B13DE">
      <w:pPr>
        <w:pStyle w:val="Naslov1"/>
        <w:shd w:val="clear" w:color="auto" w:fill="D9D9D9" w:themeFill="background1" w:themeFillShade="D9"/>
        <w:jc w:val="both"/>
        <w:rPr>
          <w:rFonts w:asciiTheme="minorHAnsi" w:hAnsiTheme="minorHAnsi" w:cstheme="minorHAnsi"/>
        </w:rPr>
      </w:pPr>
      <w:r w:rsidRPr="00301EB2">
        <w:rPr>
          <w:rFonts w:asciiTheme="minorHAnsi" w:hAnsiTheme="minorHAnsi" w:cstheme="minorHAnsi"/>
          <w:sz w:val="22"/>
          <w:szCs w:val="22"/>
        </w:rPr>
        <w:t>VII. OSTALE ODREDBE</w:t>
      </w:r>
    </w:p>
    <w:p w14:paraId="44F9F58D" w14:textId="47AC05E6" w:rsidR="00BF49B9" w:rsidRPr="00301EB2" w:rsidRDefault="00377FDC" w:rsidP="00666993">
      <w:pPr>
        <w:pStyle w:val="normalweb-000013"/>
        <w:numPr>
          <w:ilvl w:val="1"/>
          <w:numId w:val="13"/>
        </w:numPr>
        <w:spacing w:before="120" w:beforeAutospacing="0" w:after="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Podaci o neposrednom pregledu dokumenata koji potkrepljuju dokumentaciju o nabavi</w:t>
      </w:r>
    </w:p>
    <w:p w14:paraId="2D6B1E93" w14:textId="77777777" w:rsidR="00864CF4" w:rsidRPr="00301EB2" w:rsidRDefault="00864CF4" w:rsidP="00864CF4">
      <w:pPr>
        <w:pStyle w:val="normalweb-000013"/>
        <w:spacing w:before="0" w:beforeAutospacing="0" w:after="0"/>
        <w:ind w:left="357"/>
        <w:outlineLvl w:val="1"/>
        <w:rPr>
          <w:rStyle w:val="defaultparagraphfont-000004"/>
          <w:rFonts w:asciiTheme="minorHAnsi" w:hAnsiTheme="minorHAnsi" w:cstheme="minorHAnsi"/>
          <w:b/>
          <w:sz w:val="22"/>
          <w:szCs w:val="22"/>
        </w:rPr>
      </w:pPr>
    </w:p>
    <w:p w14:paraId="01584622" w14:textId="6F43288F" w:rsidR="00B908A5" w:rsidRDefault="0081739F" w:rsidP="00864CF4">
      <w:pPr>
        <w:pStyle w:val="normalweb-000013"/>
        <w:spacing w:before="0" w:beforeAutospacing="0" w:after="0"/>
        <w:outlineLvl w:val="1"/>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Naručitelj je svu raspoloživu dokumentaciju javno objavio u Elektroničkom oglasniku javne nabave, slijedom čega neposredni pregled dokumenata nije potreban.</w:t>
      </w:r>
    </w:p>
    <w:p w14:paraId="0E5E6196" w14:textId="77777777" w:rsidR="00864CF4" w:rsidRPr="00301EB2" w:rsidRDefault="00864CF4" w:rsidP="00864CF4">
      <w:pPr>
        <w:pStyle w:val="normalweb-000013"/>
        <w:spacing w:before="0" w:beforeAutospacing="0" w:after="0"/>
        <w:outlineLvl w:val="1"/>
        <w:rPr>
          <w:rStyle w:val="defaultparagraphfont-000004"/>
          <w:rFonts w:asciiTheme="minorHAnsi" w:hAnsiTheme="minorHAnsi" w:cstheme="minorHAnsi"/>
          <w:sz w:val="22"/>
          <w:szCs w:val="22"/>
        </w:rPr>
      </w:pPr>
    </w:p>
    <w:p w14:paraId="32872A9E" w14:textId="26BFD8B3" w:rsidR="00A53A1E" w:rsidRPr="00301EB2" w:rsidRDefault="00F16286" w:rsidP="00864CF4">
      <w:pPr>
        <w:pStyle w:val="normalweb-000013"/>
        <w:numPr>
          <w:ilvl w:val="1"/>
          <w:numId w:val="13"/>
        </w:numPr>
        <w:spacing w:before="0" w:beforeAutospacing="0" w:after="0"/>
        <w:ind w:left="357" w:hanging="357"/>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Odredbe koje se odnose na zajednicu gospodarskih subjekata</w:t>
      </w:r>
    </w:p>
    <w:p w14:paraId="067AC5F2" w14:textId="690DF9C7" w:rsidR="001808A6" w:rsidRPr="00301EB2" w:rsidRDefault="001808A6" w:rsidP="00864CF4">
      <w:pPr>
        <w:pStyle w:val="normalweb-000013"/>
        <w:spacing w:before="0" w:beforeAutospacing="0" w:after="0"/>
        <w:outlineLvl w:val="1"/>
        <w:rPr>
          <w:rStyle w:val="defaultparagraphfont-000004"/>
          <w:rFonts w:asciiTheme="minorHAnsi" w:hAnsiTheme="minorHAnsi" w:cstheme="minorHAnsi"/>
          <w:sz w:val="22"/>
          <w:szCs w:val="22"/>
        </w:rPr>
      </w:pPr>
      <w:bookmarkStart w:id="93" w:name="_Hlk517721379"/>
      <w:r w:rsidRPr="00301EB2">
        <w:rPr>
          <w:rStyle w:val="defaultparagraphfont-000004"/>
          <w:rFonts w:asciiTheme="minorHAnsi" w:hAnsiTheme="minorHAnsi" w:cstheme="minorHAnsi"/>
          <w:sz w:val="22"/>
          <w:szCs w:val="22"/>
        </w:rPr>
        <w:t>Naručitelj ne zahtijeva da zajednica gospodarskih subjekata ima određeni pravni oblik u trenutku dostave ponude, ali može zahtijevati da ima određeni</w:t>
      </w:r>
      <w:r w:rsidRPr="00301EB2">
        <w:rPr>
          <w:rFonts w:asciiTheme="minorHAnsi" w:hAnsiTheme="minorHAnsi" w:cstheme="minorHAnsi"/>
          <w:sz w:val="22"/>
          <w:szCs w:val="22"/>
        </w:rPr>
        <w:t xml:space="preserve"> </w:t>
      </w:r>
      <w:r w:rsidRPr="00301EB2">
        <w:rPr>
          <w:rStyle w:val="defaultparagraphfont-000004"/>
          <w:rFonts w:asciiTheme="minorHAnsi" w:hAnsiTheme="minorHAnsi" w:cstheme="minorHAnsi"/>
          <w:sz w:val="22"/>
          <w:szCs w:val="22"/>
        </w:rPr>
        <w:t>pravni oblik nakon sklapanja ugovora u mjeri u kojoj je to nužno za uredno izvršenje tog ugovora.</w:t>
      </w:r>
    </w:p>
    <w:p w14:paraId="58343357" w14:textId="77777777" w:rsidR="00864CF4" w:rsidRPr="00301EB2" w:rsidRDefault="00864CF4" w:rsidP="00864CF4">
      <w:pPr>
        <w:pStyle w:val="normalweb-000013"/>
        <w:spacing w:before="0" w:beforeAutospacing="0" w:after="0"/>
        <w:outlineLvl w:val="1"/>
        <w:rPr>
          <w:rStyle w:val="defaultparagraphfont-000004"/>
          <w:rFonts w:asciiTheme="minorHAnsi" w:hAnsiTheme="minorHAnsi" w:cstheme="minorHAnsi"/>
          <w:sz w:val="22"/>
          <w:szCs w:val="22"/>
        </w:rPr>
      </w:pPr>
    </w:p>
    <w:p w14:paraId="2F088C06" w14:textId="6B09582C" w:rsidR="00BF49B9" w:rsidRDefault="00077CD2" w:rsidP="00864CF4">
      <w:pPr>
        <w:pStyle w:val="normalweb-000013"/>
        <w:spacing w:before="0" w:beforeAutospacing="0" w:after="0"/>
        <w:outlineLvl w:val="1"/>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To može biti </w:t>
      </w:r>
      <w:r w:rsidR="008F5173" w:rsidRPr="00301EB2">
        <w:rPr>
          <w:rStyle w:val="defaultparagraphfont-000004"/>
          <w:rFonts w:asciiTheme="minorHAnsi" w:hAnsiTheme="minorHAnsi" w:cstheme="minorHAnsi"/>
          <w:sz w:val="22"/>
          <w:szCs w:val="22"/>
        </w:rPr>
        <w:t xml:space="preserve">npr. međusobni sporazum, ugovor o poslovnoj suradnji ili slično. Navedenim pravnim aktom se trebaju riješiti međusobni odnosi članova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 xml:space="preserve">ajednice  gospodarskih subjekata vezani uz izvršavanje ugovora o javnoj nabavi, primjerice – dostava jamstva za uredno izvršenje ugovora o javnoj nabavi, dijelovi ugovora koje će izvršavati svaki član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 xml:space="preserve">ajednice gospodarskih subjekata, obveze svakog člana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 xml:space="preserve">ajednice gospodarskih subjekata  u ispunjenju ugovora o javnoj nabavi, obavještavanje Naručitelja o promjenama vezanim uz potpisnike ugovora o javnoj nabavi, način odvijanja komunikacije (koji član </w:t>
      </w:r>
      <w:r w:rsidRPr="00301EB2">
        <w:rPr>
          <w:rStyle w:val="defaultparagraphfont-000004"/>
          <w:rFonts w:asciiTheme="minorHAnsi" w:hAnsiTheme="minorHAnsi" w:cstheme="minorHAnsi"/>
          <w:sz w:val="22"/>
          <w:szCs w:val="22"/>
        </w:rPr>
        <w:t>z</w:t>
      </w:r>
      <w:r w:rsidR="008F5173" w:rsidRPr="00301EB2">
        <w:rPr>
          <w:rStyle w:val="defaultparagraphfont-000004"/>
          <w:rFonts w:asciiTheme="minorHAnsi" w:hAnsiTheme="minorHAnsi" w:cstheme="minorHAnsi"/>
          <w:sz w:val="22"/>
          <w:szCs w:val="22"/>
        </w:rPr>
        <w:t>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93"/>
    </w:p>
    <w:p w14:paraId="0AA76044" w14:textId="77777777" w:rsidR="006F7440" w:rsidRPr="00301EB2" w:rsidRDefault="006F7440" w:rsidP="00864CF4">
      <w:pPr>
        <w:pStyle w:val="normalweb-000013"/>
        <w:spacing w:before="0" w:beforeAutospacing="0" w:after="0"/>
        <w:outlineLvl w:val="1"/>
        <w:rPr>
          <w:rFonts w:asciiTheme="minorHAnsi" w:hAnsiTheme="minorHAnsi" w:cstheme="minorHAnsi"/>
          <w:sz w:val="22"/>
          <w:szCs w:val="22"/>
        </w:rPr>
      </w:pPr>
    </w:p>
    <w:p w14:paraId="75F09FBA" w14:textId="013847D1" w:rsidR="00BF49B9" w:rsidRPr="00301EB2" w:rsidRDefault="00BF49B9" w:rsidP="00864CF4">
      <w:pPr>
        <w:pStyle w:val="normalweb-000013"/>
        <w:numPr>
          <w:ilvl w:val="1"/>
          <w:numId w:val="13"/>
        </w:numPr>
        <w:spacing w:before="0" w:beforeAutospacing="0" w:after="0"/>
        <w:ind w:left="357" w:hanging="357"/>
        <w:outlineLvl w:val="1"/>
        <w:rPr>
          <w:rStyle w:val="defaultparagraphfont-000004"/>
          <w:rFonts w:asciiTheme="minorHAnsi" w:hAnsiTheme="minorHAnsi" w:cstheme="minorHAnsi"/>
          <w:b/>
          <w:sz w:val="22"/>
          <w:szCs w:val="22"/>
        </w:rPr>
      </w:pPr>
      <w:bookmarkStart w:id="94" w:name="_Toc493524347"/>
      <w:r w:rsidRPr="00301EB2">
        <w:rPr>
          <w:rStyle w:val="defaultparagraphfont-000004"/>
          <w:rFonts w:asciiTheme="minorHAnsi" w:hAnsiTheme="minorHAnsi" w:cstheme="minorHAnsi"/>
          <w:b/>
          <w:sz w:val="22"/>
          <w:szCs w:val="22"/>
        </w:rPr>
        <w:t xml:space="preserve">Odredbe koje se odnose na </w:t>
      </w:r>
      <w:proofErr w:type="spellStart"/>
      <w:r w:rsidRPr="00301EB2">
        <w:rPr>
          <w:rStyle w:val="defaultparagraphfont-000004"/>
          <w:rFonts w:asciiTheme="minorHAnsi" w:hAnsiTheme="minorHAnsi" w:cstheme="minorHAnsi"/>
          <w:b/>
          <w:sz w:val="22"/>
          <w:szCs w:val="22"/>
        </w:rPr>
        <w:t>podugovaratelje</w:t>
      </w:r>
      <w:bookmarkEnd w:id="94"/>
      <w:proofErr w:type="spellEnd"/>
      <w:r w:rsidRPr="00301EB2">
        <w:rPr>
          <w:rStyle w:val="defaultparagraphfont-000004"/>
          <w:rFonts w:asciiTheme="minorHAnsi" w:hAnsiTheme="minorHAnsi" w:cstheme="minorHAnsi"/>
          <w:b/>
          <w:sz w:val="22"/>
          <w:szCs w:val="22"/>
        </w:rPr>
        <w:t xml:space="preserve"> </w:t>
      </w:r>
    </w:p>
    <w:p w14:paraId="2B2C8717" w14:textId="0F2E007D"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Naručitelj ne smije zahtijevati od gospodarskih subjekata da dio ugovora o javnoj nabavi daju u podugovor ili da angažiraju određene </w:t>
      </w:r>
      <w:proofErr w:type="spellStart"/>
      <w:r w:rsidRPr="00301EB2">
        <w:rPr>
          <w:rStyle w:val="defaultparagraphfont-000004"/>
          <w:rFonts w:asciiTheme="minorHAnsi" w:hAnsiTheme="minorHAnsi" w:cstheme="minorHAnsi"/>
          <w:sz w:val="22"/>
          <w:szCs w:val="22"/>
        </w:rPr>
        <w:t>podugovaratelje</w:t>
      </w:r>
      <w:proofErr w:type="spellEnd"/>
      <w:r w:rsidRPr="00301EB2">
        <w:rPr>
          <w:rStyle w:val="defaultparagraphfont-000004"/>
          <w:rFonts w:asciiTheme="minorHAnsi" w:hAnsiTheme="minorHAnsi" w:cstheme="minorHAnsi"/>
          <w:sz w:val="22"/>
          <w:szCs w:val="22"/>
        </w:rPr>
        <w:t xml:space="preserve"> niti ih u tome ograničavati, osim ako posebnim propisom ili međunarodnim sporazumom nije drukčije određeno.</w:t>
      </w:r>
    </w:p>
    <w:p w14:paraId="72D57A92"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6647376C" w14:textId="7E45B4B5"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Ugovaratelj može tijekom izvršenja ugovora o javnoj nabavi od javnog naručitelja zahtijevati:</w:t>
      </w:r>
    </w:p>
    <w:p w14:paraId="53327711"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552621AB" w14:textId="77777777"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1. promjenu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za onaj dio ugovora o javnoj nabavi koji je prethodno dao u podugovor</w:t>
      </w:r>
    </w:p>
    <w:p w14:paraId="32E68B7E" w14:textId="37B72383"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2. uvođenje jednog ili više novih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čiji ukupni udio ne smije prijeći 30 % vrijednosti ugovora o javnoj nabavi bez poreza na dodanu vrijednost, neovisno o tome je li prethodno dao dio ugovora o javnoj nabavi u podugovor ili nije</w:t>
      </w:r>
    </w:p>
    <w:p w14:paraId="07DA2CE3"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5182299A" w14:textId="77777777"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3. preuzimanje izvršenja dijela ugovora o javnoj nabavi koji je prethodno dao u podugovor.</w:t>
      </w:r>
    </w:p>
    <w:p w14:paraId="0982E811" w14:textId="57F8C134"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Uz zahtjev, ugovaratelj javnom naručitelju dostavlja podatke i dokumente sukladno članku 222. stavku 1. ZJN 2016 za novog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w:t>
      </w:r>
    </w:p>
    <w:p w14:paraId="7D18BF54"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7E0D95F6" w14:textId="520EB5FE"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Sukladno čl. 225.</w:t>
      </w:r>
      <w:r w:rsidR="00864CF4" w:rsidRPr="00301EB2">
        <w:rPr>
          <w:rStyle w:val="defaultparagraphfont-000004"/>
          <w:rFonts w:asciiTheme="minorHAnsi" w:hAnsiTheme="minorHAnsi" w:cstheme="minorHAnsi"/>
          <w:sz w:val="22"/>
          <w:szCs w:val="22"/>
        </w:rPr>
        <w:t xml:space="preserve"> </w:t>
      </w:r>
      <w:r w:rsidRPr="00301EB2">
        <w:rPr>
          <w:rStyle w:val="defaultparagraphfont-000004"/>
          <w:rFonts w:asciiTheme="minorHAnsi" w:hAnsiTheme="minorHAnsi" w:cstheme="minorHAnsi"/>
          <w:sz w:val="22"/>
          <w:szCs w:val="22"/>
        </w:rPr>
        <w:t>ZJN 2016 naručitelj ne smije odobriti zahtjev ugovaratelja:</w:t>
      </w:r>
    </w:p>
    <w:p w14:paraId="6A3EEAA3" w14:textId="63E14037"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lastRenderedPageBreak/>
        <w:t xml:space="preserve">1. u slučaju iz članka 224. stavka 1. točaka 1. i 2. ZJN 2016, ako se ugovaratelj u postupku javne nabave radi dokazivanja ispunjenja kriterija za odabir gospodarskog subjekta oslonio na sposobnost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kojeg sada mijenja, a novi </w:t>
      </w:r>
      <w:proofErr w:type="spellStart"/>
      <w:r w:rsidRPr="00301EB2">
        <w:rPr>
          <w:rStyle w:val="defaultparagraphfont-000004"/>
          <w:rFonts w:asciiTheme="minorHAnsi" w:hAnsiTheme="minorHAnsi" w:cstheme="minorHAnsi"/>
          <w:sz w:val="22"/>
          <w:szCs w:val="22"/>
        </w:rPr>
        <w:t>podugovaratelj</w:t>
      </w:r>
      <w:proofErr w:type="spellEnd"/>
      <w:r w:rsidRPr="00301EB2">
        <w:rPr>
          <w:rStyle w:val="defaultparagraphfont-000004"/>
          <w:rFonts w:asciiTheme="minorHAnsi" w:hAnsiTheme="minorHAnsi" w:cstheme="minorHAnsi"/>
          <w:sz w:val="22"/>
          <w:szCs w:val="22"/>
        </w:rPr>
        <w:t xml:space="preserve"> ne ispunjava iste uvjete, ili postoje osnove za isključenje</w:t>
      </w:r>
    </w:p>
    <w:p w14:paraId="53695DD0"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0ABC5B31" w14:textId="0C40DA9E"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2. u slučaju iz članka 224. stavka 1. točke 3. ZJN 2016, ako se ugovaratelj u postupku javne nabave radi dokazivanja ispunjenja kriterija za odabir gospodarskog subjekta oslonio na sposobnost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za izvršenje tog dijela, a ugovaratelj samostalno ne posjeduje takvu sposobnost, ili ako je taj dio ugovora već izvršen.</w:t>
      </w:r>
    </w:p>
    <w:p w14:paraId="2F0FA203"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77031075" w14:textId="570D481C"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Sukladno čl. 226. ZJN 2016 sudjelovanje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ne utječe na odgovornost ugovaratelja za izvršenje ugovora o javnoj nabavi.</w:t>
      </w:r>
    </w:p>
    <w:p w14:paraId="3394397B"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4B9B5868" w14:textId="586DFF52" w:rsidR="00BF49B9" w:rsidRPr="00301EB2" w:rsidRDefault="00BF49B9" w:rsidP="00864CF4">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Sukladno čl. 221. ZJN 2016 Naručitelj je obvezan osnovu za isključenje iz članka 252. stavka 1. ZJN 2016  primijeniti na </w:t>
      </w:r>
      <w:proofErr w:type="spellStart"/>
      <w:r w:rsidRPr="00301EB2">
        <w:rPr>
          <w:rStyle w:val="defaultparagraphfont-000004"/>
          <w:rFonts w:asciiTheme="minorHAnsi" w:hAnsiTheme="minorHAnsi" w:cstheme="minorHAnsi"/>
          <w:sz w:val="22"/>
          <w:szCs w:val="22"/>
        </w:rPr>
        <w:t>podugovaratelje</w:t>
      </w:r>
      <w:proofErr w:type="spellEnd"/>
      <w:r w:rsidRPr="00301EB2">
        <w:rPr>
          <w:rStyle w:val="defaultparagraphfont-000004"/>
          <w:rFonts w:asciiTheme="minorHAnsi" w:hAnsiTheme="minorHAnsi" w:cstheme="minorHAnsi"/>
          <w:sz w:val="22"/>
          <w:szCs w:val="22"/>
        </w:rPr>
        <w:t xml:space="preserve">. Ostale osnove za isključenje gospodarskog subjekta navedene u ovoj dokumentaciji primijenit će se na </w:t>
      </w:r>
      <w:proofErr w:type="spellStart"/>
      <w:r w:rsidRPr="00301EB2">
        <w:rPr>
          <w:rStyle w:val="defaultparagraphfont-000004"/>
          <w:rFonts w:asciiTheme="minorHAnsi" w:hAnsiTheme="minorHAnsi" w:cstheme="minorHAnsi"/>
          <w:sz w:val="22"/>
          <w:szCs w:val="22"/>
        </w:rPr>
        <w:t>podugovaratelje</w:t>
      </w:r>
      <w:proofErr w:type="spellEnd"/>
      <w:r w:rsidRPr="00301EB2">
        <w:rPr>
          <w:rStyle w:val="defaultparagraphfont-000004"/>
          <w:rFonts w:asciiTheme="minorHAnsi" w:hAnsiTheme="minorHAnsi" w:cstheme="minorHAnsi"/>
          <w:sz w:val="22"/>
          <w:szCs w:val="22"/>
        </w:rPr>
        <w:t xml:space="preserve">. </w:t>
      </w:r>
    </w:p>
    <w:p w14:paraId="0EE8CC40" w14:textId="77777777" w:rsidR="00864CF4" w:rsidRPr="00301EB2" w:rsidRDefault="00864CF4" w:rsidP="00864CF4">
      <w:pPr>
        <w:pStyle w:val="normalweb-000013"/>
        <w:spacing w:before="0" w:beforeAutospacing="0" w:after="0"/>
        <w:rPr>
          <w:rStyle w:val="defaultparagraphfont-000004"/>
          <w:rFonts w:asciiTheme="minorHAnsi" w:hAnsiTheme="minorHAnsi" w:cstheme="minorHAnsi"/>
          <w:sz w:val="22"/>
          <w:szCs w:val="22"/>
        </w:rPr>
      </w:pPr>
    </w:p>
    <w:p w14:paraId="219B6A05" w14:textId="39713154" w:rsidR="00BF49B9" w:rsidRDefault="00BF49B9" w:rsidP="00C6710B">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Ako naručitelj utvrdi da postoji osnova za isključenje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obvezan je od gospodarskog subjekta zatražiti zamjenu tog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u primjerenom roku, ne kraćem od pet dana.</w:t>
      </w:r>
      <w:r w:rsidR="00301EB2">
        <w:rPr>
          <w:rStyle w:val="defaultparagraphfont-000004"/>
          <w:rFonts w:asciiTheme="minorHAnsi" w:hAnsiTheme="minorHAnsi" w:cstheme="minorHAnsi"/>
          <w:sz w:val="22"/>
          <w:szCs w:val="22"/>
        </w:rPr>
        <w:t xml:space="preserve"> </w:t>
      </w:r>
      <w:proofErr w:type="spellStart"/>
      <w:r w:rsidR="00077CD2" w:rsidRPr="00301EB2">
        <w:rPr>
          <w:rStyle w:val="defaultparagraphfont-000004"/>
          <w:rFonts w:asciiTheme="minorHAnsi" w:hAnsiTheme="minorHAnsi" w:cstheme="minorHAnsi"/>
          <w:sz w:val="22"/>
          <w:szCs w:val="22"/>
        </w:rPr>
        <w:t>Podugovaratelji</w:t>
      </w:r>
      <w:proofErr w:type="spellEnd"/>
      <w:r w:rsidR="00077CD2" w:rsidRPr="00301EB2">
        <w:rPr>
          <w:rStyle w:val="defaultparagraphfont-000004"/>
          <w:rFonts w:asciiTheme="minorHAnsi" w:hAnsiTheme="minorHAnsi" w:cstheme="minorHAnsi"/>
          <w:sz w:val="22"/>
          <w:szCs w:val="22"/>
        </w:rPr>
        <w:t xml:space="preserve"> moraju dokazati uvjet sposobnosti iz točke 4.1. Sposobnost za obavljanje profesionalne djelatnosti.</w:t>
      </w:r>
    </w:p>
    <w:p w14:paraId="467E43CC" w14:textId="483777E4" w:rsidR="006F7440" w:rsidRDefault="006F7440" w:rsidP="00C6710B">
      <w:pPr>
        <w:pStyle w:val="normalweb-000013"/>
        <w:spacing w:before="0" w:beforeAutospacing="0" w:after="0"/>
        <w:rPr>
          <w:rStyle w:val="defaultparagraphfont-000004"/>
          <w:rFonts w:asciiTheme="minorHAnsi" w:hAnsiTheme="minorHAnsi" w:cstheme="minorHAnsi"/>
          <w:sz w:val="22"/>
          <w:szCs w:val="22"/>
        </w:rPr>
      </w:pPr>
    </w:p>
    <w:p w14:paraId="623F0C4B" w14:textId="77777777" w:rsidR="00BF49B9" w:rsidRPr="00301EB2" w:rsidRDefault="00BF49B9" w:rsidP="00C6710B">
      <w:pPr>
        <w:pStyle w:val="normalweb-000013"/>
        <w:numPr>
          <w:ilvl w:val="1"/>
          <w:numId w:val="13"/>
        </w:numPr>
        <w:spacing w:before="0" w:beforeAutospacing="0" w:after="0"/>
        <w:ind w:left="357" w:hanging="357"/>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 xml:space="preserve"> </w:t>
      </w:r>
      <w:bookmarkStart w:id="95" w:name="_Toc493524348"/>
      <w:r w:rsidRPr="00301EB2">
        <w:rPr>
          <w:rStyle w:val="defaultparagraphfont-000004"/>
          <w:rFonts w:asciiTheme="minorHAnsi" w:hAnsiTheme="minorHAnsi" w:cstheme="minorHAnsi"/>
          <w:b/>
          <w:sz w:val="22"/>
          <w:szCs w:val="22"/>
        </w:rPr>
        <w:t xml:space="preserve">Podaci o imenovanim </w:t>
      </w:r>
      <w:proofErr w:type="spellStart"/>
      <w:r w:rsidRPr="00301EB2">
        <w:rPr>
          <w:rStyle w:val="defaultparagraphfont-000004"/>
          <w:rFonts w:asciiTheme="minorHAnsi" w:hAnsiTheme="minorHAnsi" w:cstheme="minorHAnsi"/>
          <w:b/>
          <w:sz w:val="22"/>
          <w:szCs w:val="22"/>
        </w:rPr>
        <w:t>podugovarateljima</w:t>
      </w:r>
      <w:bookmarkEnd w:id="95"/>
      <w:proofErr w:type="spellEnd"/>
      <w:r w:rsidRPr="00301EB2">
        <w:rPr>
          <w:rStyle w:val="defaultparagraphfont-000004"/>
          <w:rFonts w:asciiTheme="minorHAnsi" w:hAnsiTheme="minorHAnsi" w:cstheme="minorHAnsi"/>
          <w:b/>
          <w:sz w:val="22"/>
          <w:szCs w:val="22"/>
        </w:rPr>
        <w:t xml:space="preserve">  </w:t>
      </w:r>
    </w:p>
    <w:p w14:paraId="27C78837" w14:textId="3434F77E" w:rsidR="00BF49B9" w:rsidRPr="00301EB2" w:rsidRDefault="00BF49B9" w:rsidP="00C6710B">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Gospodarski subjekt koji namjerava dati dio ugovora o javnoj nabavi u podugovor obvezan je u ponudi:</w:t>
      </w:r>
    </w:p>
    <w:p w14:paraId="2CC18032" w14:textId="77777777" w:rsidR="00BF49B9" w:rsidRPr="00301EB2" w:rsidRDefault="00BF49B9" w:rsidP="006F7440">
      <w:pPr>
        <w:pStyle w:val="normalweb-000013"/>
        <w:spacing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1. navesti koji dio ugovora namjerava dati u podugovor (predmet ili količina, vrijednost ili postotni udio)</w:t>
      </w:r>
    </w:p>
    <w:p w14:paraId="165FCC51" w14:textId="77777777" w:rsidR="00BF49B9" w:rsidRPr="00301EB2" w:rsidRDefault="00BF49B9" w:rsidP="00C6710B">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2. navesti podatke o </w:t>
      </w:r>
      <w:proofErr w:type="spellStart"/>
      <w:r w:rsidRPr="00301EB2">
        <w:rPr>
          <w:rStyle w:val="defaultparagraphfont-000004"/>
          <w:rFonts w:asciiTheme="minorHAnsi" w:hAnsiTheme="minorHAnsi" w:cstheme="minorHAnsi"/>
          <w:sz w:val="22"/>
          <w:szCs w:val="22"/>
        </w:rPr>
        <w:t>podugovarateljima</w:t>
      </w:r>
      <w:proofErr w:type="spellEnd"/>
      <w:r w:rsidRPr="00301EB2">
        <w:rPr>
          <w:rStyle w:val="defaultparagraphfont-000004"/>
          <w:rFonts w:asciiTheme="minorHAnsi" w:hAnsiTheme="minorHAnsi" w:cstheme="minorHAnsi"/>
          <w:sz w:val="22"/>
          <w:szCs w:val="22"/>
        </w:rPr>
        <w:t xml:space="preserve"> (naziv ili tvrtka, sjedište, OIB ili nacionalni identifikacijski broj, broj računa, zakonski zastupnici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w:t>
      </w:r>
    </w:p>
    <w:p w14:paraId="742E0435" w14:textId="77777777" w:rsidR="00BF49B9" w:rsidRPr="00301EB2" w:rsidRDefault="00BF49B9" w:rsidP="00C6710B">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3. dostaviti europsku jedinstvenu dokumentaciju o nabavi za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w:t>
      </w:r>
    </w:p>
    <w:p w14:paraId="391F5C10" w14:textId="30EB21BE" w:rsidR="00BF49B9" w:rsidRDefault="00BF49B9" w:rsidP="00C6710B">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Ako je gospodarski subjekt dio ugovora o javnoj nabavi dao u podugovor, podaci iz čl. 222.</w:t>
      </w:r>
      <w:r w:rsidR="00C6710B" w:rsidRPr="00301EB2">
        <w:rPr>
          <w:rStyle w:val="defaultparagraphfont-000004"/>
          <w:rFonts w:asciiTheme="minorHAnsi" w:hAnsiTheme="minorHAnsi" w:cstheme="minorHAnsi"/>
          <w:sz w:val="22"/>
          <w:szCs w:val="22"/>
        </w:rPr>
        <w:t xml:space="preserve"> </w:t>
      </w:r>
      <w:r w:rsidRPr="00301EB2">
        <w:rPr>
          <w:rStyle w:val="defaultparagraphfont-000004"/>
          <w:rFonts w:asciiTheme="minorHAnsi" w:hAnsiTheme="minorHAnsi" w:cstheme="minorHAnsi"/>
          <w:sz w:val="22"/>
          <w:szCs w:val="22"/>
        </w:rPr>
        <w:t>st. 1. točaka 1. i 2. ZJN 2016 moraju biti navedeni u ugovoru o javnoj nabavi.</w:t>
      </w:r>
    </w:p>
    <w:p w14:paraId="477A3D6E" w14:textId="77777777" w:rsidR="000B3B83" w:rsidRDefault="000B3B83" w:rsidP="00C6710B">
      <w:pPr>
        <w:pStyle w:val="normalweb-000013"/>
        <w:spacing w:before="120" w:after="0"/>
        <w:rPr>
          <w:rStyle w:val="defaultparagraphfont-000004"/>
          <w:rFonts w:asciiTheme="minorHAnsi" w:hAnsiTheme="minorHAnsi" w:cstheme="minorHAnsi"/>
          <w:sz w:val="22"/>
          <w:szCs w:val="22"/>
        </w:rPr>
      </w:pPr>
    </w:p>
    <w:p w14:paraId="031BB0D3" w14:textId="77777777" w:rsidR="00BF49B9" w:rsidRPr="00301EB2" w:rsidRDefault="00BF49B9" w:rsidP="000B3B83">
      <w:pPr>
        <w:pStyle w:val="normalweb-000013"/>
        <w:numPr>
          <w:ilvl w:val="1"/>
          <w:numId w:val="13"/>
        </w:numPr>
        <w:spacing w:before="0" w:beforeAutospacing="0" w:after="0"/>
        <w:outlineLvl w:val="1"/>
        <w:rPr>
          <w:rStyle w:val="defaultparagraphfont-000004"/>
          <w:rFonts w:asciiTheme="minorHAnsi" w:hAnsiTheme="minorHAnsi" w:cstheme="minorHAnsi"/>
          <w:b/>
          <w:sz w:val="22"/>
          <w:szCs w:val="22"/>
        </w:rPr>
      </w:pPr>
      <w:bookmarkStart w:id="96" w:name="_Toc493524349"/>
      <w:r w:rsidRPr="00301EB2">
        <w:rPr>
          <w:rStyle w:val="defaultparagraphfont-000004"/>
          <w:rFonts w:asciiTheme="minorHAnsi" w:hAnsiTheme="minorHAnsi" w:cstheme="minorHAnsi"/>
          <w:b/>
          <w:sz w:val="22"/>
          <w:szCs w:val="22"/>
        </w:rPr>
        <w:t xml:space="preserve">Plaćanje </w:t>
      </w:r>
      <w:proofErr w:type="spellStart"/>
      <w:r w:rsidRPr="00301EB2">
        <w:rPr>
          <w:rStyle w:val="defaultparagraphfont-000004"/>
          <w:rFonts w:asciiTheme="minorHAnsi" w:hAnsiTheme="minorHAnsi" w:cstheme="minorHAnsi"/>
          <w:b/>
          <w:sz w:val="22"/>
          <w:szCs w:val="22"/>
        </w:rPr>
        <w:t>podugovarateljima</w:t>
      </w:r>
      <w:bookmarkEnd w:id="96"/>
      <w:proofErr w:type="spellEnd"/>
      <w:r w:rsidRPr="00301EB2">
        <w:rPr>
          <w:rStyle w:val="defaultparagraphfont-000004"/>
          <w:rFonts w:asciiTheme="minorHAnsi" w:hAnsiTheme="minorHAnsi" w:cstheme="minorHAnsi"/>
          <w:b/>
          <w:sz w:val="22"/>
          <w:szCs w:val="22"/>
        </w:rPr>
        <w:t xml:space="preserve">   </w:t>
      </w:r>
    </w:p>
    <w:p w14:paraId="585B4E6A" w14:textId="77777777" w:rsidR="00BF49B9" w:rsidRPr="00301EB2" w:rsidRDefault="00BF49B9" w:rsidP="000B3B83">
      <w:pPr>
        <w:pStyle w:val="normalweb-000013"/>
        <w:spacing w:before="0" w:beforeAutospacing="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Naručitelj je obvezan  neposredno plaćati </w:t>
      </w:r>
      <w:proofErr w:type="spellStart"/>
      <w:r w:rsidRPr="00301EB2">
        <w:rPr>
          <w:rStyle w:val="defaultparagraphfont-000004"/>
          <w:rFonts w:asciiTheme="minorHAnsi" w:hAnsiTheme="minorHAnsi" w:cstheme="minorHAnsi"/>
          <w:sz w:val="22"/>
          <w:szCs w:val="22"/>
        </w:rPr>
        <w:t>podugovaratelju</w:t>
      </w:r>
      <w:proofErr w:type="spellEnd"/>
      <w:r w:rsidRPr="00301EB2">
        <w:rPr>
          <w:rStyle w:val="defaultparagraphfont-000004"/>
          <w:rFonts w:asciiTheme="minorHAnsi" w:hAnsiTheme="minorHAnsi" w:cstheme="minorHAnsi"/>
          <w:sz w:val="22"/>
          <w:szCs w:val="22"/>
        </w:rPr>
        <w:t xml:space="preserve"> za dio ugovora koji je isti izvršio, osim ako to zbog opravdanih razloga, vezanih uz prirodu ugovora ili specifične uvjete njegova izvršenja </w:t>
      </w:r>
      <w:r w:rsidRPr="00301EB2">
        <w:rPr>
          <w:rStyle w:val="defaultparagraphfont-000004"/>
          <w:rFonts w:asciiTheme="minorHAnsi" w:hAnsiTheme="minorHAnsi" w:cstheme="minorHAnsi"/>
          <w:sz w:val="22"/>
          <w:szCs w:val="22"/>
        </w:rPr>
        <w:lastRenderedPageBreak/>
        <w:t xml:space="preserve">nije primjenjivo, pod uvjetom da su ti razlozi bili navedeni i obrazloženi u dokumentaciji o nabavi ili ugovaratelj dokaže da su obveze prema </w:t>
      </w:r>
      <w:proofErr w:type="spellStart"/>
      <w:r w:rsidRPr="00301EB2">
        <w:rPr>
          <w:rStyle w:val="defaultparagraphfont-000004"/>
          <w:rFonts w:asciiTheme="minorHAnsi" w:hAnsiTheme="minorHAnsi" w:cstheme="minorHAnsi"/>
          <w:sz w:val="22"/>
          <w:szCs w:val="22"/>
        </w:rPr>
        <w:t>podugovaratelju</w:t>
      </w:r>
      <w:proofErr w:type="spellEnd"/>
      <w:r w:rsidRPr="00301EB2">
        <w:rPr>
          <w:rStyle w:val="defaultparagraphfont-000004"/>
          <w:rFonts w:asciiTheme="minorHAnsi" w:hAnsiTheme="minorHAnsi" w:cstheme="minorHAnsi"/>
          <w:sz w:val="22"/>
          <w:szCs w:val="22"/>
        </w:rPr>
        <w:t xml:space="preserve"> za taj dio ugovora već podmirene.</w:t>
      </w:r>
    </w:p>
    <w:p w14:paraId="3608C2DB" w14:textId="18EB89D5" w:rsidR="00BF49B9" w:rsidRDefault="00BF49B9" w:rsidP="00BF49B9">
      <w:pPr>
        <w:pStyle w:val="normalweb-000013"/>
        <w:spacing w:before="120" w:after="0"/>
        <w:rPr>
          <w:rStyle w:val="defaultparagraphfont-000004"/>
          <w:rFonts w:asciiTheme="minorHAnsi" w:hAnsiTheme="minorHAnsi" w:cstheme="minorHAnsi"/>
          <w:sz w:val="22"/>
          <w:szCs w:val="22"/>
        </w:rPr>
      </w:pPr>
      <w:r w:rsidRPr="00301EB2">
        <w:rPr>
          <w:rStyle w:val="defaultparagraphfont-000004"/>
          <w:rFonts w:asciiTheme="minorHAnsi" w:hAnsiTheme="minorHAnsi" w:cstheme="minorHAnsi"/>
          <w:sz w:val="22"/>
          <w:szCs w:val="22"/>
        </w:rPr>
        <w:t xml:space="preserve">Ugovaratelj mora svom računu ili situaciji priložiti račune ili situacije svojih </w:t>
      </w:r>
      <w:proofErr w:type="spellStart"/>
      <w:r w:rsidRPr="00301EB2">
        <w:rPr>
          <w:rStyle w:val="defaultparagraphfont-000004"/>
          <w:rFonts w:asciiTheme="minorHAnsi" w:hAnsiTheme="minorHAnsi" w:cstheme="minorHAnsi"/>
          <w:sz w:val="22"/>
          <w:szCs w:val="22"/>
        </w:rPr>
        <w:t>podugovaratelja</w:t>
      </w:r>
      <w:proofErr w:type="spellEnd"/>
      <w:r w:rsidRPr="00301EB2">
        <w:rPr>
          <w:rStyle w:val="defaultparagraphfont-000004"/>
          <w:rFonts w:asciiTheme="minorHAnsi" w:hAnsiTheme="minorHAnsi" w:cstheme="minorHAnsi"/>
          <w:sz w:val="22"/>
          <w:szCs w:val="22"/>
        </w:rPr>
        <w:t xml:space="preserve"> koje je prethodno potvrdio.</w:t>
      </w:r>
    </w:p>
    <w:p w14:paraId="092827CD" w14:textId="5FECAB0C" w:rsidR="00B908A5" w:rsidRPr="00301EB2" w:rsidRDefault="00BF49B9" w:rsidP="00666993">
      <w:pPr>
        <w:pStyle w:val="normalweb-000013"/>
        <w:numPr>
          <w:ilvl w:val="1"/>
          <w:numId w:val="13"/>
        </w:numPr>
        <w:spacing w:before="120" w:beforeAutospacing="0" w:after="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 xml:space="preserve"> </w:t>
      </w:r>
      <w:bookmarkStart w:id="97" w:name="_Toc493524350"/>
      <w:r w:rsidR="00B908A5" w:rsidRPr="00301EB2">
        <w:rPr>
          <w:rStyle w:val="defaultparagraphfont-000004"/>
          <w:rFonts w:asciiTheme="minorHAnsi" w:hAnsiTheme="minorHAnsi" w:cstheme="minorHAnsi"/>
          <w:b/>
          <w:sz w:val="22"/>
          <w:szCs w:val="22"/>
        </w:rPr>
        <w:t>Oslanjanje na sposobnost drugih subjekata</w:t>
      </w:r>
    </w:p>
    <w:p w14:paraId="57DD7476" w14:textId="5AFE1008" w:rsidR="00B908A5" w:rsidRPr="00301EB2" w:rsidRDefault="00B908A5" w:rsidP="00B908A5">
      <w:pPr>
        <w:pStyle w:val="Tijeloteksta"/>
        <w:jc w:val="both"/>
        <w:rPr>
          <w:rFonts w:asciiTheme="minorHAnsi" w:hAnsiTheme="minorHAnsi" w:cstheme="minorHAnsi"/>
        </w:rPr>
      </w:pPr>
      <w:r w:rsidRPr="00301EB2">
        <w:rPr>
          <w:rFonts w:asciiTheme="minorHAnsi" w:hAnsiTheme="min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14:paraId="0501CCC8" w14:textId="77777777" w:rsidR="00B908A5" w:rsidRPr="00301EB2" w:rsidRDefault="00B908A5" w:rsidP="00B908A5">
      <w:pPr>
        <w:pStyle w:val="Tijeloteksta"/>
        <w:jc w:val="both"/>
        <w:rPr>
          <w:rFonts w:asciiTheme="minorHAnsi" w:hAnsiTheme="minorHAnsi" w:cstheme="minorHAnsi"/>
          <w:highlight w:val="yellow"/>
        </w:rPr>
      </w:pPr>
      <w:r w:rsidRPr="00301EB2">
        <w:rPr>
          <w:rFonts w:asciiTheme="minorHAnsi" w:hAnsiTheme="minorHAnsi" w:cstheme="minorHAnsi"/>
        </w:rPr>
        <w:t xml:space="preserve">Ako se gospodarski subjekt oslanja na sposobnost drugih subjekata, </w:t>
      </w:r>
      <w:r w:rsidRPr="00301EB2">
        <w:rPr>
          <w:rFonts w:asciiTheme="minorHAnsi" w:hAnsiTheme="minorHAnsi" w:cstheme="minorHAnsi"/>
          <w:b/>
        </w:rPr>
        <w:t>mora dokazati javnom naručitelju da će imati na raspolaganju potrebne resurse za izvršenje ugovora</w:t>
      </w:r>
      <w:r w:rsidRPr="00301EB2">
        <w:rPr>
          <w:rFonts w:asciiTheme="minorHAnsi" w:hAnsiTheme="minorHAnsi" w:cstheme="minorHAnsi"/>
        </w:rPr>
        <w:t>, primjerice prihvaćanjem obveze drugih subjekata da će te resurse staviti na raspolaganje gospodarskom subjektu.</w:t>
      </w:r>
    </w:p>
    <w:p w14:paraId="3119D971" w14:textId="484B0EA3" w:rsidR="00B908A5" w:rsidRDefault="00B908A5" w:rsidP="00B908A5">
      <w:pPr>
        <w:pStyle w:val="Tijeloteksta"/>
        <w:jc w:val="both"/>
        <w:rPr>
          <w:rFonts w:asciiTheme="minorHAnsi" w:hAnsiTheme="minorHAnsi" w:cstheme="minorHAnsi"/>
          <w:b/>
        </w:rPr>
      </w:pPr>
      <w:r w:rsidRPr="00301EB2">
        <w:rPr>
          <w:rFonts w:asciiTheme="minorHAnsi" w:hAnsiTheme="minorHAnsi" w:cstheme="minorHAnsi"/>
        </w:rPr>
        <w:t xml:space="preserve">Ako se gospodarski subjekt oslanja na sposobnost drugih subjekata radi dokazivanja ispunjavanja kriterija ekonomske i financijske sposobnosti, Naručitelj </w:t>
      </w:r>
      <w:r w:rsidRPr="00301EB2">
        <w:rPr>
          <w:rFonts w:asciiTheme="minorHAnsi" w:hAnsiTheme="minorHAnsi" w:cstheme="minorHAnsi"/>
          <w:b/>
        </w:rPr>
        <w:t>zahtijeva njihovu solidarnu odgovornost za izvršenje ugovora.</w:t>
      </w:r>
    </w:p>
    <w:p w14:paraId="027D4BF9" w14:textId="77777777" w:rsidR="000B3B83" w:rsidRPr="00301EB2" w:rsidRDefault="000B3B83" w:rsidP="00B908A5">
      <w:pPr>
        <w:pStyle w:val="Tijeloteksta"/>
        <w:jc w:val="both"/>
        <w:rPr>
          <w:rFonts w:asciiTheme="minorHAnsi" w:hAnsiTheme="minorHAnsi" w:cstheme="minorHAnsi"/>
          <w:b/>
          <w:highlight w:val="yellow"/>
        </w:rPr>
      </w:pPr>
    </w:p>
    <w:p w14:paraId="47392F0E" w14:textId="77777777" w:rsidR="006F7440" w:rsidRDefault="00BF49B9" w:rsidP="000B3B83">
      <w:pPr>
        <w:pStyle w:val="normalweb-000013"/>
        <w:numPr>
          <w:ilvl w:val="1"/>
          <w:numId w:val="13"/>
        </w:numPr>
        <w:spacing w:before="0" w:beforeAutospacing="0" w:after="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Vrsta, sredstvo i uvjeti jamstva</w:t>
      </w:r>
      <w:bookmarkEnd w:id="97"/>
      <w:r w:rsidRPr="00301EB2">
        <w:rPr>
          <w:rStyle w:val="defaultparagraphfont-000004"/>
          <w:rFonts w:asciiTheme="minorHAnsi" w:hAnsiTheme="minorHAnsi" w:cstheme="minorHAnsi"/>
          <w:b/>
          <w:sz w:val="22"/>
          <w:szCs w:val="22"/>
        </w:rPr>
        <w:t xml:space="preserve">  </w:t>
      </w:r>
    </w:p>
    <w:p w14:paraId="5648B6B1" w14:textId="2B932683" w:rsidR="00BF49B9" w:rsidRPr="00301EB2" w:rsidRDefault="00BF49B9" w:rsidP="000B3B83">
      <w:pPr>
        <w:pStyle w:val="normalweb-000013"/>
        <w:spacing w:before="0" w:beforeAutospacing="0" w:after="0"/>
        <w:ind w:left="360"/>
        <w:outlineLvl w:val="1"/>
        <w:rPr>
          <w:rStyle w:val="defaultparagraphfont-000004"/>
          <w:rFonts w:asciiTheme="minorHAnsi" w:hAnsiTheme="minorHAnsi" w:cstheme="minorHAnsi"/>
          <w:b/>
          <w:sz w:val="22"/>
          <w:szCs w:val="22"/>
        </w:rPr>
      </w:pPr>
      <w:r w:rsidRPr="00301EB2">
        <w:rPr>
          <w:rStyle w:val="defaultparagraphfont-000004"/>
          <w:rFonts w:asciiTheme="minorHAnsi" w:hAnsiTheme="minorHAnsi" w:cstheme="minorHAnsi"/>
          <w:b/>
          <w:sz w:val="22"/>
          <w:szCs w:val="22"/>
        </w:rPr>
        <w:t xml:space="preserve"> </w:t>
      </w:r>
    </w:p>
    <w:p w14:paraId="7081F336" w14:textId="1593F6DE" w:rsidR="001B2071" w:rsidRPr="00301EB2" w:rsidRDefault="006A50FC" w:rsidP="000B3B83">
      <w:pPr>
        <w:pStyle w:val="Odlomakpopisa"/>
        <w:numPr>
          <w:ilvl w:val="2"/>
          <w:numId w:val="13"/>
        </w:numPr>
        <w:tabs>
          <w:tab w:val="num" w:pos="426"/>
        </w:tabs>
        <w:spacing w:after="120" w:line="276" w:lineRule="auto"/>
        <w:contextualSpacing w:val="0"/>
        <w:jc w:val="both"/>
        <w:rPr>
          <w:rFonts w:asciiTheme="minorHAnsi" w:hAnsiTheme="minorHAnsi" w:cstheme="minorHAnsi"/>
          <w:b/>
          <w:color w:val="ED7D31" w:themeColor="accent2"/>
          <w:sz w:val="22"/>
          <w:szCs w:val="22"/>
        </w:rPr>
      </w:pPr>
      <w:r w:rsidRPr="00301EB2">
        <w:rPr>
          <w:rFonts w:asciiTheme="minorHAnsi" w:hAnsiTheme="minorHAnsi" w:cstheme="minorHAnsi"/>
          <w:b/>
          <w:sz w:val="22"/>
          <w:szCs w:val="22"/>
        </w:rPr>
        <w:t>Jamstvo za ozbiljnost ponude</w:t>
      </w:r>
      <w:r w:rsidR="004C0063" w:rsidRPr="00301EB2">
        <w:rPr>
          <w:rFonts w:asciiTheme="minorHAnsi" w:hAnsiTheme="minorHAnsi" w:cstheme="minorHAnsi"/>
          <w:b/>
          <w:sz w:val="22"/>
          <w:szCs w:val="22"/>
        </w:rPr>
        <w:t xml:space="preserve"> </w:t>
      </w:r>
    </w:p>
    <w:p w14:paraId="5B48C6DC" w14:textId="322AD641" w:rsidR="009B62E5" w:rsidRPr="00301EB2" w:rsidRDefault="001B2071" w:rsidP="009B13DE">
      <w:pPr>
        <w:tabs>
          <w:tab w:val="num" w:pos="426"/>
        </w:tabs>
        <w:spacing w:line="276" w:lineRule="auto"/>
        <w:jc w:val="both"/>
        <w:rPr>
          <w:rFonts w:asciiTheme="minorHAnsi" w:hAnsiTheme="minorHAnsi" w:cstheme="minorHAnsi"/>
          <w:sz w:val="22"/>
          <w:szCs w:val="22"/>
        </w:rPr>
      </w:pPr>
      <w:r w:rsidRPr="00301EB2">
        <w:rPr>
          <w:rFonts w:asciiTheme="minorHAnsi" w:hAnsiTheme="minorHAnsi" w:cstheme="minorHAnsi"/>
          <w:sz w:val="22"/>
          <w:szCs w:val="22"/>
        </w:rPr>
        <w:t xml:space="preserve">Ponuditelj je obvezan u ponudi dostaviti jamstvo za ozbiljnost ponude </w:t>
      </w:r>
      <w:r w:rsidR="009B62E5" w:rsidRPr="00301EB2">
        <w:rPr>
          <w:rFonts w:asciiTheme="minorHAnsi" w:hAnsiTheme="minorHAnsi" w:cstheme="minorHAnsi"/>
          <w:sz w:val="22"/>
          <w:szCs w:val="22"/>
        </w:rPr>
        <w:t xml:space="preserve">u obliku </w:t>
      </w:r>
      <w:proofErr w:type="spellStart"/>
      <w:r w:rsidR="009B62E5" w:rsidRPr="00301EB2">
        <w:rPr>
          <w:rFonts w:asciiTheme="minorHAnsi" w:hAnsiTheme="minorHAnsi" w:cstheme="minorHAnsi"/>
          <w:sz w:val="22"/>
          <w:szCs w:val="22"/>
        </w:rPr>
        <w:t>solemnizirane</w:t>
      </w:r>
      <w:proofErr w:type="spellEnd"/>
      <w:r w:rsidR="009B62E5" w:rsidRPr="00301EB2">
        <w:rPr>
          <w:rFonts w:asciiTheme="minorHAnsi" w:hAnsiTheme="minorHAnsi" w:cstheme="minorHAnsi"/>
          <w:sz w:val="22"/>
          <w:szCs w:val="22"/>
        </w:rPr>
        <w:t xml:space="preserve"> bjanko zadužnice</w:t>
      </w:r>
      <w:r w:rsidR="006D235F" w:rsidRPr="00301EB2">
        <w:rPr>
          <w:rFonts w:asciiTheme="minorHAnsi" w:hAnsiTheme="minorHAnsi" w:cstheme="minorHAnsi"/>
          <w:sz w:val="22"/>
          <w:szCs w:val="22"/>
        </w:rPr>
        <w:t xml:space="preserve"> u iznosu od 10.000,00 kn.</w:t>
      </w:r>
    </w:p>
    <w:p w14:paraId="52C8E900" w14:textId="77777777" w:rsidR="009B13DE" w:rsidRPr="00301EB2" w:rsidRDefault="009B13DE" w:rsidP="009B13DE">
      <w:pPr>
        <w:tabs>
          <w:tab w:val="num" w:pos="426"/>
        </w:tabs>
        <w:spacing w:line="276" w:lineRule="auto"/>
        <w:jc w:val="both"/>
        <w:rPr>
          <w:rFonts w:asciiTheme="minorHAnsi" w:hAnsiTheme="minorHAnsi" w:cstheme="minorHAnsi"/>
          <w:sz w:val="22"/>
          <w:szCs w:val="22"/>
        </w:rPr>
      </w:pPr>
    </w:p>
    <w:p w14:paraId="5DCA5BC4" w14:textId="441D76F5" w:rsidR="009B62E5" w:rsidRPr="00301EB2" w:rsidRDefault="009B62E5" w:rsidP="009B13DE">
      <w:pPr>
        <w:tabs>
          <w:tab w:val="left" w:pos="426"/>
          <w:tab w:val="left" w:pos="9013"/>
          <w:tab w:val="left" w:pos="9063"/>
        </w:tabs>
        <w:spacing w:line="276" w:lineRule="auto"/>
        <w:ind w:right="-50"/>
        <w:jc w:val="both"/>
        <w:rPr>
          <w:rFonts w:asciiTheme="minorHAnsi" w:hAnsiTheme="minorHAnsi" w:cstheme="minorHAnsi"/>
          <w:sz w:val="22"/>
          <w:szCs w:val="22"/>
        </w:rPr>
      </w:pPr>
      <w:r w:rsidRPr="00301EB2">
        <w:rPr>
          <w:rFonts w:asciiTheme="minorHAnsi" w:hAnsiTheme="minorHAnsi" w:cstheme="minorHAnsi"/>
          <w:sz w:val="22"/>
          <w:szCs w:val="22"/>
        </w:rPr>
        <w:t xml:space="preserve">Naručitelj će naplatiti jamstvo za ozbiljnost ponude ukoliko ponuditelj: </w:t>
      </w:r>
    </w:p>
    <w:p w14:paraId="372F6351" w14:textId="77777777" w:rsidR="009B62E5" w:rsidRPr="00301EB2" w:rsidRDefault="009B62E5" w:rsidP="009B13DE">
      <w:pPr>
        <w:pStyle w:val="Odlomakpopisa"/>
        <w:numPr>
          <w:ilvl w:val="0"/>
          <w:numId w:val="8"/>
        </w:numPr>
        <w:tabs>
          <w:tab w:val="left" w:pos="426"/>
          <w:tab w:val="left" w:pos="9013"/>
          <w:tab w:val="left" w:pos="9063"/>
        </w:tabs>
        <w:spacing w:line="276" w:lineRule="auto"/>
        <w:ind w:left="284" w:right="-50"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odustane od svoje ponude u roku njezine valjanosti, </w:t>
      </w:r>
    </w:p>
    <w:p w14:paraId="3001F098" w14:textId="6573A01E"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ne dostavi ažurirane popratne dokumente sukladno čl. 263. ZJN 2016</w:t>
      </w:r>
      <w:r w:rsidR="002139CF" w:rsidRPr="00301EB2">
        <w:rPr>
          <w:rFonts w:asciiTheme="minorHAnsi" w:hAnsiTheme="minorHAnsi" w:cstheme="minorHAnsi"/>
          <w:sz w:val="22"/>
          <w:szCs w:val="22"/>
        </w:rPr>
        <w:t>,</w:t>
      </w:r>
      <w:r w:rsidRPr="00301EB2">
        <w:rPr>
          <w:rFonts w:asciiTheme="minorHAnsi" w:hAnsiTheme="minorHAnsi" w:cstheme="minorHAnsi"/>
          <w:sz w:val="22"/>
          <w:szCs w:val="22"/>
        </w:rPr>
        <w:t xml:space="preserve"> </w:t>
      </w:r>
    </w:p>
    <w:p w14:paraId="5577CCB6" w14:textId="77777777"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 xml:space="preserve">ne prihvati ispravak računske greške, </w:t>
      </w:r>
    </w:p>
    <w:p w14:paraId="6FF5459F" w14:textId="77777777"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odbije potpisati ugovor o javnoj nabavi,</w:t>
      </w:r>
    </w:p>
    <w:p w14:paraId="2F7CC6FE" w14:textId="77777777" w:rsidR="009B62E5" w:rsidRPr="00301EB2" w:rsidRDefault="009B62E5" w:rsidP="009B13DE">
      <w:pPr>
        <w:pStyle w:val="Bezproreda"/>
        <w:numPr>
          <w:ilvl w:val="0"/>
          <w:numId w:val="8"/>
        </w:numPr>
        <w:spacing w:line="276" w:lineRule="auto"/>
        <w:ind w:left="284" w:hanging="284"/>
        <w:jc w:val="both"/>
        <w:rPr>
          <w:rFonts w:asciiTheme="minorHAnsi" w:hAnsiTheme="minorHAnsi" w:cstheme="minorHAnsi"/>
          <w:sz w:val="22"/>
          <w:szCs w:val="22"/>
        </w:rPr>
      </w:pPr>
      <w:r w:rsidRPr="00301EB2">
        <w:rPr>
          <w:rFonts w:asciiTheme="minorHAnsi" w:hAnsiTheme="minorHAnsi" w:cstheme="minorHAnsi"/>
          <w:sz w:val="22"/>
          <w:szCs w:val="22"/>
        </w:rPr>
        <w:t>ne dostavi jamstvo za uredno ispunjenje ugovora.</w:t>
      </w:r>
    </w:p>
    <w:p w14:paraId="60EADD35" w14:textId="77777777" w:rsidR="009B62E5" w:rsidRPr="00301EB2" w:rsidRDefault="009B62E5" w:rsidP="009B13DE">
      <w:pPr>
        <w:tabs>
          <w:tab w:val="left" w:pos="426"/>
          <w:tab w:val="left" w:pos="9013"/>
          <w:tab w:val="left" w:pos="9063"/>
        </w:tabs>
        <w:spacing w:line="276" w:lineRule="auto"/>
        <w:ind w:right="-50"/>
        <w:jc w:val="both"/>
        <w:rPr>
          <w:rFonts w:asciiTheme="minorHAnsi" w:hAnsiTheme="minorHAnsi" w:cstheme="minorHAnsi"/>
          <w:sz w:val="22"/>
          <w:szCs w:val="22"/>
        </w:rPr>
      </w:pPr>
    </w:p>
    <w:p w14:paraId="48C52AD1" w14:textId="1FD27C43" w:rsidR="009B62E5" w:rsidRPr="00301EB2" w:rsidRDefault="009B62E5" w:rsidP="009B62E5">
      <w:pPr>
        <w:tabs>
          <w:tab w:val="left" w:pos="426"/>
          <w:tab w:val="left" w:pos="9013"/>
          <w:tab w:val="left" w:pos="9063"/>
        </w:tabs>
        <w:spacing w:line="276" w:lineRule="auto"/>
        <w:ind w:right="-50"/>
        <w:jc w:val="both"/>
        <w:rPr>
          <w:rFonts w:asciiTheme="minorHAnsi" w:hAnsiTheme="minorHAnsi" w:cstheme="minorHAnsi"/>
          <w:sz w:val="22"/>
          <w:szCs w:val="22"/>
        </w:rPr>
      </w:pPr>
      <w:r w:rsidRPr="00301EB2">
        <w:rPr>
          <w:rFonts w:asciiTheme="minorHAnsi" w:hAnsiTheme="minorHAnsi" w:cstheme="minorHAnsi"/>
          <w:sz w:val="22"/>
          <w:szCs w:val="22"/>
        </w:rPr>
        <w:t>Za naplatu jamstva za ozbiljnost ponude dovoljno je da se u odnosu na ponuditelja ostvari jedan (bilo koji) od prethodno navedenih uvjeta</w:t>
      </w:r>
      <w:r w:rsidR="002139CF" w:rsidRPr="00301EB2">
        <w:rPr>
          <w:rFonts w:asciiTheme="minorHAnsi" w:hAnsiTheme="minorHAnsi" w:cstheme="minorHAnsi"/>
          <w:sz w:val="22"/>
          <w:szCs w:val="22"/>
        </w:rPr>
        <w:t>.</w:t>
      </w:r>
    </w:p>
    <w:p w14:paraId="2BA36D19" w14:textId="222E81F4" w:rsidR="00E57ECA" w:rsidRPr="00301EB2" w:rsidRDefault="001808A6" w:rsidP="00E57ECA">
      <w:pPr>
        <w:tabs>
          <w:tab w:val="num" w:pos="426"/>
        </w:tabs>
        <w:spacing w:line="276" w:lineRule="auto"/>
        <w:jc w:val="both"/>
        <w:rPr>
          <w:rFonts w:asciiTheme="minorHAnsi" w:hAnsiTheme="minorHAnsi" w:cstheme="minorHAnsi"/>
          <w:sz w:val="22"/>
          <w:szCs w:val="22"/>
        </w:rPr>
      </w:pPr>
      <w:r w:rsidRPr="00301EB2">
        <w:rPr>
          <w:rFonts w:asciiTheme="minorHAnsi" w:hAnsiTheme="minorHAnsi" w:cstheme="minorHAnsi"/>
          <w:sz w:val="22"/>
          <w:szCs w:val="22"/>
        </w:rPr>
        <w:t xml:space="preserve">Ponuditelj može umjesto </w:t>
      </w:r>
      <w:r w:rsidR="008B62FD" w:rsidRPr="00301EB2">
        <w:rPr>
          <w:rFonts w:asciiTheme="minorHAnsi" w:hAnsiTheme="minorHAnsi" w:cstheme="minorHAnsi"/>
          <w:sz w:val="22"/>
          <w:szCs w:val="22"/>
        </w:rPr>
        <w:t>zadužnice</w:t>
      </w:r>
      <w:r w:rsidRPr="00301EB2">
        <w:rPr>
          <w:rFonts w:asciiTheme="minorHAnsi" w:hAnsiTheme="minorHAnsi" w:cstheme="minorHAnsi"/>
          <w:sz w:val="22"/>
          <w:szCs w:val="22"/>
        </w:rPr>
        <w:t xml:space="preserve"> dati novčani polog u traženom iznosu. Novčani polog uplaćuje se </w:t>
      </w:r>
      <w:r w:rsidR="00E57ECA" w:rsidRPr="00301EB2">
        <w:rPr>
          <w:rFonts w:asciiTheme="minorHAnsi" w:hAnsiTheme="minorHAnsi" w:cstheme="minorHAnsi"/>
          <w:sz w:val="22"/>
          <w:szCs w:val="22"/>
        </w:rPr>
        <w:t xml:space="preserve">na: IBAN: </w:t>
      </w:r>
      <w:r w:rsidR="00E57ECA" w:rsidRPr="00301EB2">
        <w:rPr>
          <w:rFonts w:asciiTheme="minorHAnsi" w:hAnsiTheme="minorHAnsi" w:cstheme="minorHAnsi"/>
          <w:b/>
          <w:sz w:val="22"/>
          <w:szCs w:val="22"/>
        </w:rPr>
        <w:t>HR</w:t>
      </w:r>
      <w:r w:rsidR="00AA0252" w:rsidRPr="00301EB2">
        <w:rPr>
          <w:rFonts w:asciiTheme="minorHAnsi" w:hAnsiTheme="minorHAnsi" w:cstheme="minorHAnsi"/>
          <w:b/>
          <w:sz w:val="22"/>
          <w:szCs w:val="22"/>
        </w:rPr>
        <w:t>1823600001843800005</w:t>
      </w:r>
      <w:r w:rsidR="004C0063" w:rsidRPr="00301EB2">
        <w:rPr>
          <w:rFonts w:asciiTheme="minorHAnsi" w:hAnsiTheme="minorHAnsi" w:cstheme="minorHAnsi"/>
          <w:sz w:val="22"/>
          <w:szCs w:val="22"/>
        </w:rPr>
        <w:t>,</w:t>
      </w:r>
      <w:r w:rsidR="00E57ECA" w:rsidRPr="00301EB2">
        <w:rPr>
          <w:rFonts w:asciiTheme="minorHAnsi" w:hAnsiTheme="minorHAnsi" w:cstheme="minorHAnsi"/>
          <w:sz w:val="22"/>
          <w:szCs w:val="22"/>
        </w:rPr>
        <w:t xml:space="preserve"> </w:t>
      </w:r>
      <w:r w:rsidR="0050150B" w:rsidRPr="00301EB2">
        <w:rPr>
          <w:rFonts w:asciiTheme="minorHAnsi" w:hAnsiTheme="minorHAnsi" w:cstheme="minorHAnsi"/>
          <w:sz w:val="22"/>
          <w:szCs w:val="22"/>
        </w:rPr>
        <w:t>model:</w:t>
      </w:r>
      <w:r w:rsidR="0050150B" w:rsidRPr="00301EB2">
        <w:rPr>
          <w:rFonts w:asciiTheme="minorHAnsi" w:hAnsiTheme="minorHAnsi" w:cstheme="minorHAnsi"/>
          <w:b/>
          <w:sz w:val="22"/>
          <w:szCs w:val="22"/>
        </w:rPr>
        <w:t xml:space="preserve"> HR 68</w:t>
      </w:r>
      <w:r w:rsidR="0050150B" w:rsidRPr="00301EB2">
        <w:rPr>
          <w:rFonts w:asciiTheme="minorHAnsi" w:hAnsiTheme="minorHAnsi" w:cstheme="minorHAnsi"/>
          <w:sz w:val="22"/>
          <w:szCs w:val="22"/>
        </w:rPr>
        <w:t>, poziv na broj:</w:t>
      </w:r>
      <w:r w:rsidR="0050150B" w:rsidRPr="00301EB2">
        <w:rPr>
          <w:rFonts w:asciiTheme="minorHAnsi" w:hAnsiTheme="minorHAnsi" w:cstheme="minorHAnsi"/>
          <w:b/>
          <w:sz w:val="22"/>
          <w:szCs w:val="22"/>
        </w:rPr>
        <w:t xml:space="preserve"> 7706-OIB ponuditelja</w:t>
      </w:r>
      <w:r w:rsidR="0050150B" w:rsidRPr="00301EB2">
        <w:rPr>
          <w:rFonts w:asciiTheme="minorHAnsi" w:hAnsiTheme="minorHAnsi" w:cstheme="minorHAnsi"/>
          <w:sz w:val="22"/>
          <w:szCs w:val="22"/>
        </w:rPr>
        <w:t xml:space="preserve">, opis/svrha plaćanja: </w:t>
      </w:r>
      <w:r w:rsidR="0050150B" w:rsidRPr="00301EB2">
        <w:rPr>
          <w:rFonts w:asciiTheme="minorHAnsi" w:hAnsiTheme="minorHAnsi" w:cstheme="minorHAnsi"/>
          <w:b/>
          <w:sz w:val="22"/>
          <w:szCs w:val="22"/>
        </w:rPr>
        <w:t>Jamstvo za ozbiljnost ponude</w:t>
      </w:r>
    </w:p>
    <w:p w14:paraId="473842DD" w14:textId="5D834981" w:rsidR="001808A6" w:rsidRPr="00301EB2" w:rsidRDefault="001808A6" w:rsidP="001808A6">
      <w:pPr>
        <w:tabs>
          <w:tab w:val="num" w:pos="426"/>
        </w:tabs>
        <w:spacing w:line="276" w:lineRule="auto"/>
        <w:jc w:val="both"/>
        <w:rPr>
          <w:rFonts w:asciiTheme="minorHAnsi" w:hAnsiTheme="minorHAnsi" w:cstheme="minorHAnsi"/>
          <w:sz w:val="22"/>
          <w:szCs w:val="22"/>
        </w:rPr>
      </w:pPr>
      <w:r w:rsidRPr="00301EB2">
        <w:rPr>
          <w:rFonts w:asciiTheme="minorHAnsi" w:hAnsiTheme="minorHAnsi" w:cstheme="minorHAnsi"/>
          <w:sz w:val="22"/>
          <w:szCs w:val="22"/>
        </w:rPr>
        <w:lastRenderedPageBreak/>
        <w:t xml:space="preserve">U slučaju da ponuditelj uplaćuje novčani polog, dužan je u ponudi dostaviti dokaz o uplati (npr. preslika potvrde banke o izvršenom plaćanju). </w:t>
      </w:r>
    </w:p>
    <w:p w14:paraId="7CC8B1CC" w14:textId="24CDFDAA" w:rsidR="009B62E5" w:rsidRPr="00301EB2" w:rsidRDefault="001808A6" w:rsidP="0050150B">
      <w:pPr>
        <w:jc w:val="both"/>
        <w:rPr>
          <w:rFonts w:asciiTheme="minorHAnsi" w:hAnsiTheme="minorHAnsi" w:cstheme="minorHAnsi"/>
          <w:b/>
          <w:sz w:val="22"/>
          <w:szCs w:val="22"/>
        </w:rPr>
      </w:pPr>
      <w:r w:rsidRPr="00301EB2">
        <w:rPr>
          <w:rFonts w:asciiTheme="minorHAnsi" w:hAnsiTheme="minorHAnsi" w:cstheme="minorHAnsi"/>
          <w:b/>
          <w:sz w:val="22"/>
          <w:szCs w:val="22"/>
        </w:rPr>
        <w:t>Ako se Jamstvo za ozbiljnost ponude dostavlja u papirnatom obliku tada se dostavlja u izvorniku, odvojeno od elektroničke dostave ponude</w:t>
      </w:r>
      <w:r w:rsidRPr="00301EB2">
        <w:rPr>
          <w:rFonts w:asciiTheme="minorHAnsi" w:hAnsiTheme="minorHAnsi" w:cstheme="minorHAnsi"/>
          <w:sz w:val="22"/>
          <w:szCs w:val="22"/>
        </w:rPr>
        <w:t xml:space="preserve">, u zatvorenoj omotnici na </w:t>
      </w:r>
      <w:r w:rsidR="0050150B" w:rsidRPr="00301EB2">
        <w:rPr>
          <w:rFonts w:asciiTheme="minorHAnsi" w:hAnsiTheme="minorHAnsi" w:cstheme="minorHAnsi"/>
          <w:sz w:val="22"/>
          <w:szCs w:val="22"/>
        </w:rPr>
        <w:t>način kako je propisano u točci 6.3 ove Dokumentacije o nabavi.</w:t>
      </w:r>
    </w:p>
    <w:p w14:paraId="3A59CE74" w14:textId="77777777" w:rsidR="001808A6" w:rsidRPr="00301EB2" w:rsidRDefault="001808A6" w:rsidP="001808A6">
      <w:pPr>
        <w:pStyle w:val="box453040"/>
        <w:jc w:val="both"/>
        <w:rPr>
          <w:rFonts w:asciiTheme="minorHAnsi" w:hAnsiTheme="minorHAnsi" w:cstheme="minorHAnsi"/>
          <w:sz w:val="22"/>
          <w:szCs w:val="22"/>
        </w:rPr>
      </w:pPr>
      <w:r w:rsidRPr="00301EB2">
        <w:rPr>
          <w:rFonts w:asciiTheme="minorHAnsi" w:hAnsiTheme="minorHAnsi" w:cstheme="minorHAnsi"/>
          <w:sz w:val="22"/>
          <w:szCs w:val="22"/>
        </w:rPr>
        <w:t>Trajanje jamstva za ozbiljnost ponude</w:t>
      </w:r>
      <w:r w:rsidRPr="00301EB2">
        <w:rPr>
          <w:rFonts w:asciiTheme="minorHAnsi" w:hAnsiTheme="minorHAnsi" w:cstheme="minorHAnsi"/>
          <w:color w:val="000000"/>
          <w:sz w:val="22"/>
          <w:szCs w:val="22"/>
        </w:rPr>
        <w:t xml:space="preserve"> mora biti najmanje do isteka roka valjanosti ponude</w:t>
      </w:r>
      <w:r w:rsidRPr="00301EB2">
        <w:rPr>
          <w:rFonts w:asciiTheme="minorHAnsi" w:hAnsiTheme="minorHAnsi" w:cstheme="minorHAnsi"/>
          <w:sz w:val="22"/>
          <w:szCs w:val="22"/>
        </w:rPr>
        <w:t xml:space="preserve">, a gospodarski subjekt može dostaviti jamstvo koje je duže od roka valjanosti ponude. </w:t>
      </w:r>
    </w:p>
    <w:p w14:paraId="22520EFC" w14:textId="77777777" w:rsidR="001808A6" w:rsidRPr="00301EB2" w:rsidRDefault="001808A6" w:rsidP="001808A6">
      <w:pPr>
        <w:pStyle w:val="box453040"/>
        <w:jc w:val="both"/>
        <w:rPr>
          <w:rFonts w:asciiTheme="minorHAnsi" w:hAnsiTheme="minorHAnsi" w:cstheme="minorHAnsi"/>
          <w:sz w:val="22"/>
          <w:szCs w:val="22"/>
        </w:rPr>
      </w:pPr>
      <w:r w:rsidRPr="00301EB2">
        <w:rPr>
          <w:rFonts w:asciiTheme="minorHAnsi" w:hAnsiTheme="minorHAnsi" w:cstheme="minorHAnsi"/>
          <w:sz w:val="22"/>
          <w:szCs w:val="22"/>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4115A107" w14:textId="77777777" w:rsidR="001808A6" w:rsidRPr="00301EB2" w:rsidRDefault="001808A6" w:rsidP="001808A6">
      <w:pPr>
        <w:pStyle w:val="box453040"/>
        <w:jc w:val="both"/>
        <w:rPr>
          <w:rFonts w:asciiTheme="minorHAnsi" w:hAnsiTheme="minorHAnsi" w:cstheme="minorHAnsi"/>
          <w:sz w:val="22"/>
          <w:szCs w:val="22"/>
        </w:rPr>
      </w:pPr>
      <w:r w:rsidRPr="00301EB2">
        <w:rPr>
          <w:rFonts w:asciiTheme="minorHAnsi" w:hAnsiTheme="minorHAnsi" w:cstheme="minorHAnsi"/>
          <w:sz w:val="22"/>
          <w:szCs w:val="22"/>
        </w:rPr>
        <w:t>Naručitelj obvezan je vratiti ponuditeljima jamstvo za ozbiljnost ponude u roku od 10 (deset) dana od dana potpisivanja ugovora o javnoj nabavi.</w:t>
      </w:r>
    </w:p>
    <w:p w14:paraId="0C2A7A1F" w14:textId="3625D021" w:rsidR="006A50FC" w:rsidRPr="00301EB2" w:rsidRDefault="0011670C" w:rsidP="006A50FC">
      <w:pPr>
        <w:jc w:val="both"/>
        <w:rPr>
          <w:rFonts w:asciiTheme="minorHAnsi" w:hAnsiTheme="minorHAnsi" w:cstheme="minorHAnsi"/>
          <w:b/>
          <w:sz w:val="22"/>
          <w:szCs w:val="22"/>
          <w:u w:val="single"/>
        </w:rPr>
      </w:pPr>
      <w:r w:rsidRPr="0011670C">
        <w:rPr>
          <w:rFonts w:asciiTheme="minorHAnsi" w:eastAsia="Calibri" w:hAnsiTheme="minorHAnsi" w:cstheme="minorHAnsi"/>
          <w:b/>
          <w:sz w:val="22"/>
          <w:szCs w:val="22"/>
        </w:rPr>
        <w:t xml:space="preserve">U slučaju zajednice gospodarskih subjekata jamstvo za ozbiljnost ponude </w:t>
      </w:r>
      <w:r w:rsidRPr="0011670C">
        <w:rPr>
          <w:rFonts w:asciiTheme="minorHAnsi" w:eastAsia="Calibri" w:hAnsiTheme="minorHAnsi" w:cstheme="minorHAnsi"/>
          <w:sz w:val="22"/>
          <w:szCs w:val="22"/>
        </w:rPr>
        <w:t>može dostaviti jedan član zajednice ponuditelja za sve ili svaki član zajednice može dostaviti jamstvo za svoj dio jamstva kumulativno do ukupno traženog iznosa.</w:t>
      </w:r>
    </w:p>
    <w:p w14:paraId="1992F35F" w14:textId="77777777" w:rsidR="0025395C" w:rsidRPr="00301EB2" w:rsidRDefault="0025395C" w:rsidP="006A50FC">
      <w:pPr>
        <w:jc w:val="both"/>
        <w:rPr>
          <w:rFonts w:asciiTheme="minorHAnsi" w:hAnsiTheme="minorHAnsi" w:cstheme="minorHAnsi"/>
          <w:b/>
          <w:sz w:val="22"/>
          <w:szCs w:val="22"/>
          <w:u w:val="single"/>
        </w:rPr>
      </w:pPr>
    </w:p>
    <w:p w14:paraId="3D1554F8" w14:textId="6D3C4455" w:rsidR="004C0063" w:rsidRPr="00301EB2" w:rsidRDefault="006A50FC" w:rsidP="00726F3B">
      <w:pPr>
        <w:pStyle w:val="Odlomakpopisa"/>
        <w:numPr>
          <w:ilvl w:val="2"/>
          <w:numId w:val="13"/>
        </w:numPr>
        <w:tabs>
          <w:tab w:val="num" w:pos="426"/>
        </w:tabs>
        <w:spacing w:after="120" w:line="276" w:lineRule="auto"/>
        <w:jc w:val="both"/>
        <w:rPr>
          <w:rFonts w:asciiTheme="minorHAnsi" w:hAnsiTheme="minorHAnsi" w:cstheme="minorHAnsi"/>
          <w:b/>
          <w:color w:val="ED7D31" w:themeColor="accent2"/>
          <w:sz w:val="22"/>
          <w:szCs w:val="22"/>
        </w:rPr>
      </w:pPr>
      <w:r w:rsidRPr="00301EB2">
        <w:rPr>
          <w:rFonts w:asciiTheme="minorHAnsi" w:hAnsiTheme="minorHAnsi" w:cstheme="minorHAnsi"/>
          <w:b/>
          <w:bCs/>
          <w:sz w:val="22"/>
          <w:szCs w:val="22"/>
        </w:rPr>
        <w:t>Jamstvo za uredno ispunjenje ugovora</w:t>
      </w:r>
      <w:r w:rsidR="00F1406C" w:rsidRPr="00301EB2">
        <w:rPr>
          <w:rFonts w:asciiTheme="minorHAnsi" w:hAnsiTheme="minorHAnsi" w:cstheme="minorHAnsi"/>
          <w:b/>
          <w:sz w:val="22"/>
          <w:szCs w:val="22"/>
        </w:rPr>
        <w:t xml:space="preserve"> </w:t>
      </w:r>
    </w:p>
    <w:p w14:paraId="59BB12D4" w14:textId="0148D873" w:rsidR="001808A6" w:rsidRPr="00301EB2" w:rsidRDefault="001808A6" w:rsidP="001808A6">
      <w:pPr>
        <w:jc w:val="both"/>
        <w:rPr>
          <w:rFonts w:asciiTheme="minorHAnsi" w:hAnsiTheme="minorHAnsi" w:cstheme="minorHAnsi"/>
          <w:bCs/>
          <w:sz w:val="22"/>
          <w:szCs w:val="22"/>
        </w:rPr>
      </w:pPr>
      <w:r w:rsidRPr="00301EB2">
        <w:rPr>
          <w:rFonts w:asciiTheme="minorHAnsi" w:hAnsiTheme="minorHAnsi" w:cstheme="minorHAnsi"/>
          <w:bCs/>
          <w:sz w:val="22"/>
          <w:szCs w:val="22"/>
        </w:rPr>
        <w:t xml:space="preserve">Odabrani ponuditelj obvezan je unutar deset (10) radnih dana od dana potpisivanja Ugovora dostaviti jamstvo za uredno ispunjenje ugovora u obliku </w:t>
      </w:r>
      <w:proofErr w:type="spellStart"/>
      <w:r w:rsidR="00F1406C" w:rsidRPr="00301EB2">
        <w:rPr>
          <w:rFonts w:asciiTheme="minorHAnsi" w:hAnsiTheme="minorHAnsi" w:cstheme="minorHAnsi"/>
          <w:bCs/>
          <w:sz w:val="22"/>
          <w:szCs w:val="22"/>
        </w:rPr>
        <w:t>solemnizirane</w:t>
      </w:r>
      <w:proofErr w:type="spellEnd"/>
      <w:r w:rsidR="00F1406C" w:rsidRPr="00301EB2">
        <w:rPr>
          <w:rFonts w:asciiTheme="minorHAnsi" w:hAnsiTheme="minorHAnsi" w:cstheme="minorHAnsi"/>
          <w:bCs/>
          <w:sz w:val="22"/>
          <w:szCs w:val="22"/>
        </w:rPr>
        <w:t xml:space="preserve"> bjanko zadužnice</w:t>
      </w:r>
      <w:r w:rsidRPr="00301EB2">
        <w:rPr>
          <w:rFonts w:asciiTheme="minorHAnsi" w:hAnsiTheme="minorHAnsi" w:cstheme="minorHAnsi"/>
          <w:bCs/>
          <w:sz w:val="22"/>
          <w:szCs w:val="22"/>
        </w:rPr>
        <w:t xml:space="preserve"> na iznos od 10% vrijednosti ugovora bez PDV-a</w:t>
      </w:r>
      <w:r w:rsidR="00726F3B" w:rsidRPr="00301EB2">
        <w:rPr>
          <w:rFonts w:asciiTheme="minorHAnsi" w:hAnsiTheme="minorHAnsi" w:cstheme="minorHAnsi"/>
          <w:bCs/>
          <w:sz w:val="22"/>
          <w:szCs w:val="22"/>
        </w:rPr>
        <w:t>,</w:t>
      </w:r>
      <w:r w:rsidRPr="00301EB2">
        <w:rPr>
          <w:rFonts w:asciiTheme="minorHAnsi" w:hAnsiTheme="minorHAnsi" w:cstheme="minorHAnsi"/>
          <w:bCs/>
          <w:sz w:val="22"/>
          <w:szCs w:val="22"/>
        </w:rPr>
        <w:t xml:space="preserve"> </w:t>
      </w:r>
      <w:r w:rsidR="00726F3B" w:rsidRPr="00301EB2">
        <w:rPr>
          <w:rFonts w:asciiTheme="minorHAnsi" w:hAnsiTheme="minorHAnsi" w:cstheme="minorHAnsi"/>
          <w:bCs/>
          <w:sz w:val="22"/>
          <w:szCs w:val="22"/>
        </w:rPr>
        <w:t xml:space="preserve">s rokom važenja </w:t>
      </w:r>
      <w:r w:rsidR="0011670C">
        <w:rPr>
          <w:rFonts w:asciiTheme="minorHAnsi" w:hAnsiTheme="minorHAnsi" w:cstheme="minorHAnsi"/>
          <w:bCs/>
          <w:sz w:val="22"/>
          <w:szCs w:val="22"/>
        </w:rPr>
        <w:t>2</w:t>
      </w:r>
      <w:r w:rsidR="00726F3B" w:rsidRPr="00301EB2">
        <w:rPr>
          <w:rFonts w:asciiTheme="minorHAnsi" w:hAnsiTheme="minorHAnsi" w:cstheme="minorHAnsi"/>
          <w:bCs/>
          <w:sz w:val="22"/>
          <w:szCs w:val="22"/>
        </w:rPr>
        <w:t xml:space="preserve"> (</w:t>
      </w:r>
      <w:r w:rsidR="0011670C">
        <w:rPr>
          <w:rFonts w:asciiTheme="minorHAnsi" w:hAnsiTheme="minorHAnsi" w:cstheme="minorHAnsi"/>
          <w:bCs/>
          <w:sz w:val="22"/>
          <w:szCs w:val="22"/>
        </w:rPr>
        <w:t>dva</w:t>
      </w:r>
      <w:r w:rsidR="00726F3B" w:rsidRPr="00301EB2">
        <w:rPr>
          <w:rFonts w:asciiTheme="minorHAnsi" w:hAnsiTheme="minorHAnsi" w:cstheme="minorHAnsi"/>
          <w:bCs/>
          <w:sz w:val="22"/>
          <w:szCs w:val="22"/>
        </w:rPr>
        <w:t xml:space="preserve">) mjeseca </w:t>
      </w:r>
      <w:r w:rsidR="0011670C">
        <w:rPr>
          <w:rFonts w:asciiTheme="minorHAnsi" w:hAnsiTheme="minorHAnsi" w:cstheme="minorHAnsi"/>
          <w:bCs/>
          <w:sz w:val="22"/>
          <w:szCs w:val="22"/>
        </w:rPr>
        <w:t>od sklapanja ugovora</w:t>
      </w:r>
      <w:r w:rsidR="00F1406C" w:rsidRPr="00301EB2">
        <w:rPr>
          <w:rFonts w:asciiTheme="minorHAnsi" w:hAnsiTheme="minorHAnsi" w:cstheme="minorHAnsi"/>
          <w:bCs/>
          <w:sz w:val="22"/>
          <w:szCs w:val="22"/>
        </w:rPr>
        <w:t>.</w:t>
      </w:r>
      <w:r w:rsidRPr="00301EB2">
        <w:rPr>
          <w:rFonts w:asciiTheme="minorHAnsi" w:hAnsiTheme="minorHAnsi" w:cstheme="minorHAnsi"/>
          <w:bCs/>
          <w:sz w:val="22"/>
          <w:szCs w:val="22"/>
        </w:rPr>
        <w:t xml:space="preserve"> Ukoliko odabrani ponuditelj u ugovorenom roku ne dostavi Naručitelju jamstvo za uredno ispunjenje ugovora za slučaj povrede ugovornih obveza, Naručitelj će aktivirati jamstvo za ozbiljnost ponude. Ponuditelj je jamstvo za uredno ispunjenje ugovora obvezan produžiti u slučaju da mu naručitelj odobri produljenje roka, za onoliko vremena koliko je odobreno ili prihvaćeno produljenje roka</w:t>
      </w:r>
      <w:r w:rsidR="0011670C">
        <w:rPr>
          <w:rFonts w:asciiTheme="minorHAnsi" w:hAnsiTheme="minorHAnsi" w:cstheme="minorHAnsi"/>
          <w:bCs/>
          <w:sz w:val="22"/>
          <w:szCs w:val="22"/>
        </w:rPr>
        <w:t xml:space="preserve"> i u slučaju povećanja ugovorne cijene. </w:t>
      </w:r>
      <w:r w:rsidRPr="00301EB2">
        <w:rPr>
          <w:rFonts w:asciiTheme="minorHAnsi" w:hAnsiTheme="minorHAnsi" w:cstheme="minorHAnsi"/>
          <w:bCs/>
          <w:sz w:val="22"/>
          <w:szCs w:val="22"/>
        </w:rPr>
        <w:t xml:space="preserve">Jamstvo za uredno ispunjenje ugovora aktivirat će se u slučaju da odabrani ponuditelj povrijedi ugovorne obveze. </w:t>
      </w:r>
    </w:p>
    <w:p w14:paraId="17C00E35" w14:textId="77777777" w:rsidR="0025395C" w:rsidRPr="00301EB2" w:rsidRDefault="0025395C" w:rsidP="006A50FC">
      <w:pPr>
        <w:jc w:val="both"/>
        <w:rPr>
          <w:rFonts w:asciiTheme="minorHAnsi" w:hAnsiTheme="minorHAnsi" w:cstheme="minorHAnsi"/>
          <w:bCs/>
          <w:sz w:val="22"/>
          <w:szCs w:val="22"/>
        </w:rPr>
      </w:pPr>
    </w:p>
    <w:p w14:paraId="0B0E5A65" w14:textId="0DA9C72A" w:rsidR="0062147F" w:rsidRDefault="0062147F" w:rsidP="0025395C">
      <w:pPr>
        <w:jc w:val="both"/>
        <w:rPr>
          <w:rFonts w:asciiTheme="minorHAnsi" w:hAnsiTheme="minorHAnsi" w:cstheme="minorHAnsi"/>
          <w:sz w:val="22"/>
          <w:szCs w:val="22"/>
        </w:rPr>
      </w:pPr>
      <w:r w:rsidRPr="00301EB2">
        <w:rPr>
          <w:rFonts w:asciiTheme="minorHAnsi" w:hAnsiTheme="minorHAnsi" w:cstheme="minorHAnsi"/>
          <w:sz w:val="22"/>
          <w:szCs w:val="22"/>
        </w:rPr>
        <w:t xml:space="preserve">Umjesto </w:t>
      </w:r>
      <w:proofErr w:type="spellStart"/>
      <w:r w:rsidR="00F1406C" w:rsidRPr="00301EB2">
        <w:rPr>
          <w:rFonts w:asciiTheme="minorHAnsi" w:hAnsiTheme="minorHAnsi" w:cstheme="minorHAnsi"/>
          <w:sz w:val="22"/>
          <w:szCs w:val="22"/>
        </w:rPr>
        <w:t>solemnizirane</w:t>
      </w:r>
      <w:proofErr w:type="spellEnd"/>
      <w:r w:rsidR="00F1406C" w:rsidRPr="00301EB2">
        <w:rPr>
          <w:rFonts w:asciiTheme="minorHAnsi" w:hAnsiTheme="minorHAnsi" w:cstheme="minorHAnsi"/>
          <w:sz w:val="22"/>
          <w:szCs w:val="22"/>
        </w:rPr>
        <w:t xml:space="preserve"> bjanko zadužnice</w:t>
      </w:r>
      <w:r w:rsidRPr="00301EB2">
        <w:rPr>
          <w:rFonts w:asciiTheme="minorHAnsi" w:hAnsiTheme="minorHAnsi" w:cstheme="minorHAnsi"/>
          <w:sz w:val="22"/>
          <w:szCs w:val="22"/>
        </w:rPr>
        <w:t>, odabrani ponuditelj može uplatiti novčani polog u traženom iznosu.</w:t>
      </w:r>
    </w:p>
    <w:p w14:paraId="454A5054" w14:textId="77777777" w:rsidR="0011670C" w:rsidRDefault="0011670C" w:rsidP="0025395C">
      <w:pPr>
        <w:jc w:val="both"/>
        <w:rPr>
          <w:rFonts w:asciiTheme="minorHAnsi" w:hAnsiTheme="minorHAnsi" w:cstheme="minorHAnsi"/>
          <w:sz w:val="22"/>
          <w:szCs w:val="22"/>
        </w:rPr>
      </w:pPr>
    </w:p>
    <w:p w14:paraId="1086E525" w14:textId="4EF87796" w:rsidR="0011670C" w:rsidRPr="00301EB2" w:rsidRDefault="0011670C" w:rsidP="0025395C">
      <w:pPr>
        <w:jc w:val="both"/>
        <w:rPr>
          <w:rFonts w:asciiTheme="minorHAnsi" w:hAnsiTheme="minorHAnsi" w:cstheme="minorHAnsi"/>
          <w:sz w:val="22"/>
          <w:szCs w:val="22"/>
        </w:rPr>
      </w:pPr>
      <w:r w:rsidRPr="0011670C">
        <w:rPr>
          <w:rFonts w:asciiTheme="minorHAnsi" w:hAnsiTheme="minorHAnsi" w:cstheme="minorHAnsi"/>
          <w:b/>
          <w:sz w:val="22"/>
          <w:szCs w:val="22"/>
        </w:rPr>
        <w:t>U slučaju zajednice gospodarskih subjekata jamstvo za uredno ispunjenje ugovora</w:t>
      </w:r>
      <w:r w:rsidRPr="0011670C">
        <w:rPr>
          <w:rFonts w:asciiTheme="minorHAnsi" w:hAnsiTheme="minorHAnsi" w:cstheme="minorHAnsi"/>
          <w:sz w:val="22"/>
          <w:szCs w:val="22"/>
        </w:rPr>
        <w:t xml:space="preserve"> može dostaviti jedan član zajednice ponuditelja za sve ili svaki član zajednice može dostaviti jamstvo za svoj dio jamstva kumulativno do ukupno traženog iznosa</w:t>
      </w:r>
      <w:r>
        <w:rPr>
          <w:rFonts w:asciiTheme="minorHAnsi" w:hAnsiTheme="minorHAnsi" w:cstheme="minorHAnsi"/>
          <w:sz w:val="22"/>
          <w:szCs w:val="22"/>
        </w:rPr>
        <w:t>.</w:t>
      </w:r>
    </w:p>
    <w:p w14:paraId="19C6D6E6" w14:textId="5F56D77B" w:rsidR="00377FDC" w:rsidRPr="00301EB2" w:rsidRDefault="00377FDC" w:rsidP="00A93824">
      <w:pPr>
        <w:pStyle w:val="Standard"/>
        <w:jc w:val="both"/>
        <w:outlineLvl w:val="1"/>
        <w:rPr>
          <w:rFonts w:asciiTheme="minorHAnsi" w:hAnsiTheme="minorHAnsi" w:cstheme="minorHAnsi"/>
          <w:sz w:val="22"/>
          <w:szCs w:val="22"/>
        </w:rPr>
      </w:pPr>
    </w:p>
    <w:p w14:paraId="7C2EE91A" w14:textId="77777777" w:rsidR="00F16286" w:rsidRPr="00301EB2" w:rsidRDefault="00F16286" w:rsidP="00F16286">
      <w:pPr>
        <w:pStyle w:val="Naslov1"/>
        <w:rPr>
          <w:rFonts w:asciiTheme="minorHAnsi" w:hAnsiTheme="minorHAnsi" w:cstheme="minorHAnsi"/>
          <w:sz w:val="22"/>
          <w:szCs w:val="22"/>
        </w:rPr>
      </w:pPr>
      <w:bookmarkStart w:id="98" w:name="_Toc472598274"/>
      <w:bookmarkStart w:id="99" w:name="_Toc483920706"/>
      <w:bookmarkEnd w:id="91"/>
      <w:r w:rsidRPr="00301EB2">
        <w:rPr>
          <w:rFonts w:asciiTheme="minorHAnsi" w:hAnsiTheme="minorHAnsi" w:cstheme="minorHAnsi"/>
          <w:sz w:val="22"/>
          <w:szCs w:val="22"/>
        </w:rPr>
        <w:lastRenderedPageBreak/>
        <w:t>7.8. Datum, vrijeme i mjesto dostave ponuda i javnog otvaranja ponuda</w:t>
      </w:r>
      <w:bookmarkEnd w:id="98"/>
      <w:bookmarkEnd w:id="99"/>
    </w:p>
    <w:p w14:paraId="2EB18973" w14:textId="77777777" w:rsidR="00F16286" w:rsidRPr="00301EB2" w:rsidRDefault="00F16286" w:rsidP="00F16286">
      <w:pPr>
        <w:ind w:right="141"/>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Ponuditelj svoju elektroničku ponudu mora dostaviti, predajom u Elektronički oglasnik javne nabave Republike Hrvatske, najkasnije </w:t>
      </w:r>
      <w:r w:rsidRPr="00301EB2">
        <w:rPr>
          <w:rFonts w:asciiTheme="minorHAnsi" w:hAnsiTheme="minorHAnsi" w:cstheme="minorHAnsi"/>
          <w:b/>
          <w:sz w:val="22"/>
          <w:szCs w:val="22"/>
          <w:lang w:eastAsia="ar-SA"/>
        </w:rPr>
        <w:t>do</w:t>
      </w:r>
    </w:p>
    <w:p w14:paraId="6BF2D61E" w14:textId="77777777" w:rsidR="00F16286" w:rsidRPr="00301EB2" w:rsidRDefault="00F16286" w:rsidP="00F16286">
      <w:pPr>
        <w:ind w:right="141"/>
        <w:jc w:val="both"/>
        <w:rPr>
          <w:rFonts w:asciiTheme="minorHAnsi" w:hAnsiTheme="minorHAnsi" w:cstheme="minorHAnsi"/>
          <w:b/>
          <w:sz w:val="22"/>
          <w:szCs w:val="22"/>
          <w:lang w:eastAsia="ar-SA"/>
        </w:rPr>
      </w:pPr>
    </w:p>
    <w:p w14:paraId="5E0D38D4" w14:textId="01602B9C" w:rsidR="00F16286" w:rsidRPr="008761DB" w:rsidRDefault="008761DB" w:rsidP="00F16286">
      <w:pPr>
        <w:pBdr>
          <w:top w:val="single" w:sz="4" w:space="1" w:color="auto"/>
          <w:left w:val="single" w:sz="4" w:space="4" w:color="auto"/>
          <w:bottom w:val="single" w:sz="4" w:space="1" w:color="auto"/>
          <w:right w:val="single" w:sz="4" w:space="4" w:color="auto"/>
        </w:pBdr>
        <w:shd w:val="clear" w:color="auto" w:fill="FFC000" w:themeFill="accent4"/>
        <w:spacing w:after="120"/>
        <w:jc w:val="center"/>
        <w:rPr>
          <w:rFonts w:asciiTheme="minorHAnsi" w:hAnsiTheme="minorHAnsi" w:cstheme="minorHAnsi"/>
          <w:b/>
          <w:color w:val="FF0000"/>
          <w:sz w:val="22"/>
          <w:szCs w:val="22"/>
        </w:rPr>
      </w:pPr>
      <w:r w:rsidRPr="008761DB">
        <w:rPr>
          <w:rFonts w:asciiTheme="minorHAnsi" w:hAnsiTheme="minorHAnsi" w:cstheme="minorHAnsi"/>
          <w:b/>
          <w:color w:val="FF0000"/>
          <w:sz w:val="22"/>
          <w:szCs w:val="22"/>
        </w:rPr>
        <w:t>18.3</w:t>
      </w:r>
      <w:r w:rsidR="00F1406C" w:rsidRPr="008761DB">
        <w:rPr>
          <w:rFonts w:asciiTheme="minorHAnsi" w:hAnsiTheme="minorHAnsi" w:cstheme="minorHAnsi"/>
          <w:b/>
          <w:color w:val="FF0000"/>
          <w:sz w:val="22"/>
          <w:szCs w:val="22"/>
        </w:rPr>
        <w:t>.</w:t>
      </w:r>
      <w:r w:rsidRPr="008761DB">
        <w:rPr>
          <w:rFonts w:asciiTheme="minorHAnsi" w:hAnsiTheme="minorHAnsi" w:cstheme="minorHAnsi"/>
          <w:b/>
          <w:color w:val="FF0000"/>
          <w:sz w:val="22"/>
          <w:szCs w:val="22"/>
        </w:rPr>
        <w:t>2019</w:t>
      </w:r>
      <w:r w:rsidR="00ED3EEB" w:rsidRPr="008761DB">
        <w:rPr>
          <w:rFonts w:asciiTheme="minorHAnsi" w:hAnsiTheme="minorHAnsi" w:cstheme="minorHAnsi"/>
          <w:b/>
          <w:color w:val="FF0000"/>
          <w:sz w:val="22"/>
          <w:szCs w:val="22"/>
        </w:rPr>
        <w:t xml:space="preserve"> </w:t>
      </w:r>
      <w:r w:rsidR="00F16286" w:rsidRPr="008761DB">
        <w:rPr>
          <w:rFonts w:asciiTheme="minorHAnsi" w:hAnsiTheme="minorHAnsi" w:cstheme="minorHAnsi"/>
          <w:b/>
          <w:color w:val="FF0000"/>
          <w:sz w:val="22"/>
          <w:szCs w:val="22"/>
        </w:rPr>
        <w:t xml:space="preserve">godine do </w:t>
      </w:r>
      <w:r w:rsidR="00144BE6" w:rsidRPr="008761DB">
        <w:rPr>
          <w:rFonts w:asciiTheme="minorHAnsi" w:hAnsiTheme="minorHAnsi" w:cstheme="minorHAnsi"/>
          <w:b/>
          <w:color w:val="FF0000"/>
          <w:sz w:val="22"/>
          <w:szCs w:val="22"/>
        </w:rPr>
        <w:t>1</w:t>
      </w:r>
      <w:r w:rsidRPr="008761DB">
        <w:rPr>
          <w:rFonts w:asciiTheme="minorHAnsi" w:hAnsiTheme="minorHAnsi" w:cstheme="minorHAnsi"/>
          <w:b/>
          <w:color w:val="FF0000"/>
          <w:sz w:val="22"/>
          <w:szCs w:val="22"/>
        </w:rPr>
        <w:t>4</w:t>
      </w:r>
      <w:r w:rsidR="00F16286" w:rsidRPr="008761DB">
        <w:rPr>
          <w:rFonts w:asciiTheme="minorHAnsi" w:hAnsiTheme="minorHAnsi" w:cstheme="minorHAnsi"/>
          <w:b/>
          <w:color w:val="FF0000"/>
          <w:sz w:val="22"/>
          <w:szCs w:val="22"/>
        </w:rPr>
        <w:t>:00 sati</w:t>
      </w:r>
    </w:p>
    <w:p w14:paraId="3C4A07A4" w14:textId="77777777" w:rsidR="00F16286" w:rsidRPr="00301EB2" w:rsidRDefault="00F16286" w:rsidP="00F16286">
      <w:pPr>
        <w:spacing w:after="120"/>
        <w:ind w:right="-142"/>
        <w:jc w:val="both"/>
        <w:rPr>
          <w:rFonts w:asciiTheme="minorHAnsi" w:hAnsiTheme="minorHAnsi" w:cstheme="minorHAnsi"/>
          <w:b/>
          <w:color w:val="000000"/>
          <w:sz w:val="22"/>
          <w:szCs w:val="22"/>
        </w:rPr>
      </w:pPr>
      <w:r w:rsidRPr="00301EB2">
        <w:rPr>
          <w:rFonts w:asciiTheme="minorHAnsi" w:hAnsiTheme="minorHAnsi" w:cstheme="minorHAnsi"/>
          <w:b/>
          <w:sz w:val="22"/>
          <w:szCs w:val="22"/>
        </w:rPr>
        <w:t xml:space="preserve"> kada će ujedno započeti i j</w:t>
      </w:r>
      <w:r w:rsidRPr="00301EB2">
        <w:rPr>
          <w:rFonts w:asciiTheme="minorHAnsi" w:hAnsiTheme="minorHAnsi" w:cstheme="minorHAnsi"/>
          <w:b/>
          <w:color w:val="000000"/>
          <w:sz w:val="22"/>
          <w:szCs w:val="22"/>
        </w:rPr>
        <w:t>avno otvaranje ponuda u prostorijama Naručitelja na adresi:</w:t>
      </w:r>
    </w:p>
    <w:p w14:paraId="3928B555" w14:textId="192B8612" w:rsidR="007E7B1C" w:rsidRPr="00301EB2" w:rsidRDefault="00161B7C" w:rsidP="004B2E27">
      <w:pPr>
        <w:pBdr>
          <w:top w:val="single" w:sz="4" w:space="1" w:color="auto"/>
          <w:left w:val="single" w:sz="4" w:space="4" w:color="auto"/>
          <w:bottom w:val="single" w:sz="4" w:space="1" w:color="auto"/>
          <w:right w:val="single" w:sz="4" w:space="4" w:color="auto"/>
        </w:pBdr>
        <w:shd w:val="clear" w:color="auto" w:fill="FFC000" w:themeFill="accent4"/>
        <w:suppressAutoHyphens/>
        <w:autoSpaceDE w:val="0"/>
        <w:spacing w:after="120"/>
        <w:jc w:val="center"/>
        <w:rPr>
          <w:rFonts w:asciiTheme="minorHAnsi" w:hAnsiTheme="minorHAnsi" w:cstheme="minorHAnsi"/>
          <w:b/>
          <w:sz w:val="22"/>
          <w:szCs w:val="22"/>
        </w:rPr>
      </w:pPr>
      <w:r w:rsidRPr="00301EB2">
        <w:rPr>
          <w:rFonts w:asciiTheme="minorHAnsi" w:hAnsiTheme="minorHAnsi" w:cstheme="minorHAnsi"/>
          <w:b/>
          <w:sz w:val="22"/>
          <w:szCs w:val="22"/>
        </w:rPr>
        <w:t xml:space="preserve">Općina Sveti Ilija, Trg Josipa </w:t>
      </w:r>
      <w:proofErr w:type="spellStart"/>
      <w:r w:rsidRPr="00301EB2">
        <w:rPr>
          <w:rFonts w:asciiTheme="minorHAnsi" w:hAnsiTheme="minorHAnsi" w:cstheme="minorHAnsi"/>
          <w:b/>
          <w:sz w:val="22"/>
          <w:szCs w:val="22"/>
        </w:rPr>
        <w:t>Godrijana</w:t>
      </w:r>
      <w:proofErr w:type="spellEnd"/>
      <w:r w:rsidRPr="00301EB2">
        <w:rPr>
          <w:rFonts w:asciiTheme="minorHAnsi" w:hAnsiTheme="minorHAnsi" w:cstheme="minorHAnsi"/>
          <w:b/>
          <w:sz w:val="22"/>
          <w:szCs w:val="22"/>
        </w:rPr>
        <w:t xml:space="preserve"> 2, 42 214 Sveti Ilija</w:t>
      </w:r>
    </w:p>
    <w:p w14:paraId="69C1535F" w14:textId="53390574" w:rsidR="00F16286" w:rsidRPr="00301EB2" w:rsidRDefault="00F16286" w:rsidP="00F16286">
      <w:pPr>
        <w:suppressAutoHyphens/>
        <w:autoSpaceDE w:val="0"/>
        <w:autoSpaceDN w:val="0"/>
        <w:adjustRightInd w:val="0"/>
        <w:spacing w:after="12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Sukladno članku 282. stavak 8. ZJN 2016, pravo aktivnog sudjelovanja na javnom otvaranju ponuda imaju samo članovi stručnog povjerenstva za javnu nabavu i ovlašteni predstavnici Ponuditelja.</w:t>
      </w:r>
    </w:p>
    <w:p w14:paraId="48EF3629" w14:textId="1AE6685B" w:rsidR="000F32C8" w:rsidRPr="00301EB2" w:rsidRDefault="00F16286" w:rsidP="000F32C8">
      <w:pPr>
        <w:suppressAutoHyphens/>
        <w:autoSpaceDE w:val="0"/>
        <w:autoSpaceDN w:val="0"/>
        <w:adjustRightInd w:val="0"/>
        <w:spacing w:after="120"/>
        <w:jc w:val="both"/>
        <w:rPr>
          <w:rFonts w:asciiTheme="minorHAnsi" w:hAnsiTheme="minorHAnsi" w:cstheme="minorHAnsi"/>
          <w:sz w:val="22"/>
          <w:szCs w:val="22"/>
          <w:lang w:eastAsia="ar-SA"/>
        </w:rPr>
      </w:pPr>
      <w:r w:rsidRPr="00301EB2">
        <w:rPr>
          <w:rFonts w:asciiTheme="minorHAnsi" w:hAnsiTheme="minorHAnsi" w:cstheme="minorHAnsi"/>
          <w:sz w:val="22"/>
          <w:szCs w:val="22"/>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14:paraId="20D98670" w14:textId="033FC4B2" w:rsidR="00F16286" w:rsidRPr="00301EB2" w:rsidRDefault="00F16286" w:rsidP="00F16286">
      <w:pPr>
        <w:pStyle w:val="Naslov1"/>
        <w:ind w:left="-142" w:firstLine="142"/>
        <w:rPr>
          <w:rFonts w:asciiTheme="minorHAnsi" w:hAnsiTheme="minorHAnsi" w:cstheme="minorHAnsi"/>
          <w:sz w:val="22"/>
          <w:szCs w:val="22"/>
        </w:rPr>
      </w:pPr>
      <w:r w:rsidRPr="00301EB2">
        <w:rPr>
          <w:rFonts w:asciiTheme="minorHAnsi" w:hAnsiTheme="minorHAnsi" w:cstheme="minorHAnsi"/>
          <w:sz w:val="22"/>
          <w:szCs w:val="22"/>
        </w:rPr>
        <w:t>7.9.</w:t>
      </w:r>
      <w:r w:rsidR="00DB3002" w:rsidRPr="00301EB2">
        <w:rPr>
          <w:rFonts w:asciiTheme="minorHAnsi" w:hAnsiTheme="minorHAnsi" w:cstheme="minorHAnsi"/>
          <w:sz w:val="22"/>
          <w:szCs w:val="22"/>
        </w:rPr>
        <w:t xml:space="preserve"> </w:t>
      </w:r>
      <w:bookmarkStart w:id="100" w:name="_Toc472598302"/>
      <w:bookmarkStart w:id="101" w:name="_Toc483920735"/>
      <w:r w:rsidRPr="00301EB2">
        <w:rPr>
          <w:rFonts w:asciiTheme="minorHAnsi" w:hAnsiTheme="minorHAnsi" w:cstheme="minorHAnsi"/>
          <w:sz w:val="22"/>
          <w:szCs w:val="22"/>
        </w:rPr>
        <w:t>Dokumenti koji će se nakon završetka postupka javne nabave vratiti</w:t>
      </w:r>
      <w:bookmarkEnd w:id="100"/>
      <w:r w:rsidRPr="00301EB2">
        <w:rPr>
          <w:rFonts w:asciiTheme="minorHAnsi" w:hAnsiTheme="minorHAnsi" w:cstheme="minorHAnsi"/>
          <w:sz w:val="22"/>
          <w:szCs w:val="22"/>
        </w:rPr>
        <w:t xml:space="preserve"> </w:t>
      </w:r>
      <w:bookmarkStart w:id="102" w:name="_Toc472598303"/>
      <w:r w:rsidRPr="00301EB2">
        <w:rPr>
          <w:rFonts w:asciiTheme="minorHAnsi" w:hAnsiTheme="minorHAnsi" w:cstheme="minorHAnsi"/>
          <w:sz w:val="22"/>
          <w:szCs w:val="22"/>
        </w:rPr>
        <w:t>ponuditeljima</w:t>
      </w:r>
      <w:bookmarkEnd w:id="101"/>
      <w:bookmarkEnd w:id="102"/>
    </w:p>
    <w:p w14:paraId="54072884" w14:textId="257FE5F7" w:rsidR="00F16286" w:rsidRPr="00301EB2" w:rsidRDefault="00F16286" w:rsidP="00F16286">
      <w:pPr>
        <w:pStyle w:val="Standard"/>
        <w:jc w:val="both"/>
        <w:outlineLvl w:val="1"/>
        <w:rPr>
          <w:rFonts w:asciiTheme="minorHAnsi" w:hAnsiTheme="minorHAnsi" w:cstheme="minorHAnsi"/>
          <w:sz w:val="22"/>
          <w:szCs w:val="22"/>
        </w:rPr>
      </w:pPr>
      <w:r w:rsidRPr="00301EB2">
        <w:rPr>
          <w:rFonts w:asciiTheme="minorHAnsi" w:hAnsiTheme="minorHAnsi" w:cstheme="minorHAnsi"/>
          <w:sz w:val="22"/>
          <w:szCs w:val="22"/>
        </w:rPr>
        <w:t xml:space="preserve">Naručitelj je obvezan vratiti ponuditeljima jamstvo za ozbiljnost ponude u roku od 10 (deset) dana od dana potpisivanja ugovora o javnoj nabavi, odnosno dostave jamstva za uredno izvršenje ugovora o javnoj nabavi, a presliku jamstva obvezan je pohraniti. </w:t>
      </w:r>
    </w:p>
    <w:p w14:paraId="31AA21C7" w14:textId="77777777" w:rsidR="00F16286" w:rsidRPr="00301EB2" w:rsidRDefault="00F16286" w:rsidP="00F16286">
      <w:pPr>
        <w:autoSpaceDE w:val="0"/>
        <w:autoSpaceDN w:val="0"/>
        <w:adjustRightInd w:val="0"/>
        <w:jc w:val="both"/>
        <w:rPr>
          <w:rFonts w:asciiTheme="minorHAnsi" w:hAnsiTheme="minorHAnsi" w:cstheme="minorHAnsi"/>
          <w:sz w:val="22"/>
          <w:szCs w:val="22"/>
        </w:rPr>
      </w:pPr>
    </w:p>
    <w:p w14:paraId="66DE9041" w14:textId="77777777" w:rsidR="00F16286" w:rsidRPr="00301EB2" w:rsidRDefault="00F16286" w:rsidP="00F16286">
      <w:pPr>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 xml:space="preserve">Sve elektronički dostavljene ponude EOJN RH će pohraniti na način koji omogućava očuvanje integriteta podataka. </w:t>
      </w:r>
    </w:p>
    <w:p w14:paraId="6441EB58" w14:textId="42154F17" w:rsidR="004B2E27" w:rsidRPr="00301EB2" w:rsidRDefault="00F16286" w:rsidP="004B2E27">
      <w:pPr>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688050A" w14:textId="77777777" w:rsidR="004B2E27" w:rsidRPr="00301EB2" w:rsidRDefault="004B2E27" w:rsidP="004B2E27">
      <w:pPr>
        <w:autoSpaceDE w:val="0"/>
        <w:autoSpaceDN w:val="0"/>
        <w:adjustRightInd w:val="0"/>
        <w:spacing w:after="120"/>
        <w:jc w:val="both"/>
        <w:rPr>
          <w:rFonts w:asciiTheme="minorHAnsi" w:hAnsiTheme="minorHAnsi" w:cstheme="minorHAnsi"/>
          <w:sz w:val="22"/>
          <w:szCs w:val="22"/>
        </w:rPr>
      </w:pPr>
    </w:p>
    <w:p w14:paraId="7ED1D9F3" w14:textId="1F80FA80" w:rsidR="00D77E85" w:rsidRPr="00301EB2" w:rsidRDefault="00F16286" w:rsidP="00ED3EEB">
      <w:pPr>
        <w:pStyle w:val="Naslov1"/>
        <w:rPr>
          <w:rFonts w:asciiTheme="minorHAnsi" w:hAnsiTheme="minorHAnsi" w:cstheme="minorHAnsi"/>
          <w:sz w:val="22"/>
          <w:szCs w:val="22"/>
        </w:rPr>
      </w:pPr>
      <w:bookmarkStart w:id="103" w:name="_Toc472598284"/>
      <w:bookmarkStart w:id="104" w:name="_Toc483920715"/>
      <w:r w:rsidRPr="00301EB2">
        <w:rPr>
          <w:rFonts w:asciiTheme="minorHAnsi" w:hAnsiTheme="minorHAnsi" w:cstheme="minorHAnsi"/>
          <w:sz w:val="22"/>
          <w:szCs w:val="22"/>
        </w:rPr>
        <w:t>7.10</w:t>
      </w:r>
      <w:r w:rsidR="008B32D4" w:rsidRPr="00301EB2">
        <w:rPr>
          <w:rFonts w:asciiTheme="minorHAnsi" w:hAnsiTheme="minorHAnsi" w:cstheme="minorHAnsi"/>
          <w:sz w:val="22"/>
          <w:szCs w:val="22"/>
        </w:rPr>
        <w:t xml:space="preserve">. </w:t>
      </w:r>
      <w:bookmarkEnd w:id="103"/>
      <w:bookmarkEnd w:id="104"/>
      <w:r w:rsidRPr="00301EB2">
        <w:rPr>
          <w:rFonts w:asciiTheme="minorHAnsi" w:hAnsiTheme="minorHAnsi" w:cstheme="minorHAnsi"/>
          <w:sz w:val="22"/>
          <w:szCs w:val="22"/>
        </w:rPr>
        <w:t>Posebni uvjeti za izvršenje ugovora</w:t>
      </w:r>
    </w:p>
    <w:p w14:paraId="56BDC05C" w14:textId="0B2A2C4C" w:rsidR="00A05D40" w:rsidRPr="00301EB2" w:rsidRDefault="00F1406C" w:rsidP="00F1406C">
      <w:pPr>
        <w:suppressAutoHyphens/>
        <w:spacing w:before="57" w:after="113"/>
        <w:jc w:val="both"/>
        <w:rPr>
          <w:rFonts w:asciiTheme="minorHAnsi" w:hAnsiTheme="minorHAnsi" w:cstheme="minorHAnsi"/>
          <w:sz w:val="22"/>
          <w:szCs w:val="22"/>
        </w:rPr>
      </w:pPr>
      <w:r w:rsidRPr="00301EB2">
        <w:rPr>
          <w:rFonts w:asciiTheme="minorHAnsi" w:hAnsiTheme="minorHAnsi" w:cstheme="minorHAnsi"/>
          <w:sz w:val="22"/>
        </w:rPr>
        <w:t>Nije primjenjivo.</w:t>
      </w:r>
    </w:p>
    <w:p w14:paraId="48896B34" w14:textId="77777777" w:rsidR="009B62E5" w:rsidRPr="00301EB2" w:rsidRDefault="009B62E5" w:rsidP="00645827">
      <w:pPr>
        <w:autoSpaceDE w:val="0"/>
        <w:autoSpaceDN w:val="0"/>
        <w:adjustRightInd w:val="0"/>
        <w:ind w:right="380"/>
        <w:jc w:val="both"/>
        <w:rPr>
          <w:rFonts w:asciiTheme="minorHAnsi" w:hAnsiTheme="minorHAnsi" w:cstheme="minorHAnsi"/>
          <w:sz w:val="22"/>
          <w:szCs w:val="22"/>
        </w:rPr>
      </w:pPr>
    </w:p>
    <w:p w14:paraId="5AE2854D" w14:textId="77777777" w:rsidR="00F619DD" w:rsidRPr="00301EB2" w:rsidRDefault="00F16286" w:rsidP="00905F4C">
      <w:pPr>
        <w:pStyle w:val="Naslov1"/>
        <w:rPr>
          <w:rFonts w:asciiTheme="minorHAnsi" w:hAnsiTheme="minorHAnsi" w:cstheme="minorHAnsi"/>
          <w:sz w:val="22"/>
          <w:szCs w:val="22"/>
        </w:rPr>
      </w:pPr>
      <w:bookmarkStart w:id="105" w:name="_Toc472598285"/>
      <w:bookmarkStart w:id="106" w:name="_Toc483920716"/>
      <w:r w:rsidRPr="00301EB2">
        <w:rPr>
          <w:rFonts w:asciiTheme="minorHAnsi" w:hAnsiTheme="minorHAnsi" w:cstheme="minorHAnsi"/>
          <w:sz w:val="22"/>
          <w:szCs w:val="22"/>
        </w:rPr>
        <w:t>7.11.</w:t>
      </w:r>
      <w:r w:rsidR="00F619DD" w:rsidRPr="00301EB2">
        <w:rPr>
          <w:rFonts w:asciiTheme="minorHAnsi" w:hAnsiTheme="minorHAnsi" w:cstheme="minorHAnsi"/>
          <w:sz w:val="22"/>
          <w:szCs w:val="22"/>
        </w:rPr>
        <w:t xml:space="preserve"> </w:t>
      </w:r>
      <w:bookmarkEnd w:id="105"/>
      <w:bookmarkEnd w:id="106"/>
      <w:r w:rsidRPr="00301EB2">
        <w:rPr>
          <w:rFonts w:asciiTheme="minorHAnsi" w:hAnsiTheme="minorHAnsi" w:cstheme="minorHAnsi"/>
          <w:sz w:val="22"/>
          <w:szCs w:val="22"/>
        </w:rPr>
        <w:t>Navod o primjeni trgovačkih običaja (uzanci)</w:t>
      </w:r>
    </w:p>
    <w:p w14:paraId="3F20CBE4" w14:textId="77777777" w:rsidR="00F619DD" w:rsidRPr="00301EB2" w:rsidRDefault="00F16286" w:rsidP="00645827">
      <w:pPr>
        <w:spacing w:after="240"/>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683AB966" w14:textId="77777777" w:rsidR="00F16286" w:rsidRPr="00301EB2" w:rsidRDefault="00F16286" w:rsidP="00F16286">
      <w:pPr>
        <w:pStyle w:val="Naslov1"/>
        <w:rPr>
          <w:rFonts w:asciiTheme="minorHAnsi" w:hAnsiTheme="minorHAnsi" w:cstheme="minorHAnsi"/>
          <w:sz w:val="22"/>
          <w:szCs w:val="22"/>
        </w:rPr>
      </w:pPr>
      <w:bookmarkStart w:id="107" w:name="_Toc472598288"/>
      <w:bookmarkStart w:id="108" w:name="_Toc483920719"/>
      <w:r w:rsidRPr="00301EB2">
        <w:rPr>
          <w:rFonts w:asciiTheme="minorHAnsi" w:hAnsiTheme="minorHAnsi" w:cstheme="minorHAnsi"/>
          <w:sz w:val="22"/>
          <w:szCs w:val="22"/>
        </w:rPr>
        <w:lastRenderedPageBreak/>
        <w:t>7.12. Rok za donošenje odluke o  odabiru</w:t>
      </w:r>
      <w:bookmarkEnd w:id="107"/>
      <w:bookmarkEnd w:id="108"/>
      <w:r w:rsidRPr="00301EB2">
        <w:rPr>
          <w:rFonts w:asciiTheme="minorHAnsi" w:hAnsiTheme="minorHAnsi" w:cstheme="minorHAnsi"/>
          <w:sz w:val="22"/>
          <w:szCs w:val="22"/>
        </w:rPr>
        <w:t xml:space="preserve"> i/ili poništenju</w:t>
      </w:r>
    </w:p>
    <w:p w14:paraId="2FE77A83" w14:textId="4D9309AF" w:rsidR="00F16286" w:rsidRPr="00301EB2" w:rsidRDefault="00F16286" w:rsidP="00F16286">
      <w:pPr>
        <w:tabs>
          <w:tab w:val="left" w:pos="8505"/>
        </w:tabs>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Naručitelj na temelju utvrđenih činjenica i okolnosti u postupku javne nabave donosi odluku o odabiru odnosno, ako postoje razlozi za poništenje postupka javne nabave iz članka 298. ZJN 2016, odluku o poništenju.</w:t>
      </w:r>
    </w:p>
    <w:p w14:paraId="5E53C21D" w14:textId="77777777" w:rsidR="00F16286" w:rsidRPr="00301EB2" w:rsidRDefault="00F16286" w:rsidP="00F16286">
      <w:pPr>
        <w:tabs>
          <w:tab w:val="left" w:pos="8505"/>
        </w:tabs>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 xml:space="preserve">Odluku o odabiru ili odluku o poništenju postupka javne nabave s preslikom zapisnika o pregledu i ocjeni, Naručitelj će dostaviti sudionicima putem EOJN RH.  </w:t>
      </w:r>
    </w:p>
    <w:p w14:paraId="4E4ABA29" w14:textId="396C6B26" w:rsidR="00F16286" w:rsidRDefault="00F1406C" w:rsidP="00F16286">
      <w:pPr>
        <w:tabs>
          <w:tab w:val="left" w:pos="8505"/>
        </w:tabs>
        <w:autoSpaceDE w:val="0"/>
        <w:autoSpaceDN w:val="0"/>
        <w:adjustRightInd w:val="0"/>
        <w:spacing w:after="120"/>
        <w:jc w:val="both"/>
        <w:rPr>
          <w:rFonts w:asciiTheme="minorHAnsi" w:hAnsiTheme="minorHAnsi" w:cstheme="minorHAnsi"/>
          <w:sz w:val="22"/>
          <w:szCs w:val="22"/>
        </w:rPr>
      </w:pPr>
      <w:r w:rsidRPr="00301EB2">
        <w:rPr>
          <w:rFonts w:asciiTheme="minorHAnsi" w:hAnsiTheme="minorHAnsi" w:cstheme="minorHAnsi"/>
          <w:sz w:val="22"/>
          <w:szCs w:val="22"/>
        </w:rPr>
        <w:t>R</w:t>
      </w:r>
      <w:r w:rsidR="00F16286" w:rsidRPr="00301EB2">
        <w:rPr>
          <w:rFonts w:asciiTheme="minorHAnsi" w:hAnsiTheme="minorHAnsi" w:cstheme="minorHAnsi"/>
          <w:sz w:val="22"/>
          <w:szCs w:val="22"/>
        </w:rPr>
        <w:t xml:space="preserve">ok za donošenje odluke o odabiru ili odluke o poništenju postupka javne nabave iznosi </w:t>
      </w:r>
      <w:r w:rsidR="00642E52" w:rsidRPr="00301EB2">
        <w:rPr>
          <w:rFonts w:asciiTheme="minorHAnsi" w:hAnsiTheme="minorHAnsi" w:cstheme="minorHAnsi"/>
          <w:b/>
          <w:bCs/>
          <w:sz w:val="22"/>
          <w:szCs w:val="22"/>
        </w:rPr>
        <w:t>30</w:t>
      </w:r>
      <w:r w:rsidR="00F16286" w:rsidRPr="00301EB2">
        <w:rPr>
          <w:rFonts w:asciiTheme="minorHAnsi" w:hAnsiTheme="minorHAnsi" w:cstheme="minorHAnsi"/>
          <w:b/>
          <w:bCs/>
          <w:sz w:val="22"/>
          <w:szCs w:val="22"/>
        </w:rPr>
        <w:t xml:space="preserve"> (</w:t>
      </w:r>
      <w:r w:rsidR="00642E52" w:rsidRPr="00301EB2">
        <w:rPr>
          <w:rFonts w:asciiTheme="minorHAnsi" w:hAnsiTheme="minorHAnsi" w:cstheme="minorHAnsi"/>
          <w:b/>
          <w:bCs/>
          <w:sz w:val="22"/>
          <w:szCs w:val="22"/>
        </w:rPr>
        <w:t>trideset</w:t>
      </w:r>
      <w:r w:rsidR="00F16286" w:rsidRPr="00301EB2">
        <w:rPr>
          <w:rFonts w:asciiTheme="minorHAnsi" w:hAnsiTheme="minorHAnsi" w:cstheme="minorHAnsi"/>
          <w:b/>
          <w:bCs/>
          <w:sz w:val="22"/>
          <w:szCs w:val="22"/>
        </w:rPr>
        <w:t>) dana</w:t>
      </w:r>
      <w:r w:rsidR="00F16286" w:rsidRPr="00301EB2">
        <w:rPr>
          <w:rFonts w:asciiTheme="minorHAnsi" w:hAnsiTheme="minorHAnsi" w:cstheme="minorHAnsi"/>
          <w:sz w:val="22"/>
          <w:szCs w:val="22"/>
        </w:rPr>
        <w:t xml:space="preserve"> od isteka roka za dostavu ponude. </w:t>
      </w:r>
    </w:p>
    <w:p w14:paraId="0F575E5C" w14:textId="77777777" w:rsidR="000B3B83" w:rsidRPr="00301EB2" w:rsidRDefault="000B3B83" w:rsidP="00F16286">
      <w:pPr>
        <w:tabs>
          <w:tab w:val="left" w:pos="8505"/>
        </w:tabs>
        <w:autoSpaceDE w:val="0"/>
        <w:autoSpaceDN w:val="0"/>
        <w:adjustRightInd w:val="0"/>
        <w:spacing w:after="120"/>
        <w:jc w:val="both"/>
        <w:rPr>
          <w:rFonts w:asciiTheme="minorHAnsi" w:hAnsiTheme="minorHAnsi" w:cstheme="minorHAnsi"/>
          <w:sz w:val="22"/>
          <w:szCs w:val="22"/>
        </w:rPr>
      </w:pPr>
    </w:p>
    <w:p w14:paraId="23D498C1" w14:textId="77777777" w:rsidR="00F16286" w:rsidRPr="00301EB2" w:rsidRDefault="00F16286" w:rsidP="00F16286">
      <w:pPr>
        <w:pStyle w:val="Naslov1"/>
        <w:rPr>
          <w:rFonts w:asciiTheme="minorHAnsi" w:hAnsiTheme="minorHAnsi" w:cstheme="minorHAnsi"/>
          <w:sz w:val="22"/>
          <w:szCs w:val="22"/>
        </w:rPr>
      </w:pPr>
      <w:r w:rsidRPr="00301EB2">
        <w:rPr>
          <w:rFonts w:asciiTheme="minorHAnsi" w:hAnsiTheme="minorHAnsi" w:cstheme="minorHAnsi"/>
          <w:sz w:val="22"/>
          <w:szCs w:val="22"/>
        </w:rPr>
        <w:t>7.13. Rok, način i uvjeti plaćanja</w:t>
      </w:r>
    </w:p>
    <w:p w14:paraId="26473EC9" w14:textId="7D973F6C" w:rsidR="006B4AE8" w:rsidRPr="00301EB2" w:rsidRDefault="006B4AE8" w:rsidP="006B4AE8">
      <w:pPr>
        <w:jc w:val="both"/>
        <w:rPr>
          <w:rFonts w:asciiTheme="minorHAnsi" w:eastAsiaTheme="majorEastAsia" w:hAnsiTheme="minorHAnsi" w:cstheme="minorHAnsi"/>
          <w:bCs/>
          <w:sz w:val="22"/>
          <w:szCs w:val="22"/>
          <w:lang w:eastAsia="en-US"/>
        </w:rPr>
      </w:pPr>
      <w:bookmarkStart w:id="109" w:name="_Toc472598286"/>
      <w:bookmarkStart w:id="110" w:name="_Toc483920717"/>
      <w:r w:rsidRPr="00301EB2">
        <w:rPr>
          <w:rFonts w:asciiTheme="minorHAnsi" w:eastAsiaTheme="majorEastAsia" w:hAnsiTheme="minorHAnsi" w:cstheme="minorHAnsi"/>
          <w:bCs/>
          <w:sz w:val="22"/>
          <w:szCs w:val="22"/>
          <w:lang w:eastAsia="en-US"/>
        </w:rPr>
        <w:t xml:space="preserve">Plaćanje se vrši putem računa koje Ponuditelj dostavlja Naručitelju, temeljem sklopljenog  ugovora  o  javnoj  nabavi, najkasnije  u  roku  od  30  dana  po  primitku računa i odobrenju od nadzornog tijela Naručitelja. </w:t>
      </w:r>
    </w:p>
    <w:p w14:paraId="164074F9" w14:textId="68A5ED24" w:rsidR="006B4AE8" w:rsidRPr="00301EB2" w:rsidRDefault="006B4AE8" w:rsidP="006B4AE8">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 xml:space="preserve"> </w:t>
      </w:r>
    </w:p>
    <w:p w14:paraId="489B0D1A" w14:textId="714DF901" w:rsidR="0031029F" w:rsidRPr="00301EB2" w:rsidRDefault="0031029F" w:rsidP="0031029F">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Predujam je isključen kao i traženje sredstava osiguranja plaćanja.</w:t>
      </w:r>
    </w:p>
    <w:p w14:paraId="57567C9E" w14:textId="77777777" w:rsidR="00EA3FA1" w:rsidRPr="00301EB2" w:rsidRDefault="00EA3FA1" w:rsidP="0031029F">
      <w:pPr>
        <w:jc w:val="both"/>
        <w:rPr>
          <w:rFonts w:asciiTheme="minorHAnsi" w:eastAsiaTheme="majorEastAsia" w:hAnsiTheme="minorHAnsi" w:cstheme="minorHAnsi"/>
          <w:bCs/>
          <w:sz w:val="22"/>
          <w:szCs w:val="22"/>
          <w:lang w:eastAsia="en-US"/>
        </w:rPr>
      </w:pPr>
    </w:p>
    <w:p w14:paraId="7F5276EF" w14:textId="51C29962" w:rsidR="0031029F" w:rsidRPr="00301EB2" w:rsidRDefault="00EA3FA1" w:rsidP="0031029F">
      <w:pPr>
        <w:jc w:val="both"/>
        <w:rPr>
          <w:rFonts w:asciiTheme="minorHAnsi" w:eastAsiaTheme="majorEastAsia" w:hAnsiTheme="minorHAnsi" w:cstheme="minorHAnsi"/>
          <w:bCs/>
          <w:sz w:val="22"/>
          <w:szCs w:val="22"/>
          <w:lang w:eastAsia="en-US"/>
        </w:rPr>
      </w:pPr>
      <w:bookmarkStart w:id="111" w:name="_Hlk536535938"/>
      <w:r w:rsidRPr="00301EB2">
        <w:rPr>
          <w:rFonts w:asciiTheme="minorHAnsi" w:eastAsiaTheme="majorEastAsia" w:hAnsiTheme="minorHAnsi" w:cstheme="minorHAnsi"/>
          <w:bCs/>
          <w:sz w:val="22"/>
          <w:szCs w:val="22"/>
          <w:lang w:eastAsia="en-US"/>
        </w:rPr>
        <w:t>Kao prilog računu obavez</w:t>
      </w:r>
      <w:r w:rsidR="004E4D9C" w:rsidRPr="00301EB2">
        <w:rPr>
          <w:rFonts w:asciiTheme="minorHAnsi" w:eastAsiaTheme="majorEastAsia" w:hAnsiTheme="minorHAnsi" w:cstheme="minorHAnsi"/>
          <w:bCs/>
          <w:sz w:val="22"/>
          <w:szCs w:val="22"/>
          <w:lang w:eastAsia="en-US"/>
        </w:rPr>
        <w:t>na</w:t>
      </w:r>
      <w:r w:rsidRPr="00301EB2">
        <w:rPr>
          <w:rFonts w:asciiTheme="minorHAnsi" w:eastAsiaTheme="majorEastAsia" w:hAnsiTheme="minorHAnsi" w:cstheme="minorHAnsi"/>
          <w:bCs/>
          <w:sz w:val="22"/>
          <w:szCs w:val="22"/>
          <w:lang w:eastAsia="en-US"/>
        </w:rPr>
        <w:t xml:space="preserve"> je preslik </w:t>
      </w:r>
      <w:r w:rsidR="004E4D9C" w:rsidRPr="00301EB2">
        <w:rPr>
          <w:rFonts w:asciiTheme="minorHAnsi" w:eastAsiaTheme="majorEastAsia" w:hAnsiTheme="minorHAnsi" w:cstheme="minorHAnsi"/>
          <w:bCs/>
          <w:sz w:val="22"/>
          <w:szCs w:val="22"/>
          <w:lang w:eastAsia="en-US"/>
        </w:rPr>
        <w:t>Specifikacije</w:t>
      </w:r>
      <w:r w:rsidRPr="00301EB2">
        <w:rPr>
          <w:rFonts w:asciiTheme="minorHAnsi" w:eastAsiaTheme="majorEastAsia" w:hAnsiTheme="minorHAnsi" w:cstheme="minorHAnsi"/>
          <w:bCs/>
          <w:sz w:val="22"/>
          <w:szCs w:val="22"/>
          <w:lang w:eastAsia="en-US"/>
        </w:rPr>
        <w:t xml:space="preserve"> u koj</w:t>
      </w:r>
      <w:r w:rsidR="004E4D9C" w:rsidRPr="00301EB2">
        <w:rPr>
          <w:rFonts w:asciiTheme="minorHAnsi" w:eastAsiaTheme="majorEastAsia" w:hAnsiTheme="minorHAnsi" w:cstheme="minorHAnsi"/>
          <w:bCs/>
          <w:sz w:val="22"/>
          <w:szCs w:val="22"/>
          <w:lang w:eastAsia="en-US"/>
        </w:rPr>
        <w:t>oj</w:t>
      </w:r>
      <w:r w:rsidRPr="00301EB2">
        <w:rPr>
          <w:rFonts w:asciiTheme="minorHAnsi" w:eastAsiaTheme="majorEastAsia" w:hAnsiTheme="minorHAnsi" w:cstheme="minorHAnsi"/>
          <w:bCs/>
          <w:sz w:val="22"/>
          <w:szCs w:val="22"/>
          <w:lang w:eastAsia="en-US"/>
        </w:rPr>
        <w:t xml:space="preserve"> su specificirane usluge/robe koje su izvršene/isporučene.</w:t>
      </w:r>
    </w:p>
    <w:p w14:paraId="31832EDA" w14:textId="17D7DDC4" w:rsidR="00AF3A32" w:rsidRPr="00301EB2" w:rsidRDefault="00AF3A32" w:rsidP="0031029F">
      <w:pPr>
        <w:jc w:val="both"/>
        <w:rPr>
          <w:rFonts w:asciiTheme="minorHAnsi" w:eastAsiaTheme="majorEastAsia" w:hAnsiTheme="minorHAnsi" w:cstheme="minorHAnsi"/>
          <w:bCs/>
          <w:sz w:val="22"/>
          <w:szCs w:val="22"/>
          <w:lang w:eastAsia="en-US"/>
        </w:rPr>
      </w:pPr>
    </w:p>
    <w:p w14:paraId="6A4ED429" w14:textId="77777777" w:rsidR="00D01976" w:rsidRPr="00301EB2" w:rsidRDefault="00D01976" w:rsidP="00D01976">
      <w:pPr>
        <w:numPr>
          <w:ilvl w:val="0"/>
          <w:numId w:val="32"/>
        </w:numPr>
        <w:jc w:val="both"/>
        <w:rPr>
          <w:rFonts w:asciiTheme="minorHAnsi" w:eastAsiaTheme="majorEastAsia" w:hAnsiTheme="minorHAnsi" w:cstheme="minorHAnsi"/>
          <w:b/>
          <w:bCs/>
          <w:sz w:val="22"/>
          <w:szCs w:val="22"/>
          <w:lang w:eastAsia="en-US"/>
        </w:rPr>
      </w:pPr>
      <w:r w:rsidRPr="00301EB2">
        <w:rPr>
          <w:rFonts w:asciiTheme="minorHAnsi" w:eastAsiaTheme="majorEastAsia" w:hAnsiTheme="minorHAnsi" w:cstheme="minorHAnsi"/>
          <w:b/>
          <w:bCs/>
          <w:sz w:val="22"/>
          <w:szCs w:val="22"/>
          <w:lang w:eastAsia="en-US"/>
        </w:rPr>
        <w:t>Elektronički račun (e-račun)</w:t>
      </w:r>
    </w:p>
    <w:p w14:paraId="6D2E180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1C5C133E"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135AF79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3D8E29A"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Obvezni osnovni elementi elektroničkog računa jesu, među ostalim:</w:t>
      </w:r>
    </w:p>
    <w:p w14:paraId="5279EEC2"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 oznake procesa i računa te vrijeme izdavanja računa (godina, mjesec i dan te sat i minuta)</w:t>
      </w:r>
    </w:p>
    <w:p w14:paraId="2AC966E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2. razdoblje koje račun obuhvaća</w:t>
      </w:r>
    </w:p>
    <w:p w14:paraId="0B7CE73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3. podaci o prodavatelju</w:t>
      </w:r>
    </w:p>
    <w:p w14:paraId="51BEC6CD"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4. podaci o kupcu</w:t>
      </w:r>
    </w:p>
    <w:p w14:paraId="1EDD8B8E"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5. podaci o primatelju plaćanja</w:t>
      </w:r>
    </w:p>
    <w:p w14:paraId="343F7B5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lastRenderedPageBreak/>
        <w:t>6. podaci o poreznom predstavniku prodavatelja</w:t>
      </w:r>
    </w:p>
    <w:p w14:paraId="026B674A"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7. upućivanje na ugovor</w:t>
      </w:r>
    </w:p>
    <w:p w14:paraId="6D663B9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8. detalji o isporuci</w:t>
      </w:r>
    </w:p>
    <w:p w14:paraId="0608715E"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9. upute za plaćanje</w:t>
      </w:r>
    </w:p>
    <w:p w14:paraId="0CF1CA0A"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10. podaci o naknadama ili davanjima</w:t>
      </w:r>
    </w:p>
    <w:p w14:paraId="32E09F8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11. podaci o stavkama na računu</w:t>
      </w:r>
    </w:p>
    <w:p w14:paraId="6E54B2DD"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12. ukupni iznos računa</w:t>
      </w:r>
    </w:p>
    <w:p w14:paraId="425ECAA9"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13. raščlanjeni prikaz PDV-a.</w:t>
      </w:r>
    </w:p>
    <w:p w14:paraId="49919155"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Osim navedenih elemenata, elektronički račun mora sadržavati i druge podatke koje zahtijevaju posebni porezni propisi kojima se uređuje izdavanje određene vrste računa te propisi kojima se uređuje računovodstvo poduzetnika.</w:t>
      </w:r>
    </w:p>
    <w:p w14:paraId="70813ED8"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Račun i prateće isprave koje nisu sukladne europskoj normi i njezinim ispravcima, izmjenama i dopunama Naručitelj neće zaprimiti niti obraditi niti platiti.</w:t>
      </w:r>
    </w:p>
    <w:p w14:paraId="2954E3EC"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Za sve odabrane Ponuditelje to znači:</w:t>
      </w:r>
    </w:p>
    <w:p w14:paraId="38B8AD86"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 xml:space="preserve">1. da im nakon 1.12.2018. Naručitelji ne smiju odbiti zaprimiti poslani </w:t>
      </w:r>
      <w:proofErr w:type="spellStart"/>
      <w:r w:rsidRPr="00301EB2">
        <w:rPr>
          <w:rFonts w:asciiTheme="minorHAnsi" w:eastAsiaTheme="majorEastAsia" w:hAnsiTheme="minorHAnsi" w:cstheme="minorHAnsi"/>
          <w:bCs/>
          <w:sz w:val="22"/>
          <w:szCs w:val="22"/>
          <w:lang w:eastAsia="en-US"/>
        </w:rPr>
        <w:t>eRačun</w:t>
      </w:r>
      <w:proofErr w:type="spellEnd"/>
    </w:p>
    <w:p w14:paraId="1FE5D0E3" w14:textId="77777777" w:rsidR="00D01976" w:rsidRPr="00301EB2" w:rsidRDefault="00D01976" w:rsidP="00D01976">
      <w:pPr>
        <w:jc w:val="both"/>
        <w:rPr>
          <w:rFonts w:asciiTheme="minorHAnsi" w:eastAsiaTheme="majorEastAsia" w:hAnsiTheme="minorHAnsi" w:cstheme="minorHAnsi"/>
          <w:bCs/>
          <w:sz w:val="22"/>
          <w:szCs w:val="22"/>
          <w:lang w:eastAsia="en-US"/>
        </w:rPr>
      </w:pPr>
      <w:r w:rsidRPr="00301EB2">
        <w:rPr>
          <w:rFonts w:asciiTheme="minorHAnsi" w:eastAsiaTheme="majorEastAsia" w:hAnsiTheme="minorHAnsi" w:cstheme="minorHAnsi"/>
          <w:bCs/>
          <w:sz w:val="22"/>
          <w:szCs w:val="22"/>
          <w:lang w:eastAsia="en-US"/>
        </w:rPr>
        <w:t xml:space="preserve">2. da su od 1.7.2019. prema Naručiteljima obvezni poslati isključivo </w:t>
      </w:r>
      <w:proofErr w:type="spellStart"/>
      <w:r w:rsidRPr="00301EB2">
        <w:rPr>
          <w:rFonts w:asciiTheme="minorHAnsi" w:eastAsiaTheme="majorEastAsia" w:hAnsiTheme="minorHAnsi" w:cstheme="minorHAnsi"/>
          <w:bCs/>
          <w:sz w:val="22"/>
          <w:szCs w:val="22"/>
          <w:lang w:eastAsia="en-US"/>
        </w:rPr>
        <w:t>eRačun</w:t>
      </w:r>
      <w:proofErr w:type="spellEnd"/>
      <w:r w:rsidRPr="00301EB2">
        <w:rPr>
          <w:rFonts w:asciiTheme="minorHAnsi" w:eastAsiaTheme="majorEastAsia" w:hAnsiTheme="minorHAnsi" w:cstheme="minorHAnsi"/>
          <w:bCs/>
          <w:sz w:val="22"/>
          <w:szCs w:val="22"/>
          <w:lang w:eastAsia="en-US"/>
        </w:rPr>
        <w:t xml:space="preserve"> (bez obzira na vrijednost posla). Ukoliko poslije 1.7.2019. spomenutim kupcima pošalju papirnati račun oni ga neće smjeti zaprimiti pod prijetnjom kazne tj. pravni subjekt se neće moći naplatiti.</w:t>
      </w:r>
    </w:p>
    <w:p w14:paraId="4F635C47" w14:textId="77777777" w:rsidR="00AF3A32" w:rsidRPr="00301EB2" w:rsidRDefault="00AF3A32" w:rsidP="0031029F">
      <w:pPr>
        <w:jc w:val="both"/>
        <w:rPr>
          <w:rFonts w:asciiTheme="minorHAnsi" w:eastAsiaTheme="majorEastAsia" w:hAnsiTheme="minorHAnsi" w:cstheme="minorHAnsi"/>
          <w:bCs/>
          <w:sz w:val="22"/>
          <w:szCs w:val="22"/>
          <w:lang w:eastAsia="en-US"/>
        </w:rPr>
      </w:pPr>
    </w:p>
    <w:bookmarkEnd w:id="111"/>
    <w:p w14:paraId="41D420AA" w14:textId="77777777" w:rsidR="00CF3621" w:rsidRPr="00301EB2" w:rsidRDefault="00CF3621" w:rsidP="00CF3621">
      <w:pPr>
        <w:jc w:val="both"/>
        <w:rPr>
          <w:rFonts w:asciiTheme="minorHAnsi" w:eastAsiaTheme="majorEastAsia" w:hAnsiTheme="minorHAnsi" w:cstheme="minorHAnsi"/>
          <w:bCs/>
          <w:sz w:val="22"/>
          <w:szCs w:val="22"/>
          <w:lang w:eastAsia="en-US"/>
        </w:rPr>
      </w:pPr>
    </w:p>
    <w:p w14:paraId="01F5FA0B" w14:textId="77777777" w:rsidR="00CF3621" w:rsidRPr="00301EB2" w:rsidRDefault="00C81716" w:rsidP="00F46251">
      <w:pPr>
        <w:pStyle w:val="Naslov1"/>
        <w:rPr>
          <w:rFonts w:asciiTheme="minorHAnsi" w:hAnsiTheme="minorHAnsi" w:cstheme="minorHAnsi"/>
          <w:sz w:val="22"/>
          <w:szCs w:val="22"/>
        </w:rPr>
      </w:pPr>
      <w:r w:rsidRPr="00301EB2">
        <w:rPr>
          <w:rFonts w:asciiTheme="minorHAnsi" w:hAnsiTheme="minorHAnsi" w:cstheme="minorHAnsi"/>
          <w:sz w:val="22"/>
          <w:szCs w:val="22"/>
        </w:rPr>
        <w:t>7.14</w:t>
      </w:r>
      <w:r w:rsidR="00F619DD" w:rsidRPr="00301EB2">
        <w:rPr>
          <w:rFonts w:asciiTheme="minorHAnsi" w:hAnsiTheme="minorHAnsi" w:cstheme="minorHAnsi"/>
          <w:sz w:val="22"/>
          <w:szCs w:val="22"/>
        </w:rPr>
        <w:t xml:space="preserve">. </w:t>
      </w:r>
      <w:bookmarkEnd w:id="109"/>
      <w:bookmarkEnd w:id="110"/>
      <w:r w:rsidRPr="00301EB2">
        <w:rPr>
          <w:rFonts w:asciiTheme="minorHAnsi" w:hAnsiTheme="minorHAnsi" w:cstheme="minorHAnsi"/>
          <w:sz w:val="22"/>
          <w:szCs w:val="22"/>
        </w:rPr>
        <w:t>Uvjeti i zahtjevi koji moraju biti ispunjeni sukladno posebnim propisima ili stručnim pravilima</w:t>
      </w:r>
    </w:p>
    <w:p w14:paraId="54F2632F" w14:textId="734ED791" w:rsidR="00B97D46" w:rsidRDefault="00B97D46" w:rsidP="00642E52">
      <w:pPr>
        <w:spacing w:after="240"/>
        <w:jc w:val="both"/>
        <w:rPr>
          <w:rFonts w:asciiTheme="minorHAnsi" w:hAnsiTheme="minorHAnsi" w:cstheme="minorHAnsi"/>
          <w:sz w:val="22"/>
          <w:szCs w:val="22"/>
        </w:rPr>
      </w:pPr>
      <w:r w:rsidRPr="00301EB2">
        <w:rPr>
          <w:rFonts w:asciiTheme="minorHAnsi" w:hAnsiTheme="minorHAnsi" w:cstheme="minorHAnsi"/>
          <w:sz w:val="22"/>
          <w:szCs w:val="22"/>
        </w:rPr>
        <w:t>Nije primjenjivo.</w:t>
      </w:r>
    </w:p>
    <w:p w14:paraId="32B0C9E4" w14:textId="77777777" w:rsidR="000B3B83" w:rsidRPr="00301EB2" w:rsidRDefault="000B3B83" w:rsidP="00642E52">
      <w:pPr>
        <w:spacing w:after="240"/>
        <w:jc w:val="both"/>
        <w:rPr>
          <w:rFonts w:asciiTheme="minorHAnsi" w:hAnsiTheme="minorHAnsi" w:cstheme="minorHAnsi"/>
          <w:sz w:val="22"/>
          <w:szCs w:val="22"/>
        </w:rPr>
      </w:pPr>
    </w:p>
    <w:p w14:paraId="6B198874" w14:textId="77777777" w:rsidR="00C81716" w:rsidRPr="00301EB2" w:rsidRDefault="00C81716" w:rsidP="00C81716">
      <w:pPr>
        <w:pStyle w:val="Naslov1"/>
        <w:rPr>
          <w:rFonts w:asciiTheme="minorHAnsi" w:hAnsiTheme="minorHAnsi" w:cstheme="minorHAnsi"/>
          <w:sz w:val="22"/>
          <w:szCs w:val="22"/>
        </w:rPr>
      </w:pPr>
      <w:r w:rsidRPr="00301EB2">
        <w:rPr>
          <w:rFonts w:asciiTheme="minorHAnsi" w:hAnsiTheme="minorHAnsi" w:cstheme="minorHAnsi"/>
          <w:sz w:val="22"/>
          <w:szCs w:val="22"/>
        </w:rPr>
        <w:t>7.15. Rok za izjavljivanje žalbe na dokumentaciju o nabavi te naziv i adresa žalbenog tijela</w:t>
      </w:r>
    </w:p>
    <w:p w14:paraId="5E82968B" w14:textId="29868DAF"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Rok za izjavljivanje žalbe je 10 (deset) dana, i to od dana</w:t>
      </w:r>
    </w:p>
    <w:p w14:paraId="52D62990" w14:textId="77777777" w:rsidR="006B4AE8" w:rsidRPr="00301EB2" w:rsidRDefault="006B4AE8" w:rsidP="006B4AE8">
      <w:pPr>
        <w:jc w:val="both"/>
        <w:rPr>
          <w:rFonts w:asciiTheme="minorHAnsi" w:hAnsiTheme="minorHAnsi" w:cstheme="minorHAnsi"/>
          <w:sz w:val="22"/>
          <w:szCs w:val="22"/>
        </w:rPr>
      </w:pPr>
    </w:p>
    <w:p w14:paraId="7D0555B2" w14:textId="77777777" w:rsidR="006B4AE8" w:rsidRPr="00301EB2" w:rsidRDefault="006B4AE8" w:rsidP="00666993">
      <w:pPr>
        <w:pStyle w:val="Odlomakpopisa"/>
        <w:numPr>
          <w:ilvl w:val="0"/>
          <w:numId w:val="3"/>
        </w:numPr>
        <w:spacing w:after="160"/>
        <w:ind w:left="284" w:hanging="284"/>
        <w:jc w:val="both"/>
        <w:rPr>
          <w:rFonts w:asciiTheme="minorHAnsi" w:hAnsiTheme="minorHAnsi" w:cstheme="minorHAnsi"/>
          <w:sz w:val="22"/>
          <w:szCs w:val="22"/>
        </w:rPr>
      </w:pPr>
      <w:r w:rsidRPr="00301EB2">
        <w:rPr>
          <w:rFonts w:asciiTheme="minorHAnsi" w:hAnsiTheme="minorHAnsi" w:cstheme="minorHAnsi"/>
          <w:sz w:val="22"/>
          <w:szCs w:val="22"/>
        </w:rPr>
        <w:t>objave poziva na nadmetanje, u odnosu na sadržaj poziva ili dokumentacije o nabavi,</w:t>
      </w:r>
    </w:p>
    <w:p w14:paraId="50B58C71" w14:textId="77777777" w:rsidR="006B4AE8" w:rsidRPr="00301EB2" w:rsidRDefault="006B4AE8" w:rsidP="00666993">
      <w:pPr>
        <w:pStyle w:val="Odlomakpopisa"/>
        <w:numPr>
          <w:ilvl w:val="0"/>
          <w:numId w:val="3"/>
        </w:numPr>
        <w:spacing w:after="160"/>
        <w:ind w:left="284" w:hanging="284"/>
        <w:jc w:val="both"/>
        <w:rPr>
          <w:rFonts w:asciiTheme="minorHAnsi" w:hAnsiTheme="minorHAnsi" w:cstheme="minorHAnsi"/>
          <w:sz w:val="22"/>
          <w:szCs w:val="22"/>
        </w:rPr>
      </w:pPr>
      <w:r w:rsidRPr="00301EB2">
        <w:rPr>
          <w:rFonts w:asciiTheme="minorHAnsi" w:hAnsiTheme="minorHAnsi" w:cstheme="minorHAnsi"/>
          <w:sz w:val="22"/>
          <w:szCs w:val="22"/>
        </w:rPr>
        <w:t>objave obavijesti o ispravku, u odnosu na sadržaj ispravka,</w:t>
      </w:r>
    </w:p>
    <w:p w14:paraId="5FD9B1C7" w14:textId="29F6418D" w:rsidR="006B4AE8" w:rsidRPr="00301EB2" w:rsidRDefault="006B4AE8" w:rsidP="00666993">
      <w:pPr>
        <w:pStyle w:val="Odlomakpopisa"/>
        <w:numPr>
          <w:ilvl w:val="0"/>
          <w:numId w:val="3"/>
        </w:numPr>
        <w:spacing w:after="160"/>
        <w:ind w:left="284" w:hanging="284"/>
        <w:jc w:val="both"/>
        <w:rPr>
          <w:rFonts w:asciiTheme="minorHAnsi" w:hAnsiTheme="minorHAnsi" w:cstheme="minorHAnsi"/>
          <w:sz w:val="22"/>
          <w:szCs w:val="22"/>
        </w:rPr>
      </w:pPr>
      <w:r w:rsidRPr="00301EB2">
        <w:rPr>
          <w:rFonts w:asciiTheme="minorHAnsi" w:hAnsiTheme="minorHAnsi" w:cstheme="minorHAnsi"/>
          <w:sz w:val="22"/>
          <w:szCs w:val="22"/>
        </w:rPr>
        <w:t>objave izmjene dokumentacije o nabavi, u odnosu na sadržaj izmjene dokumentacije</w:t>
      </w:r>
    </w:p>
    <w:p w14:paraId="68B76EAF" w14:textId="60B1679F" w:rsidR="004D55FF" w:rsidRPr="00301EB2" w:rsidRDefault="004D55FF" w:rsidP="00666993">
      <w:pPr>
        <w:pStyle w:val="Tekstkomentara"/>
        <w:numPr>
          <w:ilvl w:val="0"/>
          <w:numId w:val="3"/>
        </w:numPr>
        <w:rPr>
          <w:rFonts w:asciiTheme="minorHAnsi" w:hAnsiTheme="minorHAnsi" w:cstheme="minorHAnsi"/>
          <w:sz w:val="22"/>
          <w:szCs w:val="22"/>
          <w:lang w:eastAsia="hr-HR"/>
        </w:rPr>
      </w:pPr>
      <w:r w:rsidRPr="00301EB2">
        <w:rPr>
          <w:rFonts w:asciiTheme="minorHAnsi" w:hAnsiTheme="minorHAnsi" w:cstheme="minorHAnsi"/>
          <w:sz w:val="22"/>
          <w:szCs w:val="22"/>
          <w:lang w:eastAsia="hr-HR"/>
        </w:rPr>
        <w:t>otvaranja ponuda u odnosu na propuštanje naručitelja da valjano odgovori na pravodobno dostavljen zahtjev dodatne informacije, objašnjenja ili izmjene dokumentacije o nabavi te na postupak otvaranja ponuda</w:t>
      </w:r>
    </w:p>
    <w:p w14:paraId="601E21B0" w14:textId="6986E839" w:rsidR="004D55FF" w:rsidRPr="00301EB2" w:rsidRDefault="004D55FF" w:rsidP="00666993">
      <w:pPr>
        <w:pStyle w:val="Tekstkomentara"/>
        <w:numPr>
          <w:ilvl w:val="0"/>
          <w:numId w:val="3"/>
        </w:numPr>
        <w:rPr>
          <w:rFonts w:asciiTheme="minorHAnsi" w:hAnsiTheme="minorHAnsi" w:cstheme="minorHAnsi"/>
          <w:sz w:val="22"/>
          <w:szCs w:val="22"/>
          <w:lang w:eastAsia="hr-HR"/>
        </w:rPr>
      </w:pPr>
      <w:r w:rsidRPr="00301EB2">
        <w:rPr>
          <w:rFonts w:asciiTheme="minorHAnsi" w:hAnsiTheme="minorHAnsi" w:cstheme="minorHAnsi"/>
          <w:sz w:val="22"/>
          <w:szCs w:val="22"/>
          <w:lang w:eastAsia="hr-HR"/>
        </w:rPr>
        <w:t>primitka odluke o odabiru ili poništenju, u odnosu na postupak pregleda, ocjene i odabira ponuda, ili razloge poništenja.</w:t>
      </w:r>
    </w:p>
    <w:p w14:paraId="4DFDC551" w14:textId="77777777" w:rsidR="00B97D46" w:rsidRPr="00301EB2" w:rsidRDefault="00B97D46" w:rsidP="006B4AE8">
      <w:pPr>
        <w:jc w:val="both"/>
        <w:rPr>
          <w:rFonts w:asciiTheme="minorHAnsi" w:hAnsiTheme="minorHAnsi" w:cstheme="minorHAnsi"/>
          <w:sz w:val="22"/>
          <w:szCs w:val="22"/>
        </w:rPr>
      </w:pPr>
    </w:p>
    <w:p w14:paraId="57DE7D15" w14:textId="677D539E"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 xml:space="preserve">Naziv i adresa žalbenog tijela: Državna komisija za kontrolu postupaka javne nabave,  Koturaška cesta 43/IV, 10 000 Zagreb. </w:t>
      </w:r>
    </w:p>
    <w:p w14:paraId="0D7176EF" w14:textId="77777777" w:rsidR="006B4AE8" w:rsidRPr="00301EB2" w:rsidRDefault="006B4AE8" w:rsidP="006B4AE8">
      <w:pPr>
        <w:jc w:val="both"/>
        <w:rPr>
          <w:rFonts w:asciiTheme="minorHAnsi" w:hAnsiTheme="minorHAnsi" w:cstheme="minorHAnsi"/>
          <w:sz w:val="22"/>
          <w:szCs w:val="22"/>
        </w:rPr>
      </w:pPr>
    </w:p>
    <w:p w14:paraId="54EC5C4E"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Članak 405. ZJN 2016:</w:t>
      </w:r>
    </w:p>
    <w:p w14:paraId="0A9DFFFF" w14:textId="77777777" w:rsidR="006B4AE8" w:rsidRPr="00301EB2" w:rsidRDefault="006B4AE8" w:rsidP="006B4AE8">
      <w:pPr>
        <w:jc w:val="both"/>
        <w:rPr>
          <w:rFonts w:asciiTheme="minorHAnsi" w:hAnsiTheme="minorHAnsi" w:cstheme="minorHAnsi"/>
          <w:sz w:val="22"/>
          <w:szCs w:val="22"/>
        </w:rPr>
      </w:pPr>
    </w:p>
    <w:p w14:paraId="6A727D13"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(1) Žalba se izjavljuje Državnoj komisiji u pisanom obliku.</w:t>
      </w:r>
    </w:p>
    <w:p w14:paraId="45353EE2"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(2) Žalba se dostavlja neposredno, putem ovlaštenog davatelja poštanskih usluga ili elektroničkim sredstvima komunikacije putem međusobno povezanih informacijskih sustava Državne komisije i EOJN RH.</w:t>
      </w:r>
    </w:p>
    <w:p w14:paraId="26BA3D0B"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(3) Žalitelj je obvezan primjerak žalbe dostaviti naručitelju u roku za žalbu.</w:t>
      </w:r>
    </w:p>
    <w:p w14:paraId="51C499C6"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(4) Kad je žalba upućena putem ovlaštenog davatelja poštanskih usluga, dan predaje ovlaštenom davatelju poštanskih usluga smatra se danom predaje Državnoj komisiji, odnosno naručitelju.</w:t>
      </w:r>
    </w:p>
    <w:p w14:paraId="7E4C2568"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(5) Pravodobnost žalbe utvrđuje Državna komisija, s time da će se žalba koja nije dostavljena naručitelju u skladu sa stavkom 3. ovoga članka smatrati nepravodobnom.</w:t>
      </w:r>
    </w:p>
    <w:p w14:paraId="4A43F6E0"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2C62BF06" w14:textId="77777777" w:rsidR="006B4AE8" w:rsidRPr="00301EB2" w:rsidRDefault="006B4AE8" w:rsidP="006B4AE8">
      <w:pPr>
        <w:jc w:val="both"/>
        <w:rPr>
          <w:rFonts w:asciiTheme="minorHAnsi" w:hAnsiTheme="minorHAnsi" w:cstheme="minorHAnsi"/>
          <w:sz w:val="22"/>
          <w:szCs w:val="22"/>
        </w:rPr>
      </w:pPr>
    </w:p>
    <w:p w14:paraId="6347263D" w14:textId="77777777" w:rsidR="006B4AE8" w:rsidRPr="00301EB2" w:rsidRDefault="006B4AE8" w:rsidP="006B4AE8">
      <w:pPr>
        <w:jc w:val="both"/>
        <w:rPr>
          <w:rFonts w:asciiTheme="minorHAnsi" w:hAnsiTheme="minorHAnsi" w:cstheme="minorHAnsi"/>
          <w:color w:val="231F20"/>
          <w:sz w:val="22"/>
          <w:szCs w:val="22"/>
        </w:rPr>
      </w:pPr>
      <w:r w:rsidRPr="00301EB2">
        <w:rPr>
          <w:rFonts w:asciiTheme="minorHAnsi" w:hAnsiTheme="minorHAnsi" w:cstheme="minorHAnsi"/>
          <w:sz w:val="22"/>
          <w:szCs w:val="22"/>
        </w:rPr>
        <w:t xml:space="preserve">Sukladno Pravilniku o elektroničkoj žalbi u javnoj nabavi (Narodne novine, broj 101/2017) </w:t>
      </w:r>
      <w:r w:rsidRPr="00301EB2">
        <w:rPr>
          <w:rFonts w:asciiTheme="minorHAnsi" w:hAnsiTheme="minorHAnsi" w:cstheme="minorHAnsi"/>
          <w:color w:val="231F20"/>
          <w:sz w:val="22"/>
          <w:szCs w:val="22"/>
        </w:rPr>
        <w:t>žalba se može dostaviti i elektroničkim sredstvima komunikacije putem sustava e-Žalba.</w:t>
      </w:r>
    </w:p>
    <w:p w14:paraId="3B92E2EE" w14:textId="77777777" w:rsidR="006B4AE8" w:rsidRPr="00301EB2" w:rsidRDefault="006B4AE8" w:rsidP="006B4AE8">
      <w:pPr>
        <w:autoSpaceDE w:val="0"/>
        <w:autoSpaceDN w:val="0"/>
        <w:adjustRightInd w:val="0"/>
        <w:jc w:val="both"/>
        <w:rPr>
          <w:rFonts w:asciiTheme="minorHAnsi" w:hAnsiTheme="minorHAnsi" w:cstheme="minorHAnsi"/>
          <w:sz w:val="22"/>
          <w:szCs w:val="22"/>
        </w:rPr>
      </w:pPr>
    </w:p>
    <w:p w14:paraId="0D18861A" w14:textId="77777777" w:rsidR="00C81716" w:rsidRPr="00301EB2" w:rsidRDefault="00C81716" w:rsidP="00905F4C">
      <w:pPr>
        <w:pStyle w:val="box453040"/>
        <w:spacing w:before="0" w:beforeAutospacing="0" w:after="0" w:afterAutospacing="0"/>
        <w:jc w:val="both"/>
        <w:rPr>
          <w:rFonts w:asciiTheme="minorHAnsi" w:hAnsiTheme="minorHAnsi" w:cstheme="minorHAnsi"/>
          <w:sz w:val="22"/>
          <w:szCs w:val="22"/>
        </w:rPr>
      </w:pPr>
    </w:p>
    <w:p w14:paraId="00DD4B6C" w14:textId="77777777" w:rsidR="007C791D" w:rsidRPr="00301EB2" w:rsidRDefault="00BD5A0C" w:rsidP="00905F4C">
      <w:pPr>
        <w:pStyle w:val="Naslov1"/>
        <w:rPr>
          <w:rFonts w:asciiTheme="minorHAnsi" w:hAnsiTheme="minorHAnsi" w:cstheme="minorHAnsi"/>
          <w:caps/>
          <w:sz w:val="22"/>
          <w:szCs w:val="22"/>
        </w:rPr>
      </w:pPr>
      <w:bookmarkStart w:id="112" w:name="_Toc472598299"/>
      <w:bookmarkStart w:id="113" w:name="_Toc483920732"/>
      <w:r w:rsidRPr="00301EB2">
        <w:rPr>
          <w:rFonts w:asciiTheme="minorHAnsi" w:hAnsiTheme="minorHAnsi" w:cstheme="minorHAnsi"/>
          <w:sz w:val="22"/>
          <w:szCs w:val="22"/>
        </w:rPr>
        <w:t>7.16</w:t>
      </w:r>
      <w:r w:rsidR="007C791D" w:rsidRPr="00301EB2">
        <w:rPr>
          <w:rFonts w:asciiTheme="minorHAnsi" w:hAnsiTheme="minorHAnsi" w:cstheme="minorHAnsi"/>
          <w:sz w:val="22"/>
          <w:szCs w:val="22"/>
        </w:rPr>
        <w:t xml:space="preserve">. </w:t>
      </w:r>
      <w:bookmarkEnd w:id="112"/>
      <w:bookmarkEnd w:id="113"/>
      <w:r w:rsidR="004607D2" w:rsidRPr="00301EB2">
        <w:rPr>
          <w:rFonts w:asciiTheme="minorHAnsi" w:hAnsiTheme="minorHAnsi" w:cstheme="minorHAnsi"/>
          <w:sz w:val="22"/>
          <w:szCs w:val="22"/>
        </w:rPr>
        <w:t>Drugi podaci koje N</w:t>
      </w:r>
      <w:r w:rsidRPr="00301EB2">
        <w:rPr>
          <w:rFonts w:asciiTheme="minorHAnsi" w:hAnsiTheme="minorHAnsi" w:cstheme="minorHAnsi"/>
          <w:sz w:val="22"/>
          <w:szCs w:val="22"/>
        </w:rPr>
        <w:t>aručitelj smatra potrebnima</w:t>
      </w:r>
    </w:p>
    <w:p w14:paraId="44A315A6" w14:textId="77777777" w:rsidR="007C791D" w:rsidRPr="00301EB2" w:rsidRDefault="007C791D" w:rsidP="00905F4C">
      <w:pPr>
        <w:autoSpaceDE w:val="0"/>
        <w:autoSpaceDN w:val="0"/>
        <w:adjustRightInd w:val="0"/>
        <w:ind w:right="-22"/>
        <w:jc w:val="both"/>
        <w:rPr>
          <w:rFonts w:asciiTheme="minorHAnsi" w:hAnsiTheme="minorHAnsi" w:cstheme="minorHAnsi"/>
          <w:sz w:val="22"/>
          <w:szCs w:val="22"/>
        </w:rPr>
      </w:pPr>
      <w:r w:rsidRPr="00301EB2">
        <w:rPr>
          <w:rFonts w:asciiTheme="minorHAnsi" w:hAnsiTheme="minorHAnsi" w:cstheme="minorHAnsi"/>
          <w:sz w:val="22"/>
          <w:szCs w:val="22"/>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w:t>
      </w:r>
      <w:r w:rsidR="00C74A18" w:rsidRPr="00301EB2">
        <w:rPr>
          <w:rFonts w:asciiTheme="minorHAnsi" w:hAnsiTheme="minorHAnsi" w:cstheme="minorHAnsi"/>
          <w:sz w:val="22"/>
          <w:szCs w:val="22"/>
        </w:rPr>
        <w:t xml:space="preserve"> </w:t>
      </w:r>
      <w:r w:rsidRPr="00301EB2">
        <w:rPr>
          <w:rFonts w:asciiTheme="minorHAnsi" w:hAnsiTheme="minorHAnsi" w:cstheme="minorHAnsi"/>
          <w:sz w:val="22"/>
          <w:szCs w:val="22"/>
        </w:rPr>
        <w:t>ZJN 2016</w:t>
      </w:r>
      <w:r w:rsidR="00C74A18" w:rsidRPr="00301EB2">
        <w:rPr>
          <w:rFonts w:asciiTheme="minorHAnsi" w:hAnsiTheme="minorHAnsi" w:cstheme="minorHAnsi"/>
          <w:sz w:val="22"/>
          <w:szCs w:val="22"/>
        </w:rPr>
        <w:t>.</w:t>
      </w:r>
      <w:r w:rsidRPr="00301EB2">
        <w:rPr>
          <w:rFonts w:asciiTheme="minorHAnsi" w:hAnsiTheme="minorHAnsi" w:cstheme="minorHAnsi"/>
          <w:sz w:val="22"/>
          <w:szCs w:val="22"/>
        </w:rPr>
        <w:t xml:space="preserve">, u uvodnom dijelu dokumenta kojeg označi tajnom, navesti pravnu osnovu na temelju koje su ti podaci označeni tajnima. </w:t>
      </w:r>
    </w:p>
    <w:p w14:paraId="3F82499D" w14:textId="77777777" w:rsidR="007C791D" w:rsidRPr="00301EB2" w:rsidRDefault="007C791D" w:rsidP="00905F4C">
      <w:pPr>
        <w:autoSpaceDE w:val="0"/>
        <w:autoSpaceDN w:val="0"/>
        <w:adjustRightInd w:val="0"/>
        <w:ind w:right="-22"/>
        <w:jc w:val="both"/>
        <w:rPr>
          <w:rFonts w:asciiTheme="minorHAnsi" w:hAnsiTheme="minorHAnsi" w:cstheme="minorHAnsi"/>
          <w:sz w:val="22"/>
          <w:szCs w:val="22"/>
        </w:rPr>
      </w:pPr>
    </w:p>
    <w:p w14:paraId="044ED5D8" w14:textId="77777777" w:rsidR="006B4AE8" w:rsidRPr="00301EB2" w:rsidRDefault="006B4AE8" w:rsidP="006B4AE8">
      <w:pPr>
        <w:autoSpaceDE w:val="0"/>
        <w:autoSpaceDN w:val="0"/>
        <w:adjustRightInd w:val="0"/>
        <w:spacing w:after="120"/>
        <w:ind w:right="-22"/>
        <w:jc w:val="both"/>
        <w:rPr>
          <w:rFonts w:asciiTheme="minorHAnsi" w:hAnsiTheme="minorHAnsi" w:cstheme="minorHAnsi"/>
          <w:sz w:val="22"/>
          <w:szCs w:val="22"/>
        </w:rPr>
      </w:pPr>
      <w:r w:rsidRPr="00301EB2">
        <w:rPr>
          <w:rFonts w:asciiTheme="minorHAnsi" w:hAnsiTheme="minorHAnsi" w:cstheme="minorHAnsi"/>
          <w:sz w:val="22"/>
          <w:szCs w:val="22"/>
        </w:rPr>
        <w:t>Sukladno članku 52. stavak 3. ZJN 2016., gospodarski subjekti ne smiju u postupcima javne nabave označiti tajnom:</w:t>
      </w:r>
    </w:p>
    <w:p w14:paraId="5F6E6FB9"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cijenu ponude</w:t>
      </w:r>
    </w:p>
    <w:p w14:paraId="2AC0E526"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troškovnik</w:t>
      </w:r>
    </w:p>
    <w:p w14:paraId="4523AD95"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katalog</w:t>
      </w:r>
    </w:p>
    <w:p w14:paraId="04C7119D"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podatke u vezi s kriterijima za odabir ponude,</w:t>
      </w:r>
    </w:p>
    <w:p w14:paraId="63FB5766"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javne isprave,</w:t>
      </w:r>
    </w:p>
    <w:p w14:paraId="3C54DA11" w14:textId="77777777" w:rsidR="006B4AE8" w:rsidRPr="00301EB2" w:rsidRDefault="006B4AE8" w:rsidP="00666993">
      <w:pPr>
        <w:pStyle w:val="Odlomakpopisa"/>
        <w:numPr>
          <w:ilvl w:val="0"/>
          <w:numId w:val="10"/>
        </w:numPr>
        <w:tabs>
          <w:tab w:val="left" w:pos="284"/>
        </w:tabs>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izvatke iz javnih registara te</w:t>
      </w:r>
    </w:p>
    <w:p w14:paraId="1E3E9B3D" w14:textId="082B1990" w:rsidR="006B4AE8" w:rsidRPr="00301EB2" w:rsidRDefault="006B4AE8" w:rsidP="00666993">
      <w:pPr>
        <w:pStyle w:val="Odlomakpopisa"/>
        <w:numPr>
          <w:ilvl w:val="0"/>
          <w:numId w:val="10"/>
        </w:numPr>
        <w:tabs>
          <w:tab w:val="left" w:pos="284"/>
        </w:tabs>
        <w:spacing w:after="120"/>
        <w:ind w:left="284" w:right="-22" w:hanging="284"/>
        <w:jc w:val="both"/>
        <w:rPr>
          <w:rFonts w:asciiTheme="minorHAnsi" w:hAnsiTheme="minorHAnsi" w:cstheme="minorHAnsi"/>
          <w:sz w:val="22"/>
          <w:szCs w:val="22"/>
        </w:rPr>
      </w:pPr>
      <w:r w:rsidRPr="00301EB2">
        <w:rPr>
          <w:rFonts w:asciiTheme="minorHAnsi" w:hAnsiTheme="minorHAnsi" w:cstheme="minorHAnsi"/>
          <w:sz w:val="22"/>
          <w:szCs w:val="22"/>
        </w:rPr>
        <w:t>druge podatke koji se prema posebnom zakonu ili pod</w:t>
      </w:r>
      <w:r w:rsidR="00301EB2">
        <w:rPr>
          <w:rFonts w:asciiTheme="minorHAnsi" w:hAnsiTheme="minorHAnsi" w:cstheme="minorHAnsi"/>
          <w:sz w:val="22"/>
          <w:szCs w:val="22"/>
        </w:rPr>
        <w:t>za</w:t>
      </w:r>
      <w:r w:rsidRPr="00301EB2">
        <w:rPr>
          <w:rFonts w:asciiTheme="minorHAnsi" w:hAnsiTheme="minorHAnsi" w:cstheme="minorHAnsi"/>
          <w:sz w:val="22"/>
          <w:szCs w:val="22"/>
        </w:rPr>
        <w:t xml:space="preserve">konskom propisu moraju javno objaviti ili se ne smiju označiti tajnom. </w:t>
      </w:r>
    </w:p>
    <w:p w14:paraId="62D63D90" w14:textId="77777777" w:rsidR="006B4AE8" w:rsidRPr="00301EB2" w:rsidRDefault="006B4AE8" w:rsidP="006B4AE8">
      <w:pPr>
        <w:autoSpaceDE w:val="0"/>
        <w:autoSpaceDN w:val="0"/>
        <w:adjustRightInd w:val="0"/>
        <w:spacing w:after="120"/>
        <w:ind w:right="-22"/>
        <w:jc w:val="both"/>
        <w:rPr>
          <w:rFonts w:asciiTheme="minorHAnsi" w:hAnsiTheme="minorHAnsi" w:cstheme="minorHAnsi"/>
          <w:sz w:val="22"/>
          <w:szCs w:val="22"/>
        </w:rPr>
      </w:pPr>
      <w:r w:rsidRPr="00301EB2">
        <w:rPr>
          <w:rFonts w:asciiTheme="minorHAnsi" w:hAnsiTheme="minorHAnsi" w:cstheme="minorHAnsi"/>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004A550" w14:textId="77777777" w:rsidR="006B4AE8" w:rsidRPr="00301EB2" w:rsidRDefault="006B4AE8" w:rsidP="006B4AE8">
      <w:pPr>
        <w:tabs>
          <w:tab w:val="left" w:pos="284"/>
        </w:tabs>
        <w:ind w:right="-22"/>
        <w:jc w:val="both"/>
        <w:rPr>
          <w:rFonts w:asciiTheme="minorHAnsi" w:hAnsiTheme="minorHAnsi" w:cstheme="minorHAnsi"/>
          <w:sz w:val="22"/>
          <w:szCs w:val="22"/>
        </w:rPr>
      </w:pPr>
      <w:r w:rsidRPr="00301EB2">
        <w:rPr>
          <w:rFonts w:asciiTheme="minorHAnsi" w:hAnsiTheme="minorHAnsi" w:cstheme="minorHAnsi"/>
          <w:sz w:val="22"/>
          <w:szCs w:val="22"/>
        </w:rPr>
        <w:t>Naručitelj smije otkriti podatke iz članka 52. stavka 3. ZJN 2016. dobivene od gospodarskih subjekata koje su oni označili tajnom.</w:t>
      </w:r>
    </w:p>
    <w:p w14:paraId="5D46CC65" w14:textId="77777777" w:rsidR="006B4AE8" w:rsidRPr="00301EB2" w:rsidRDefault="006B4AE8" w:rsidP="006B4AE8">
      <w:pPr>
        <w:jc w:val="both"/>
        <w:rPr>
          <w:rFonts w:asciiTheme="minorHAnsi" w:hAnsiTheme="minorHAnsi" w:cstheme="minorHAnsi"/>
          <w:sz w:val="22"/>
          <w:szCs w:val="22"/>
        </w:rPr>
      </w:pPr>
      <w:r w:rsidRPr="00301EB2">
        <w:rPr>
          <w:rFonts w:asciiTheme="minorHAnsi" w:hAnsiTheme="minorHAnsi" w:cstheme="minorHAnsi"/>
          <w:sz w:val="22"/>
          <w:szCs w:val="22"/>
        </w:rPr>
        <w:lastRenderedPageBreak/>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38DFCA18" w14:textId="77777777" w:rsidR="00B97D46" w:rsidRPr="00301EB2" w:rsidRDefault="00B97D46" w:rsidP="002D7C81">
      <w:pPr>
        <w:pStyle w:val="Naslov1"/>
        <w:rPr>
          <w:rFonts w:asciiTheme="minorHAnsi" w:hAnsiTheme="minorHAnsi" w:cstheme="minorHAnsi"/>
          <w:sz w:val="22"/>
          <w:szCs w:val="22"/>
        </w:rPr>
      </w:pPr>
    </w:p>
    <w:p w14:paraId="54D6DDAF" w14:textId="1B878401" w:rsidR="002D7C81" w:rsidRPr="00301EB2" w:rsidRDefault="002D7C81" w:rsidP="002D7C81">
      <w:pPr>
        <w:pStyle w:val="Naslov1"/>
        <w:rPr>
          <w:rFonts w:asciiTheme="minorHAnsi" w:hAnsiTheme="minorHAnsi" w:cstheme="minorHAnsi"/>
          <w:caps/>
          <w:sz w:val="22"/>
          <w:szCs w:val="22"/>
        </w:rPr>
      </w:pPr>
      <w:r w:rsidRPr="00301EB2">
        <w:rPr>
          <w:rFonts w:asciiTheme="minorHAnsi" w:hAnsiTheme="minorHAnsi" w:cstheme="minorHAnsi"/>
          <w:sz w:val="22"/>
          <w:szCs w:val="22"/>
        </w:rPr>
        <w:t>7.17. Sklapanje ugovora</w:t>
      </w:r>
    </w:p>
    <w:p w14:paraId="52036747" w14:textId="77777777" w:rsidR="002D7C81" w:rsidRPr="00301EB2" w:rsidRDefault="002D7C81" w:rsidP="002D7C81">
      <w:pPr>
        <w:keepNext/>
        <w:tabs>
          <w:tab w:val="num" w:pos="450"/>
        </w:tabs>
        <w:spacing w:before="120" w:after="120"/>
        <w:ind w:right="-22"/>
        <w:jc w:val="both"/>
        <w:rPr>
          <w:rFonts w:asciiTheme="minorHAnsi" w:hAnsiTheme="minorHAnsi" w:cstheme="minorHAnsi"/>
          <w:sz w:val="22"/>
          <w:szCs w:val="22"/>
        </w:rPr>
      </w:pPr>
      <w:r w:rsidRPr="00301EB2">
        <w:rPr>
          <w:rFonts w:asciiTheme="minorHAnsi" w:hAnsiTheme="minorHAnsi" w:cstheme="minorHAnsi"/>
          <w:sz w:val="22"/>
          <w:szCs w:val="22"/>
        </w:rPr>
        <w:t>Sklapanje ugovora o javnoj nabavi regulirano je čl. 312. ZJN 2016. Ugovor o javnoj nabavi sklapa se u pisanom obliku u roku od 30 dana od dana izvršnosti odluke o odabiru.</w:t>
      </w:r>
    </w:p>
    <w:p w14:paraId="679DFBD0" w14:textId="77777777" w:rsidR="002D7C81" w:rsidRPr="00301EB2" w:rsidRDefault="002D7C81" w:rsidP="002D7C81">
      <w:pPr>
        <w:pStyle w:val="Naslov1"/>
        <w:rPr>
          <w:rFonts w:asciiTheme="minorHAnsi" w:hAnsiTheme="minorHAnsi" w:cstheme="minorHAnsi"/>
          <w:caps/>
          <w:sz w:val="22"/>
          <w:szCs w:val="22"/>
        </w:rPr>
      </w:pPr>
      <w:r w:rsidRPr="00301EB2">
        <w:rPr>
          <w:rFonts w:asciiTheme="minorHAnsi" w:hAnsiTheme="minorHAnsi" w:cstheme="minorHAnsi"/>
          <w:sz w:val="22"/>
          <w:szCs w:val="22"/>
        </w:rPr>
        <w:t>7.18. Izmjene ugovora</w:t>
      </w:r>
    </w:p>
    <w:p w14:paraId="32D23F6B" w14:textId="77777777" w:rsidR="002D7C81" w:rsidRPr="00301EB2" w:rsidRDefault="002D7C81" w:rsidP="002D7C81">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 xml:space="preserve">Izmjene ugovora o javnoj nabavi regulirane su odredbama čl. 314. do 321. ZJN 2016. </w:t>
      </w:r>
    </w:p>
    <w:p w14:paraId="46D7B214" w14:textId="77777777" w:rsidR="002D7C81" w:rsidRPr="00301EB2" w:rsidRDefault="002D7C81" w:rsidP="002D7C81">
      <w:pPr>
        <w:pStyle w:val="box453040"/>
        <w:spacing w:before="0" w:beforeAutospacing="0" w:after="0" w:afterAutospacing="0"/>
        <w:jc w:val="both"/>
        <w:rPr>
          <w:rFonts w:asciiTheme="minorHAnsi" w:hAnsiTheme="minorHAnsi" w:cstheme="minorHAnsi"/>
          <w:sz w:val="22"/>
          <w:szCs w:val="22"/>
        </w:rPr>
      </w:pPr>
    </w:p>
    <w:p w14:paraId="5BD78AAC" w14:textId="2A0E7069"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r w:rsidRPr="00301EB2">
        <w:rPr>
          <w:rFonts w:asciiTheme="minorHAnsi" w:hAnsiTheme="minorHAnsi" w:cstheme="minorHAnsi"/>
          <w:sz w:val="22"/>
          <w:szCs w:val="22"/>
        </w:rPr>
        <w:t>Naručitelj smije izmijeniti ugovor o javnoj nabavi tijekom njegova trajanja bez provođenja novog postupka javne nabave sukladno odredbama članaka 315</w:t>
      </w:r>
      <w:r w:rsidR="000F32C8" w:rsidRPr="00301EB2">
        <w:rPr>
          <w:rFonts w:asciiTheme="minorHAnsi" w:hAnsiTheme="minorHAnsi" w:cstheme="minorHAnsi"/>
          <w:sz w:val="22"/>
          <w:szCs w:val="22"/>
        </w:rPr>
        <w:t>.</w:t>
      </w:r>
      <w:r w:rsidRPr="00301EB2">
        <w:rPr>
          <w:rFonts w:asciiTheme="minorHAnsi" w:hAnsiTheme="minorHAnsi" w:cstheme="minorHAnsi"/>
          <w:sz w:val="22"/>
          <w:szCs w:val="22"/>
        </w:rPr>
        <w:t>-321</w:t>
      </w:r>
      <w:r w:rsidR="000F32C8" w:rsidRPr="00301EB2">
        <w:rPr>
          <w:rFonts w:asciiTheme="minorHAnsi" w:hAnsiTheme="minorHAnsi" w:cstheme="minorHAnsi"/>
          <w:sz w:val="22"/>
          <w:szCs w:val="22"/>
        </w:rPr>
        <w:t>.</w:t>
      </w:r>
      <w:r w:rsidRPr="00301EB2">
        <w:rPr>
          <w:rFonts w:asciiTheme="minorHAnsi" w:hAnsiTheme="minorHAnsi" w:cstheme="minorHAnsi"/>
          <w:sz w:val="22"/>
          <w:szCs w:val="22"/>
        </w:rPr>
        <w:t xml:space="preserve"> ZJN</w:t>
      </w:r>
      <w:r w:rsidR="000F32C8" w:rsidRPr="00301EB2">
        <w:rPr>
          <w:rFonts w:asciiTheme="minorHAnsi" w:hAnsiTheme="minorHAnsi" w:cstheme="minorHAnsi"/>
          <w:sz w:val="22"/>
          <w:szCs w:val="22"/>
        </w:rPr>
        <w:t xml:space="preserve"> 2016</w:t>
      </w:r>
      <w:r w:rsidRPr="00301EB2">
        <w:rPr>
          <w:rFonts w:asciiTheme="minorHAnsi" w:hAnsiTheme="minorHAnsi" w:cstheme="minorHAnsi"/>
          <w:sz w:val="22"/>
          <w:szCs w:val="22"/>
        </w:rPr>
        <w:t xml:space="preserve">. </w:t>
      </w:r>
    </w:p>
    <w:p w14:paraId="76EFC76A" w14:textId="77777777"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p>
    <w:p w14:paraId="67C23307" w14:textId="77777777"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r w:rsidRPr="00301EB2">
        <w:rPr>
          <w:rFonts w:asciiTheme="minorHAnsi" w:hAnsiTheme="minorHAnsi" w:cstheme="minorHAnsi"/>
          <w:sz w:val="22"/>
          <w:szCs w:val="22"/>
        </w:rPr>
        <w:t xml:space="preserve">Izmjene ugovora moguće su te će se iste, u slučaju da se ostvare zakonski preduvjeti, realizirati sukladno </w:t>
      </w:r>
      <w:r w:rsidRPr="00301EB2">
        <w:rPr>
          <w:rFonts w:asciiTheme="minorHAnsi" w:hAnsiTheme="minorHAnsi" w:cstheme="minorHAnsi"/>
          <w:i/>
          <w:sz w:val="22"/>
          <w:szCs w:val="22"/>
        </w:rPr>
        <w:t>GLAVI III. PROVEDBA POSTUPKA, POGLAVLJU 7. UGOVOR O JAVNOJ NABAVI I OKVIRNI SPORAZUM, ODJELJKU B IZMJENE UGOVORA O JAVNOJ NABAVI I OKVIRNOG SPORAZUMA TIJEKOM NJEGOVA TRAJANJA</w:t>
      </w:r>
      <w:r w:rsidRPr="00301EB2">
        <w:rPr>
          <w:rFonts w:asciiTheme="minorHAnsi" w:hAnsiTheme="minorHAnsi" w:cstheme="minorHAnsi"/>
          <w:sz w:val="22"/>
          <w:szCs w:val="22"/>
        </w:rPr>
        <w:t xml:space="preserve"> (članci od 314. do 321.) ZJN 2016.</w:t>
      </w:r>
    </w:p>
    <w:p w14:paraId="202C87C2" w14:textId="77777777" w:rsidR="002D7C81" w:rsidRPr="00301EB2" w:rsidRDefault="002D7C81" w:rsidP="002D7C81">
      <w:pPr>
        <w:widowControl w:val="0"/>
        <w:tabs>
          <w:tab w:val="left" w:pos="426"/>
          <w:tab w:val="left" w:pos="9013"/>
          <w:tab w:val="left" w:pos="9063"/>
        </w:tabs>
        <w:jc w:val="both"/>
        <w:rPr>
          <w:rFonts w:asciiTheme="minorHAnsi" w:hAnsiTheme="minorHAnsi" w:cstheme="minorHAnsi"/>
          <w:sz w:val="22"/>
          <w:szCs w:val="22"/>
        </w:rPr>
      </w:pPr>
    </w:p>
    <w:p w14:paraId="6760ECC0" w14:textId="77777777" w:rsidR="002D7C81" w:rsidRPr="00301EB2" w:rsidRDefault="002D7C81" w:rsidP="002D7C81">
      <w:pPr>
        <w:pStyle w:val="Naslov1"/>
        <w:rPr>
          <w:rFonts w:asciiTheme="minorHAnsi" w:hAnsiTheme="minorHAnsi" w:cstheme="minorHAnsi"/>
          <w:caps/>
          <w:sz w:val="22"/>
          <w:szCs w:val="22"/>
        </w:rPr>
      </w:pPr>
      <w:r w:rsidRPr="00301EB2">
        <w:rPr>
          <w:rFonts w:asciiTheme="minorHAnsi" w:hAnsiTheme="minorHAnsi" w:cstheme="minorHAnsi"/>
          <w:sz w:val="22"/>
          <w:szCs w:val="22"/>
        </w:rPr>
        <w:t>7.19. Raskid ugovora</w:t>
      </w:r>
    </w:p>
    <w:p w14:paraId="0C676256" w14:textId="77777777" w:rsidR="002D7C81" w:rsidRPr="00301EB2" w:rsidRDefault="002D7C81" w:rsidP="002D7C81">
      <w:pPr>
        <w:pStyle w:val="box453040"/>
        <w:spacing w:before="0" w:beforeAutospacing="0" w:after="0" w:afterAutospacing="0"/>
        <w:jc w:val="both"/>
        <w:rPr>
          <w:rFonts w:asciiTheme="minorHAnsi" w:hAnsiTheme="minorHAnsi" w:cstheme="minorHAnsi"/>
          <w:sz w:val="22"/>
          <w:szCs w:val="22"/>
        </w:rPr>
      </w:pPr>
      <w:r w:rsidRPr="00301EB2">
        <w:rPr>
          <w:rFonts w:asciiTheme="minorHAnsi" w:hAnsiTheme="minorHAnsi" w:cstheme="minorHAnsi"/>
          <w:sz w:val="22"/>
          <w:szCs w:val="22"/>
        </w:rPr>
        <w:t>Naručitelj obvezan je raskinuti ugovor o javnoj nabavi tijekom njegova trajanja ako:</w:t>
      </w:r>
    </w:p>
    <w:p w14:paraId="753435E3" w14:textId="77777777" w:rsidR="002D7C81" w:rsidRPr="00301EB2" w:rsidRDefault="002D7C81" w:rsidP="00666993">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je ugovor značajno izmijenjen, što bi zahtijevalo novi postupak nabave na temelju članka 321. ZJN 2016</w:t>
      </w:r>
    </w:p>
    <w:p w14:paraId="6F042B97" w14:textId="77777777" w:rsidR="002D7C81" w:rsidRPr="00301EB2" w:rsidRDefault="002D7C81" w:rsidP="00666993">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je ugovaratelj morao biti isključen iz postupka javne nabave zbog postojanja osnova za isključenje iz članka 251. stavka 1. ZJN 2016</w:t>
      </w:r>
    </w:p>
    <w:p w14:paraId="0E092FE0" w14:textId="77777777" w:rsidR="002D7C81" w:rsidRPr="00301EB2" w:rsidRDefault="002D7C81" w:rsidP="00666993">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se ugovor nije trebao dodijeliti ugovaratelju zbog ozbiljne povrede obveza iz osnivačkih Ugovora i Direktive 2014/24/EU, a koja je utvrđena presudom Suda Europske unije u postupku iz članka 258. Ugovora o funkcioniranju Europske unije</w:t>
      </w:r>
    </w:p>
    <w:p w14:paraId="7CA6F1FC" w14:textId="5509EB9E" w:rsidR="00BD5A0C" w:rsidRPr="00301EB2" w:rsidRDefault="002D7C81" w:rsidP="006257D0">
      <w:pPr>
        <w:pStyle w:val="box453040"/>
        <w:numPr>
          <w:ilvl w:val="0"/>
          <w:numId w:val="9"/>
        </w:numPr>
        <w:spacing w:before="0" w:beforeAutospacing="0" w:after="0" w:afterAutospacing="0"/>
        <w:ind w:left="0" w:firstLine="0"/>
        <w:jc w:val="both"/>
        <w:rPr>
          <w:rFonts w:asciiTheme="minorHAnsi" w:hAnsiTheme="minorHAnsi" w:cstheme="minorHAnsi"/>
          <w:sz w:val="22"/>
          <w:szCs w:val="22"/>
        </w:rPr>
      </w:pPr>
      <w:r w:rsidRPr="00301EB2">
        <w:rPr>
          <w:rFonts w:asciiTheme="minorHAnsi" w:hAnsiTheme="minorHAnsi" w:cstheme="minorHAnsi"/>
          <w:sz w:val="22"/>
          <w:szCs w:val="22"/>
        </w:rPr>
        <w:t xml:space="preserve"> se ugovor nije trebao dodijeliti ugovaratelju zbog ozbiljne povrede odredaba ovoga Zakona, a koja je utvrđena pravomoćnom presudom nadležnog upravnog suda.</w:t>
      </w:r>
    </w:p>
    <w:p w14:paraId="78A0EF87" w14:textId="7449D977" w:rsidR="006257D0" w:rsidRPr="00301EB2" w:rsidRDefault="006257D0" w:rsidP="006257D0">
      <w:pPr>
        <w:pStyle w:val="box453040"/>
        <w:spacing w:before="0" w:beforeAutospacing="0" w:after="0" w:afterAutospacing="0"/>
        <w:jc w:val="both"/>
        <w:rPr>
          <w:rFonts w:asciiTheme="minorHAnsi" w:hAnsiTheme="minorHAnsi" w:cstheme="minorHAnsi"/>
          <w:sz w:val="22"/>
          <w:szCs w:val="22"/>
        </w:rPr>
      </w:pPr>
    </w:p>
    <w:p w14:paraId="08E7F70A" w14:textId="77777777" w:rsidR="006257D0" w:rsidRPr="00301EB2" w:rsidRDefault="006257D0" w:rsidP="006257D0">
      <w:pPr>
        <w:pStyle w:val="box453040"/>
        <w:spacing w:before="0" w:beforeAutospacing="0" w:after="0" w:afterAutospacing="0"/>
        <w:jc w:val="both"/>
        <w:rPr>
          <w:rFonts w:asciiTheme="minorHAnsi" w:hAnsiTheme="minorHAnsi" w:cstheme="minorHAnsi"/>
          <w:sz w:val="22"/>
          <w:szCs w:val="22"/>
        </w:rPr>
      </w:pPr>
    </w:p>
    <w:p w14:paraId="2B9E3C72" w14:textId="62C1413A" w:rsidR="00BD5A0C" w:rsidRPr="00301EB2" w:rsidRDefault="00BD5A0C" w:rsidP="00BD5A0C">
      <w:pPr>
        <w:pStyle w:val="Naslov1"/>
        <w:shd w:val="clear" w:color="auto" w:fill="D9D9D9" w:themeFill="background1" w:themeFillShade="D9"/>
        <w:jc w:val="both"/>
        <w:rPr>
          <w:rFonts w:asciiTheme="minorHAnsi" w:hAnsiTheme="minorHAnsi" w:cstheme="minorHAnsi"/>
        </w:rPr>
      </w:pPr>
      <w:bookmarkStart w:id="114" w:name="_Toc483920737"/>
      <w:r w:rsidRPr="00301EB2">
        <w:rPr>
          <w:rFonts w:asciiTheme="minorHAnsi" w:hAnsiTheme="minorHAnsi" w:cstheme="minorHAnsi"/>
          <w:sz w:val="22"/>
          <w:szCs w:val="22"/>
        </w:rPr>
        <w:t xml:space="preserve">VIII. </w:t>
      </w:r>
      <w:r w:rsidR="006560EC" w:rsidRPr="00301EB2">
        <w:rPr>
          <w:rFonts w:asciiTheme="minorHAnsi" w:hAnsiTheme="minorHAnsi" w:cstheme="minorHAnsi"/>
          <w:sz w:val="22"/>
          <w:szCs w:val="22"/>
        </w:rPr>
        <w:t>SASTAVNI DIJELOV</w:t>
      </w:r>
      <w:r w:rsidR="00C93BE2" w:rsidRPr="00301EB2">
        <w:rPr>
          <w:rFonts w:asciiTheme="minorHAnsi" w:hAnsiTheme="minorHAnsi" w:cstheme="minorHAnsi"/>
          <w:sz w:val="22"/>
          <w:szCs w:val="22"/>
        </w:rPr>
        <w:t>I</w:t>
      </w:r>
      <w:r w:rsidRPr="00301EB2">
        <w:rPr>
          <w:rFonts w:asciiTheme="minorHAnsi" w:hAnsiTheme="minorHAnsi" w:cstheme="minorHAnsi"/>
          <w:sz w:val="22"/>
          <w:szCs w:val="22"/>
        </w:rPr>
        <w:t xml:space="preserve"> DOKUMENTACIJ</w:t>
      </w:r>
      <w:r w:rsidR="006560EC" w:rsidRPr="00301EB2">
        <w:rPr>
          <w:rFonts w:asciiTheme="minorHAnsi" w:hAnsiTheme="minorHAnsi" w:cstheme="minorHAnsi"/>
          <w:sz w:val="22"/>
          <w:szCs w:val="22"/>
        </w:rPr>
        <w:t>E</w:t>
      </w:r>
      <w:r w:rsidRPr="00301EB2">
        <w:rPr>
          <w:rFonts w:asciiTheme="minorHAnsi" w:hAnsiTheme="minorHAnsi" w:cstheme="minorHAnsi"/>
          <w:sz w:val="22"/>
          <w:szCs w:val="22"/>
        </w:rPr>
        <w:t xml:space="preserve"> O NABAVI</w:t>
      </w:r>
    </w:p>
    <w:bookmarkEnd w:id="114"/>
    <w:p w14:paraId="7081AA77" w14:textId="77777777" w:rsidR="00BD5A0C" w:rsidRPr="00301EB2" w:rsidRDefault="00BD5A0C" w:rsidP="00905F4C">
      <w:pPr>
        <w:spacing w:before="60"/>
        <w:rPr>
          <w:rStyle w:val="Hiperveza"/>
          <w:rFonts w:asciiTheme="minorHAnsi" w:hAnsiTheme="minorHAnsi" w:cstheme="minorHAnsi"/>
          <w:color w:val="auto"/>
          <w:sz w:val="22"/>
          <w:szCs w:val="22"/>
          <w:u w:val="none"/>
        </w:rPr>
      </w:pPr>
    </w:p>
    <w:p w14:paraId="39759B41" w14:textId="059B3DDF" w:rsidR="007E7373" w:rsidRPr="00301EB2" w:rsidRDefault="007E7373" w:rsidP="00905F4C">
      <w:pPr>
        <w:spacing w:before="60"/>
        <w:rPr>
          <w:rStyle w:val="Hiperveza"/>
          <w:rFonts w:asciiTheme="minorHAnsi" w:hAnsiTheme="minorHAnsi" w:cstheme="minorHAnsi"/>
          <w:color w:val="auto"/>
          <w:sz w:val="22"/>
          <w:szCs w:val="22"/>
          <w:u w:val="none"/>
        </w:rPr>
      </w:pPr>
      <w:r w:rsidRPr="00301EB2">
        <w:rPr>
          <w:rStyle w:val="Hiperveza"/>
          <w:rFonts w:asciiTheme="minorHAnsi" w:hAnsiTheme="minorHAnsi" w:cstheme="minorHAnsi"/>
          <w:color w:val="auto"/>
          <w:sz w:val="22"/>
          <w:szCs w:val="22"/>
          <w:u w:val="none"/>
        </w:rPr>
        <w:t>Sljedeći prilozi Dokumentaciji o nabavi učitani su kao zasebni dokume</w:t>
      </w:r>
      <w:r w:rsidR="00301EB2">
        <w:rPr>
          <w:rStyle w:val="Hiperveza"/>
          <w:rFonts w:asciiTheme="minorHAnsi" w:hAnsiTheme="minorHAnsi" w:cstheme="minorHAnsi"/>
          <w:color w:val="auto"/>
          <w:sz w:val="22"/>
          <w:szCs w:val="22"/>
          <w:u w:val="none"/>
        </w:rPr>
        <w:t>nt</w:t>
      </w:r>
      <w:r w:rsidRPr="00301EB2">
        <w:rPr>
          <w:rStyle w:val="Hiperveza"/>
          <w:rFonts w:asciiTheme="minorHAnsi" w:hAnsiTheme="minorHAnsi" w:cstheme="minorHAnsi"/>
          <w:color w:val="auto"/>
          <w:sz w:val="22"/>
          <w:szCs w:val="22"/>
          <w:u w:val="none"/>
        </w:rPr>
        <w:t>i u Elektroničkom oglasniku javne nabave Republike Hrvatske:</w:t>
      </w:r>
    </w:p>
    <w:p w14:paraId="3F4BE149" w14:textId="552904F1" w:rsidR="007E7373" w:rsidRPr="00301EB2" w:rsidRDefault="00A655CD" w:rsidP="00666993">
      <w:pPr>
        <w:pStyle w:val="Odlomakpopisa"/>
        <w:numPr>
          <w:ilvl w:val="0"/>
          <w:numId w:val="15"/>
        </w:numPr>
        <w:spacing w:before="60"/>
        <w:rPr>
          <w:rStyle w:val="Hiperveza"/>
          <w:rFonts w:asciiTheme="minorHAnsi" w:hAnsiTheme="minorHAnsi" w:cstheme="minorHAnsi"/>
          <w:color w:val="auto"/>
          <w:sz w:val="22"/>
          <w:szCs w:val="22"/>
          <w:u w:val="none"/>
        </w:rPr>
      </w:pPr>
      <w:r w:rsidRPr="00301EB2">
        <w:rPr>
          <w:rStyle w:val="Hiperveza"/>
          <w:rFonts w:asciiTheme="minorHAnsi" w:hAnsiTheme="minorHAnsi" w:cstheme="minorHAnsi"/>
          <w:b/>
          <w:color w:val="auto"/>
          <w:sz w:val="22"/>
          <w:szCs w:val="22"/>
          <w:u w:val="none"/>
        </w:rPr>
        <w:t>Troškovni</w:t>
      </w:r>
      <w:r w:rsidR="00B97D46" w:rsidRPr="00301EB2">
        <w:rPr>
          <w:rStyle w:val="Hiperveza"/>
          <w:rFonts w:asciiTheme="minorHAnsi" w:hAnsiTheme="minorHAnsi" w:cstheme="minorHAnsi"/>
          <w:b/>
          <w:color w:val="auto"/>
          <w:sz w:val="22"/>
          <w:szCs w:val="22"/>
          <w:u w:val="none"/>
        </w:rPr>
        <w:t>k</w:t>
      </w:r>
      <w:r w:rsidR="00B97D46" w:rsidRPr="00301EB2">
        <w:rPr>
          <w:rStyle w:val="Hiperveza"/>
          <w:rFonts w:asciiTheme="minorHAnsi" w:hAnsiTheme="minorHAnsi" w:cstheme="minorHAnsi"/>
          <w:color w:val="auto"/>
          <w:sz w:val="22"/>
          <w:szCs w:val="22"/>
          <w:u w:val="none"/>
        </w:rPr>
        <w:t xml:space="preserve"> </w:t>
      </w:r>
      <w:r w:rsidR="00642E52" w:rsidRPr="00301EB2">
        <w:rPr>
          <w:rStyle w:val="Hiperveza"/>
          <w:rFonts w:asciiTheme="minorHAnsi" w:hAnsiTheme="minorHAnsi" w:cstheme="minorHAnsi"/>
          <w:color w:val="auto"/>
          <w:sz w:val="22"/>
          <w:szCs w:val="22"/>
          <w:u w:val="none"/>
        </w:rPr>
        <w:t>–</w:t>
      </w:r>
      <w:r w:rsidR="00BD5A0C" w:rsidRPr="00301EB2">
        <w:rPr>
          <w:rStyle w:val="Hiperveza"/>
          <w:rFonts w:asciiTheme="minorHAnsi" w:hAnsiTheme="minorHAnsi" w:cstheme="minorHAnsi"/>
          <w:color w:val="auto"/>
          <w:sz w:val="22"/>
          <w:szCs w:val="22"/>
          <w:u w:val="none"/>
        </w:rPr>
        <w:t xml:space="preserve">– u </w:t>
      </w:r>
      <w:r w:rsidR="007A5ECF" w:rsidRPr="00301EB2">
        <w:rPr>
          <w:rStyle w:val="Hiperveza"/>
          <w:rFonts w:asciiTheme="minorHAnsi" w:hAnsiTheme="minorHAnsi" w:cstheme="minorHAnsi"/>
          <w:color w:val="auto"/>
          <w:sz w:val="22"/>
          <w:szCs w:val="22"/>
          <w:u w:val="none"/>
        </w:rPr>
        <w:t>nestandardiziranom obliku</w:t>
      </w:r>
      <w:r w:rsidR="00BF393E" w:rsidRPr="00301EB2">
        <w:rPr>
          <w:rStyle w:val="Hiperveza"/>
          <w:rFonts w:asciiTheme="minorHAnsi" w:hAnsiTheme="minorHAnsi" w:cstheme="minorHAnsi"/>
          <w:color w:val="auto"/>
          <w:sz w:val="22"/>
          <w:szCs w:val="22"/>
          <w:u w:val="none"/>
        </w:rPr>
        <w:t xml:space="preserve"> (priložen kroz EOJN RH)</w:t>
      </w:r>
    </w:p>
    <w:p w14:paraId="653CD600" w14:textId="62A46E72" w:rsidR="00642E52" w:rsidRPr="0011670C" w:rsidRDefault="00F67C6C" w:rsidP="00FB4488">
      <w:pPr>
        <w:pStyle w:val="Odlomakpopisa"/>
        <w:numPr>
          <w:ilvl w:val="0"/>
          <w:numId w:val="15"/>
        </w:numPr>
        <w:spacing w:before="60"/>
        <w:rPr>
          <w:rStyle w:val="Hiperveza"/>
          <w:rFonts w:asciiTheme="minorHAnsi" w:hAnsiTheme="minorHAnsi" w:cstheme="minorHAnsi"/>
          <w:color w:val="auto"/>
          <w:sz w:val="12"/>
          <w:szCs w:val="22"/>
          <w:u w:val="none"/>
        </w:rPr>
      </w:pPr>
      <w:r w:rsidRPr="00301EB2">
        <w:rPr>
          <w:rStyle w:val="Hiperveza"/>
          <w:rFonts w:asciiTheme="minorHAnsi" w:hAnsiTheme="minorHAnsi" w:cstheme="minorHAnsi"/>
          <w:b/>
          <w:color w:val="auto"/>
          <w:sz w:val="22"/>
          <w:szCs w:val="22"/>
          <w:u w:val="none"/>
        </w:rPr>
        <w:t>O</w:t>
      </w:r>
      <w:r w:rsidR="007E7373" w:rsidRPr="00301EB2">
        <w:rPr>
          <w:rStyle w:val="Hiperveza"/>
          <w:rFonts w:asciiTheme="minorHAnsi" w:hAnsiTheme="minorHAnsi" w:cstheme="minorHAnsi"/>
          <w:b/>
          <w:color w:val="auto"/>
          <w:sz w:val="22"/>
          <w:szCs w:val="22"/>
          <w:u w:val="none"/>
        </w:rPr>
        <w:t>brazac europsk</w:t>
      </w:r>
      <w:r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 xml:space="preserve"> jedinstven</w:t>
      </w:r>
      <w:r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 xml:space="preserve"> dokumentacij</w:t>
      </w:r>
      <w:r w:rsidR="00351AB1"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 xml:space="preserve"> o nabavi (</w:t>
      </w:r>
      <w:proofErr w:type="spellStart"/>
      <w:r w:rsidR="00415A5E" w:rsidRPr="00301EB2">
        <w:rPr>
          <w:rStyle w:val="Hiperveza"/>
          <w:rFonts w:asciiTheme="minorHAnsi" w:hAnsiTheme="minorHAnsi" w:cstheme="minorHAnsi"/>
          <w:b/>
          <w:color w:val="auto"/>
          <w:sz w:val="22"/>
          <w:szCs w:val="22"/>
          <w:u w:val="none"/>
        </w:rPr>
        <w:t>e</w:t>
      </w:r>
      <w:r w:rsidR="007E7373" w:rsidRPr="00301EB2">
        <w:rPr>
          <w:rStyle w:val="Hiperveza"/>
          <w:rFonts w:asciiTheme="minorHAnsi" w:hAnsiTheme="minorHAnsi" w:cstheme="minorHAnsi"/>
          <w:b/>
          <w:color w:val="auto"/>
          <w:sz w:val="22"/>
          <w:szCs w:val="22"/>
          <w:u w:val="none"/>
        </w:rPr>
        <w:t>ESPD</w:t>
      </w:r>
      <w:proofErr w:type="spellEnd"/>
      <w:r w:rsidR="007E7373" w:rsidRPr="00301EB2">
        <w:rPr>
          <w:rStyle w:val="Hiperveza"/>
          <w:rFonts w:asciiTheme="minorHAnsi" w:hAnsiTheme="minorHAnsi" w:cstheme="minorHAnsi"/>
          <w:b/>
          <w:color w:val="auto"/>
          <w:sz w:val="22"/>
          <w:szCs w:val="22"/>
          <w:u w:val="none"/>
        </w:rPr>
        <w:t>)</w:t>
      </w:r>
      <w:r w:rsidR="00F57D77" w:rsidRPr="00301EB2">
        <w:rPr>
          <w:rStyle w:val="Hiperveza"/>
          <w:rFonts w:asciiTheme="minorHAnsi" w:hAnsiTheme="minorHAnsi" w:cstheme="minorHAnsi"/>
          <w:color w:val="auto"/>
          <w:sz w:val="22"/>
          <w:szCs w:val="22"/>
          <w:u w:val="none"/>
        </w:rPr>
        <w:t xml:space="preserve"> </w:t>
      </w:r>
      <w:r w:rsidR="00BF393E" w:rsidRPr="00301EB2">
        <w:rPr>
          <w:rStyle w:val="Hiperveza"/>
          <w:rFonts w:asciiTheme="minorHAnsi" w:hAnsiTheme="minorHAnsi" w:cstheme="minorHAnsi"/>
          <w:color w:val="auto"/>
          <w:sz w:val="22"/>
          <w:szCs w:val="22"/>
          <w:u w:val="none"/>
        </w:rPr>
        <w:t>(priložen kroz EOJN RH</w:t>
      </w:r>
      <w:r w:rsidR="00B63AD1" w:rsidRPr="00301EB2">
        <w:rPr>
          <w:rStyle w:val="Hiperveza"/>
          <w:rFonts w:asciiTheme="minorHAnsi" w:hAnsiTheme="minorHAnsi" w:cstheme="minorHAnsi"/>
          <w:color w:val="auto"/>
          <w:sz w:val="22"/>
          <w:szCs w:val="22"/>
          <w:u w:val="none"/>
        </w:rPr>
        <w:t>)</w:t>
      </w:r>
    </w:p>
    <w:p w14:paraId="592DEDDF" w14:textId="1FD8B319" w:rsidR="0011670C" w:rsidRPr="00106DC4" w:rsidRDefault="0011670C" w:rsidP="00106DC4">
      <w:pPr>
        <w:pStyle w:val="Odlomakpopisa"/>
        <w:numPr>
          <w:ilvl w:val="0"/>
          <w:numId w:val="15"/>
        </w:numPr>
        <w:spacing w:before="60"/>
        <w:rPr>
          <w:rStyle w:val="Hiperveza"/>
          <w:rFonts w:asciiTheme="minorHAnsi" w:hAnsiTheme="minorHAnsi" w:cstheme="minorHAnsi"/>
          <w:color w:val="auto"/>
          <w:sz w:val="12"/>
          <w:szCs w:val="22"/>
          <w:u w:val="none"/>
        </w:rPr>
      </w:pPr>
      <w:r w:rsidRPr="00106DC4">
        <w:rPr>
          <w:rStyle w:val="Hiperveza"/>
          <w:rFonts w:asciiTheme="minorHAnsi" w:hAnsiTheme="minorHAnsi" w:cstheme="minorHAnsi"/>
          <w:b/>
          <w:color w:val="auto"/>
          <w:sz w:val="22"/>
          <w:szCs w:val="22"/>
          <w:u w:val="none"/>
        </w:rPr>
        <w:lastRenderedPageBreak/>
        <w:t>Prilog I – Izjava o specifičnom iskustvu stručnjaka</w:t>
      </w:r>
      <w:r w:rsidR="00106DC4">
        <w:rPr>
          <w:rStyle w:val="Hiperveza"/>
          <w:rFonts w:asciiTheme="minorHAnsi" w:hAnsiTheme="minorHAnsi" w:cstheme="minorHAnsi"/>
          <w:b/>
          <w:color w:val="auto"/>
          <w:sz w:val="22"/>
          <w:szCs w:val="22"/>
          <w:u w:val="none"/>
        </w:rPr>
        <w:t xml:space="preserve"> (</w:t>
      </w:r>
      <w:r w:rsidR="00106DC4" w:rsidRPr="00106DC4">
        <w:rPr>
          <w:rStyle w:val="Hiperveza"/>
          <w:rFonts w:asciiTheme="minorHAnsi" w:hAnsiTheme="minorHAnsi" w:cstheme="minorHAnsi"/>
          <w:b/>
          <w:color w:val="auto"/>
          <w:sz w:val="22"/>
          <w:szCs w:val="22"/>
          <w:u w:val="none"/>
        </w:rPr>
        <w:t>Popis projekata za bodovanje broja specifičnog iskustva stručnjaka</w:t>
      </w:r>
      <w:r w:rsidR="00106DC4">
        <w:rPr>
          <w:rStyle w:val="Hiperveza"/>
          <w:rFonts w:asciiTheme="minorHAnsi" w:hAnsiTheme="minorHAnsi" w:cstheme="minorHAnsi"/>
          <w:b/>
          <w:color w:val="auto"/>
          <w:sz w:val="22"/>
          <w:szCs w:val="22"/>
          <w:u w:val="none"/>
        </w:rPr>
        <w:t xml:space="preserve"> - </w:t>
      </w:r>
      <w:r w:rsidR="002F0252" w:rsidRPr="00106DC4">
        <w:rPr>
          <w:rStyle w:val="Hiperveza"/>
          <w:rFonts w:asciiTheme="minorHAnsi" w:hAnsiTheme="minorHAnsi" w:cstheme="minorHAnsi"/>
          <w:color w:val="auto"/>
          <w:sz w:val="22"/>
          <w:szCs w:val="22"/>
          <w:u w:val="none"/>
        </w:rPr>
        <w:t>sastavni dio ove dokumentacije)</w:t>
      </w:r>
    </w:p>
    <w:p w14:paraId="08726C1F" w14:textId="5143837C" w:rsidR="00106DC4" w:rsidRDefault="00106DC4" w:rsidP="00106DC4">
      <w:pPr>
        <w:spacing w:before="60"/>
        <w:rPr>
          <w:rFonts w:asciiTheme="minorHAnsi" w:hAnsiTheme="minorHAnsi" w:cstheme="minorHAnsi"/>
          <w:sz w:val="12"/>
          <w:szCs w:val="22"/>
        </w:rPr>
      </w:pPr>
    </w:p>
    <w:p w14:paraId="26181BC4" w14:textId="05EE0161" w:rsidR="00106DC4" w:rsidRDefault="00106DC4" w:rsidP="00106DC4">
      <w:pPr>
        <w:spacing w:before="60"/>
        <w:rPr>
          <w:rFonts w:asciiTheme="minorHAnsi" w:hAnsiTheme="minorHAnsi" w:cstheme="minorHAnsi"/>
          <w:sz w:val="12"/>
          <w:szCs w:val="22"/>
        </w:rPr>
      </w:pPr>
    </w:p>
    <w:p w14:paraId="16B78B2E" w14:textId="1A632C3F" w:rsidR="00106DC4" w:rsidRDefault="00106DC4" w:rsidP="00106DC4">
      <w:pPr>
        <w:spacing w:before="60"/>
        <w:rPr>
          <w:rFonts w:asciiTheme="minorHAnsi" w:hAnsiTheme="minorHAnsi" w:cstheme="minorHAnsi"/>
          <w:sz w:val="12"/>
          <w:szCs w:val="22"/>
        </w:rPr>
      </w:pPr>
    </w:p>
    <w:p w14:paraId="69A519C4" w14:textId="7DDA6CD6" w:rsidR="00106DC4" w:rsidRDefault="00106DC4" w:rsidP="00106DC4">
      <w:pPr>
        <w:spacing w:before="60"/>
        <w:rPr>
          <w:rFonts w:asciiTheme="minorHAnsi" w:hAnsiTheme="minorHAnsi" w:cstheme="minorHAnsi"/>
          <w:sz w:val="12"/>
          <w:szCs w:val="22"/>
        </w:rPr>
      </w:pPr>
    </w:p>
    <w:p w14:paraId="3F8E3884" w14:textId="4E1AF3A6" w:rsidR="00106DC4" w:rsidRDefault="00106DC4" w:rsidP="00106DC4">
      <w:pPr>
        <w:spacing w:before="60"/>
        <w:rPr>
          <w:rFonts w:asciiTheme="minorHAnsi" w:hAnsiTheme="minorHAnsi" w:cstheme="minorHAnsi"/>
          <w:sz w:val="12"/>
          <w:szCs w:val="22"/>
        </w:rPr>
      </w:pPr>
    </w:p>
    <w:p w14:paraId="7B01FD05" w14:textId="1654A13B" w:rsidR="00106DC4" w:rsidRDefault="00106DC4" w:rsidP="00106DC4">
      <w:pPr>
        <w:spacing w:before="60"/>
        <w:rPr>
          <w:rFonts w:asciiTheme="minorHAnsi" w:hAnsiTheme="minorHAnsi" w:cstheme="minorHAnsi"/>
          <w:sz w:val="12"/>
          <w:szCs w:val="22"/>
        </w:rPr>
      </w:pPr>
    </w:p>
    <w:p w14:paraId="47BA0403" w14:textId="4638CE0B" w:rsidR="00106DC4" w:rsidRDefault="00106DC4" w:rsidP="00106DC4">
      <w:pPr>
        <w:spacing w:before="60"/>
        <w:rPr>
          <w:rFonts w:asciiTheme="minorHAnsi" w:hAnsiTheme="minorHAnsi" w:cstheme="minorHAnsi"/>
          <w:sz w:val="12"/>
          <w:szCs w:val="22"/>
        </w:rPr>
      </w:pPr>
    </w:p>
    <w:p w14:paraId="0C454581" w14:textId="5888209B" w:rsidR="00106DC4" w:rsidRDefault="00106DC4" w:rsidP="00106DC4">
      <w:pPr>
        <w:spacing w:before="60"/>
        <w:rPr>
          <w:rFonts w:asciiTheme="minorHAnsi" w:hAnsiTheme="minorHAnsi" w:cstheme="minorHAnsi"/>
          <w:sz w:val="12"/>
          <w:szCs w:val="22"/>
        </w:rPr>
      </w:pPr>
    </w:p>
    <w:p w14:paraId="7957C3BB" w14:textId="36FCCC94" w:rsidR="00106DC4" w:rsidRDefault="00106DC4" w:rsidP="00106DC4">
      <w:pPr>
        <w:spacing w:before="60"/>
        <w:rPr>
          <w:rFonts w:asciiTheme="minorHAnsi" w:hAnsiTheme="minorHAnsi" w:cstheme="minorHAnsi"/>
          <w:sz w:val="12"/>
          <w:szCs w:val="22"/>
        </w:rPr>
      </w:pPr>
    </w:p>
    <w:p w14:paraId="1B41161F" w14:textId="2AFA5A43" w:rsidR="00106DC4" w:rsidRDefault="00106DC4" w:rsidP="00106DC4">
      <w:pPr>
        <w:spacing w:before="60"/>
        <w:rPr>
          <w:rFonts w:asciiTheme="minorHAnsi" w:hAnsiTheme="minorHAnsi" w:cstheme="minorHAnsi"/>
          <w:sz w:val="12"/>
          <w:szCs w:val="22"/>
        </w:rPr>
      </w:pPr>
    </w:p>
    <w:p w14:paraId="61657C41" w14:textId="0D5CA122" w:rsidR="00106DC4" w:rsidRDefault="00106DC4" w:rsidP="00106DC4">
      <w:pPr>
        <w:spacing w:before="60"/>
        <w:rPr>
          <w:rFonts w:asciiTheme="minorHAnsi" w:hAnsiTheme="minorHAnsi" w:cstheme="minorHAnsi"/>
          <w:sz w:val="12"/>
          <w:szCs w:val="22"/>
        </w:rPr>
      </w:pPr>
    </w:p>
    <w:p w14:paraId="359E4ED3" w14:textId="1542B458" w:rsidR="00106DC4" w:rsidRDefault="00106DC4" w:rsidP="00106DC4">
      <w:pPr>
        <w:spacing w:before="60"/>
        <w:rPr>
          <w:rFonts w:asciiTheme="minorHAnsi" w:hAnsiTheme="minorHAnsi" w:cstheme="minorHAnsi"/>
          <w:sz w:val="12"/>
          <w:szCs w:val="22"/>
        </w:rPr>
      </w:pPr>
    </w:p>
    <w:p w14:paraId="3B0D5695" w14:textId="09BF57F7" w:rsidR="00106DC4" w:rsidRDefault="00106DC4" w:rsidP="00106DC4">
      <w:pPr>
        <w:spacing w:before="60"/>
        <w:rPr>
          <w:rFonts w:asciiTheme="minorHAnsi" w:hAnsiTheme="minorHAnsi" w:cstheme="minorHAnsi"/>
          <w:sz w:val="12"/>
          <w:szCs w:val="22"/>
        </w:rPr>
      </w:pPr>
    </w:p>
    <w:p w14:paraId="0C9E5D4D" w14:textId="326DF9C9" w:rsidR="00106DC4" w:rsidRDefault="00106DC4" w:rsidP="00106DC4">
      <w:pPr>
        <w:spacing w:before="60"/>
        <w:rPr>
          <w:rFonts w:asciiTheme="minorHAnsi" w:hAnsiTheme="minorHAnsi" w:cstheme="minorHAnsi"/>
          <w:sz w:val="12"/>
          <w:szCs w:val="22"/>
        </w:rPr>
      </w:pPr>
    </w:p>
    <w:p w14:paraId="4014714E" w14:textId="6B4B9CA4" w:rsidR="00106DC4" w:rsidRDefault="00106DC4" w:rsidP="00106DC4">
      <w:pPr>
        <w:spacing w:before="60"/>
        <w:rPr>
          <w:rFonts w:asciiTheme="minorHAnsi" w:hAnsiTheme="minorHAnsi" w:cstheme="minorHAnsi"/>
          <w:sz w:val="12"/>
          <w:szCs w:val="22"/>
        </w:rPr>
      </w:pPr>
    </w:p>
    <w:p w14:paraId="4EC54194" w14:textId="0071AA4E" w:rsidR="00106DC4" w:rsidRDefault="00106DC4" w:rsidP="00106DC4">
      <w:pPr>
        <w:spacing w:before="60"/>
        <w:rPr>
          <w:rFonts w:asciiTheme="minorHAnsi" w:hAnsiTheme="minorHAnsi" w:cstheme="minorHAnsi"/>
          <w:sz w:val="12"/>
          <w:szCs w:val="22"/>
        </w:rPr>
      </w:pPr>
    </w:p>
    <w:p w14:paraId="239F1627" w14:textId="2921A944" w:rsidR="00106DC4" w:rsidRDefault="00106DC4" w:rsidP="00106DC4">
      <w:pPr>
        <w:spacing w:before="60"/>
        <w:rPr>
          <w:rFonts w:asciiTheme="minorHAnsi" w:hAnsiTheme="minorHAnsi" w:cstheme="minorHAnsi"/>
          <w:sz w:val="12"/>
          <w:szCs w:val="22"/>
        </w:rPr>
      </w:pPr>
    </w:p>
    <w:p w14:paraId="0B67658B" w14:textId="18AF3A70" w:rsidR="00106DC4" w:rsidRDefault="00106DC4" w:rsidP="00106DC4">
      <w:pPr>
        <w:spacing w:before="60"/>
        <w:rPr>
          <w:rFonts w:asciiTheme="minorHAnsi" w:hAnsiTheme="minorHAnsi" w:cstheme="minorHAnsi"/>
          <w:sz w:val="12"/>
          <w:szCs w:val="22"/>
        </w:rPr>
      </w:pPr>
    </w:p>
    <w:p w14:paraId="1561879C" w14:textId="599C2E3F" w:rsidR="00106DC4" w:rsidRDefault="00106DC4" w:rsidP="00106DC4">
      <w:pPr>
        <w:spacing w:before="60"/>
        <w:rPr>
          <w:rFonts w:asciiTheme="minorHAnsi" w:hAnsiTheme="minorHAnsi" w:cstheme="minorHAnsi"/>
          <w:sz w:val="12"/>
          <w:szCs w:val="22"/>
        </w:rPr>
      </w:pPr>
    </w:p>
    <w:p w14:paraId="57A6FC6B" w14:textId="3C2E68A4" w:rsidR="00106DC4" w:rsidRDefault="00106DC4" w:rsidP="00106DC4">
      <w:pPr>
        <w:spacing w:before="60"/>
        <w:rPr>
          <w:rFonts w:asciiTheme="minorHAnsi" w:hAnsiTheme="minorHAnsi" w:cstheme="minorHAnsi"/>
          <w:sz w:val="12"/>
          <w:szCs w:val="22"/>
        </w:rPr>
      </w:pPr>
    </w:p>
    <w:p w14:paraId="5B713843" w14:textId="218856A1" w:rsidR="00106DC4" w:rsidRDefault="00106DC4" w:rsidP="00106DC4">
      <w:pPr>
        <w:spacing w:before="60"/>
        <w:rPr>
          <w:rFonts w:asciiTheme="minorHAnsi" w:hAnsiTheme="minorHAnsi" w:cstheme="minorHAnsi"/>
          <w:sz w:val="12"/>
          <w:szCs w:val="22"/>
        </w:rPr>
      </w:pPr>
    </w:p>
    <w:p w14:paraId="067034BC" w14:textId="71D1C81C" w:rsidR="00106DC4" w:rsidRDefault="00106DC4" w:rsidP="00106DC4">
      <w:pPr>
        <w:spacing w:before="60"/>
        <w:rPr>
          <w:rFonts w:asciiTheme="minorHAnsi" w:hAnsiTheme="minorHAnsi" w:cstheme="minorHAnsi"/>
          <w:sz w:val="12"/>
          <w:szCs w:val="22"/>
        </w:rPr>
      </w:pPr>
    </w:p>
    <w:p w14:paraId="17F6D847" w14:textId="73D3EA3D" w:rsidR="00CF12D2" w:rsidRDefault="00CF12D2" w:rsidP="00106DC4">
      <w:pPr>
        <w:spacing w:before="60"/>
        <w:rPr>
          <w:rFonts w:asciiTheme="minorHAnsi" w:hAnsiTheme="minorHAnsi" w:cstheme="minorHAnsi"/>
          <w:sz w:val="12"/>
          <w:szCs w:val="22"/>
        </w:rPr>
      </w:pPr>
    </w:p>
    <w:p w14:paraId="23CE2D2F" w14:textId="37A823D7" w:rsidR="00CF12D2" w:rsidRDefault="00CF12D2" w:rsidP="00106DC4">
      <w:pPr>
        <w:spacing w:before="60"/>
        <w:rPr>
          <w:rFonts w:asciiTheme="minorHAnsi" w:hAnsiTheme="minorHAnsi" w:cstheme="minorHAnsi"/>
          <w:sz w:val="12"/>
          <w:szCs w:val="22"/>
        </w:rPr>
      </w:pPr>
    </w:p>
    <w:p w14:paraId="4873B8AF" w14:textId="1A80F9A7" w:rsidR="00CF12D2" w:rsidRDefault="00CF12D2" w:rsidP="00106DC4">
      <w:pPr>
        <w:spacing w:before="60"/>
        <w:rPr>
          <w:rFonts w:asciiTheme="minorHAnsi" w:hAnsiTheme="minorHAnsi" w:cstheme="minorHAnsi"/>
          <w:sz w:val="12"/>
          <w:szCs w:val="22"/>
        </w:rPr>
      </w:pPr>
    </w:p>
    <w:p w14:paraId="60F63A9B" w14:textId="61333C53" w:rsidR="00CF12D2" w:rsidRDefault="00CF12D2" w:rsidP="00106DC4">
      <w:pPr>
        <w:spacing w:before="60"/>
        <w:rPr>
          <w:rFonts w:asciiTheme="minorHAnsi" w:hAnsiTheme="minorHAnsi" w:cstheme="minorHAnsi"/>
          <w:sz w:val="12"/>
          <w:szCs w:val="22"/>
        </w:rPr>
      </w:pPr>
    </w:p>
    <w:p w14:paraId="059E2B33" w14:textId="1FEBFE59" w:rsidR="00CF12D2" w:rsidRDefault="00CF12D2" w:rsidP="00106DC4">
      <w:pPr>
        <w:spacing w:before="60"/>
        <w:rPr>
          <w:rFonts w:asciiTheme="minorHAnsi" w:hAnsiTheme="minorHAnsi" w:cstheme="minorHAnsi"/>
          <w:sz w:val="12"/>
          <w:szCs w:val="22"/>
        </w:rPr>
      </w:pPr>
    </w:p>
    <w:p w14:paraId="3B89665D" w14:textId="2128C2F2" w:rsidR="00CF12D2" w:rsidRDefault="00CF12D2" w:rsidP="00106DC4">
      <w:pPr>
        <w:spacing w:before="60"/>
        <w:rPr>
          <w:rFonts w:asciiTheme="minorHAnsi" w:hAnsiTheme="minorHAnsi" w:cstheme="minorHAnsi"/>
          <w:sz w:val="12"/>
          <w:szCs w:val="22"/>
        </w:rPr>
      </w:pPr>
    </w:p>
    <w:p w14:paraId="33CB8A7E" w14:textId="228CCFAE" w:rsidR="00CF12D2" w:rsidRDefault="00CF12D2" w:rsidP="00106DC4">
      <w:pPr>
        <w:spacing w:before="60"/>
        <w:rPr>
          <w:rFonts w:asciiTheme="minorHAnsi" w:hAnsiTheme="minorHAnsi" w:cstheme="minorHAnsi"/>
          <w:sz w:val="12"/>
          <w:szCs w:val="22"/>
        </w:rPr>
      </w:pPr>
    </w:p>
    <w:p w14:paraId="0F07F9C4" w14:textId="4005867B" w:rsidR="00CF12D2" w:rsidRDefault="00CF12D2" w:rsidP="00106DC4">
      <w:pPr>
        <w:spacing w:before="60"/>
        <w:rPr>
          <w:rFonts w:asciiTheme="minorHAnsi" w:hAnsiTheme="minorHAnsi" w:cstheme="minorHAnsi"/>
          <w:sz w:val="12"/>
          <w:szCs w:val="22"/>
        </w:rPr>
      </w:pPr>
    </w:p>
    <w:p w14:paraId="2F04F1F4" w14:textId="6BC2EC3D" w:rsidR="00CF12D2" w:rsidRDefault="00CF12D2" w:rsidP="00106DC4">
      <w:pPr>
        <w:spacing w:before="60"/>
        <w:rPr>
          <w:rFonts w:asciiTheme="minorHAnsi" w:hAnsiTheme="minorHAnsi" w:cstheme="minorHAnsi"/>
          <w:sz w:val="12"/>
          <w:szCs w:val="22"/>
        </w:rPr>
      </w:pPr>
    </w:p>
    <w:p w14:paraId="2FEDCEC1" w14:textId="51219FD9" w:rsidR="00CF12D2" w:rsidRDefault="00CF12D2" w:rsidP="00106DC4">
      <w:pPr>
        <w:spacing w:before="60"/>
        <w:rPr>
          <w:rFonts w:asciiTheme="minorHAnsi" w:hAnsiTheme="minorHAnsi" w:cstheme="minorHAnsi"/>
          <w:sz w:val="12"/>
          <w:szCs w:val="22"/>
        </w:rPr>
      </w:pPr>
    </w:p>
    <w:p w14:paraId="11FE2A97" w14:textId="5EB4A5C4" w:rsidR="00CF12D2" w:rsidRDefault="00CF12D2" w:rsidP="00106DC4">
      <w:pPr>
        <w:spacing w:before="60"/>
        <w:rPr>
          <w:rFonts w:asciiTheme="minorHAnsi" w:hAnsiTheme="minorHAnsi" w:cstheme="minorHAnsi"/>
          <w:sz w:val="12"/>
          <w:szCs w:val="22"/>
        </w:rPr>
      </w:pPr>
    </w:p>
    <w:p w14:paraId="534831E9" w14:textId="13AF8C17" w:rsidR="00CF12D2" w:rsidRDefault="00CF12D2" w:rsidP="00106DC4">
      <w:pPr>
        <w:spacing w:before="60"/>
        <w:rPr>
          <w:rFonts w:asciiTheme="minorHAnsi" w:hAnsiTheme="minorHAnsi" w:cstheme="minorHAnsi"/>
          <w:sz w:val="12"/>
          <w:szCs w:val="22"/>
        </w:rPr>
      </w:pPr>
    </w:p>
    <w:p w14:paraId="509E1D08" w14:textId="5CCC8B1B" w:rsidR="00CF12D2" w:rsidRDefault="00CF12D2" w:rsidP="00106DC4">
      <w:pPr>
        <w:spacing w:before="60"/>
        <w:rPr>
          <w:rFonts w:asciiTheme="minorHAnsi" w:hAnsiTheme="minorHAnsi" w:cstheme="minorHAnsi"/>
          <w:sz w:val="12"/>
          <w:szCs w:val="22"/>
        </w:rPr>
      </w:pPr>
    </w:p>
    <w:p w14:paraId="2E01646D" w14:textId="0676665E" w:rsidR="00CF12D2" w:rsidRDefault="00CF12D2" w:rsidP="00106DC4">
      <w:pPr>
        <w:spacing w:before="60"/>
        <w:rPr>
          <w:rFonts w:asciiTheme="minorHAnsi" w:hAnsiTheme="minorHAnsi" w:cstheme="minorHAnsi"/>
          <w:sz w:val="12"/>
          <w:szCs w:val="22"/>
        </w:rPr>
      </w:pPr>
    </w:p>
    <w:p w14:paraId="0741E38B" w14:textId="05C2F23D" w:rsidR="00CF12D2" w:rsidRDefault="00CF12D2" w:rsidP="00106DC4">
      <w:pPr>
        <w:spacing w:before="60"/>
        <w:rPr>
          <w:rFonts w:asciiTheme="minorHAnsi" w:hAnsiTheme="minorHAnsi" w:cstheme="minorHAnsi"/>
          <w:sz w:val="12"/>
          <w:szCs w:val="22"/>
        </w:rPr>
      </w:pPr>
    </w:p>
    <w:p w14:paraId="22D3BE1E" w14:textId="303141F7" w:rsidR="00CF12D2" w:rsidRDefault="00CF12D2" w:rsidP="00106DC4">
      <w:pPr>
        <w:spacing w:before="60"/>
        <w:rPr>
          <w:rFonts w:asciiTheme="minorHAnsi" w:hAnsiTheme="minorHAnsi" w:cstheme="minorHAnsi"/>
          <w:sz w:val="12"/>
          <w:szCs w:val="22"/>
        </w:rPr>
      </w:pPr>
    </w:p>
    <w:p w14:paraId="6CBC7BFE" w14:textId="15EDA242" w:rsidR="00CF12D2" w:rsidRDefault="00CF12D2" w:rsidP="00106DC4">
      <w:pPr>
        <w:spacing w:before="60"/>
        <w:rPr>
          <w:rFonts w:asciiTheme="minorHAnsi" w:hAnsiTheme="minorHAnsi" w:cstheme="minorHAnsi"/>
          <w:sz w:val="12"/>
          <w:szCs w:val="22"/>
        </w:rPr>
      </w:pPr>
    </w:p>
    <w:p w14:paraId="58766F81" w14:textId="52A0842D" w:rsidR="00CF12D2" w:rsidRDefault="00CF12D2" w:rsidP="00106DC4">
      <w:pPr>
        <w:spacing w:before="60"/>
        <w:rPr>
          <w:rFonts w:asciiTheme="minorHAnsi" w:hAnsiTheme="minorHAnsi" w:cstheme="minorHAnsi"/>
          <w:sz w:val="12"/>
          <w:szCs w:val="22"/>
        </w:rPr>
      </w:pPr>
    </w:p>
    <w:p w14:paraId="72FB83CB" w14:textId="35FBED98" w:rsidR="00CF12D2" w:rsidRDefault="00CF12D2" w:rsidP="00106DC4">
      <w:pPr>
        <w:spacing w:before="60"/>
        <w:rPr>
          <w:rFonts w:asciiTheme="minorHAnsi" w:hAnsiTheme="minorHAnsi" w:cstheme="minorHAnsi"/>
          <w:sz w:val="12"/>
          <w:szCs w:val="22"/>
        </w:rPr>
      </w:pPr>
    </w:p>
    <w:p w14:paraId="1CD6BAF6" w14:textId="74CF2191" w:rsidR="00CF12D2" w:rsidRDefault="00CF12D2" w:rsidP="00106DC4">
      <w:pPr>
        <w:spacing w:before="60"/>
        <w:rPr>
          <w:rFonts w:asciiTheme="minorHAnsi" w:hAnsiTheme="minorHAnsi" w:cstheme="minorHAnsi"/>
          <w:sz w:val="12"/>
          <w:szCs w:val="22"/>
        </w:rPr>
      </w:pPr>
    </w:p>
    <w:p w14:paraId="4947AC57" w14:textId="5DAB5866" w:rsidR="00CF12D2" w:rsidRDefault="00CF12D2" w:rsidP="00106DC4">
      <w:pPr>
        <w:spacing w:before="60"/>
        <w:rPr>
          <w:rFonts w:asciiTheme="minorHAnsi" w:hAnsiTheme="minorHAnsi" w:cstheme="minorHAnsi"/>
          <w:sz w:val="12"/>
          <w:szCs w:val="22"/>
        </w:rPr>
      </w:pPr>
    </w:p>
    <w:p w14:paraId="116B363F" w14:textId="590CC5A8" w:rsidR="00CF12D2" w:rsidRDefault="00CF12D2" w:rsidP="00106DC4">
      <w:pPr>
        <w:spacing w:before="60"/>
        <w:rPr>
          <w:rFonts w:asciiTheme="minorHAnsi" w:hAnsiTheme="minorHAnsi" w:cstheme="minorHAnsi"/>
          <w:sz w:val="12"/>
          <w:szCs w:val="22"/>
        </w:rPr>
      </w:pPr>
    </w:p>
    <w:p w14:paraId="5A07B5C4" w14:textId="74D50414" w:rsidR="00CF12D2" w:rsidRDefault="00CF12D2" w:rsidP="00106DC4">
      <w:pPr>
        <w:spacing w:before="60"/>
        <w:rPr>
          <w:rFonts w:asciiTheme="minorHAnsi" w:hAnsiTheme="minorHAnsi" w:cstheme="minorHAnsi"/>
          <w:sz w:val="12"/>
          <w:szCs w:val="22"/>
        </w:rPr>
      </w:pPr>
    </w:p>
    <w:p w14:paraId="2B0A7857" w14:textId="4BB76BDC" w:rsidR="00CF12D2" w:rsidRDefault="00CF12D2" w:rsidP="00106DC4">
      <w:pPr>
        <w:spacing w:before="60"/>
        <w:rPr>
          <w:rFonts w:asciiTheme="minorHAnsi" w:hAnsiTheme="minorHAnsi" w:cstheme="minorHAnsi"/>
          <w:sz w:val="12"/>
          <w:szCs w:val="22"/>
        </w:rPr>
      </w:pPr>
    </w:p>
    <w:p w14:paraId="56B1B0FC" w14:textId="77777777" w:rsidR="00CF12D2" w:rsidRDefault="00CF12D2" w:rsidP="00106DC4">
      <w:pPr>
        <w:spacing w:before="60"/>
        <w:rPr>
          <w:rFonts w:asciiTheme="minorHAnsi" w:hAnsiTheme="minorHAnsi" w:cstheme="minorHAnsi"/>
          <w:sz w:val="12"/>
          <w:szCs w:val="22"/>
        </w:rPr>
      </w:pPr>
    </w:p>
    <w:p w14:paraId="3C7348E6" w14:textId="2DC07A72" w:rsidR="000B3B83" w:rsidRDefault="000B3B83" w:rsidP="00106DC4">
      <w:pPr>
        <w:spacing w:before="60"/>
        <w:rPr>
          <w:rFonts w:asciiTheme="minorHAnsi" w:hAnsiTheme="minorHAnsi" w:cstheme="minorHAnsi"/>
          <w:sz w:val="12"/>
          <w:szCs w:val="22"/>
        </w:rPr>
      </w:pPr>
    </w:p>
    <w:p w14:paraId="4C26278D" w14:textId="6EC838A4" w:rsidR="000B3B83" w:rsidRDefault="000B3B83" w:rsidP="00106DC4">
      <w:pPr>
        <w:spacing w:before="60"/>
        <w:rPr>
          <w:rFonts w:asciiTheme="minorHAnsi" w:hAnsiTheme="minorHAnsi" w:cstheme="minorHAnsi"/>
          <w:sz w:val="12"/>
          <w:szCs w:val="22"/>
        </w:rPr>
      </w:pPr>
    </w:p>
    <w:p w14:paraId="1231E56A" w14:textId="1F3AD479" w:rsidR="000B3B83" w:rsidRDefault="000B3B83" w:rsidP="00106DC4">
      <w:pPr>
        <w:spacing w:before="60"/>
        <w:rPr>
          <w:rFonts w:asciiTheme="minorHAnsi" w:hAnsiTheme="minorHAnsi" w:cstheme="minorHAnsi"/>
          <w:sz w:val="12"/>
          <w:szCs w:val="22"/>
        </w:rPr>
      </w:pPr>
    </w:p>
    <w:p w14:paraId="2EF5EBF1" w14:textId="77777777" w:rsidR="000B3B83" w:rsidRDefault="000B3B83" w:rsidP="00106DC4">
      <w:pPr>
        <w:spacing w:before="60"/>
        <w:rPr>
          <w:rFonts w:asciiTheme="minorHAnsi" w:hAnsiTheme="minorHAnsi" w:cstheme="minorHAnsi"/>
          <w:sz w:val="12"/>
          <w:szCs w:val="22"/>
        </w:rPr>
      </w:pPr>
    </w:p>
    <w:p w14:paraId="3AFEF013" w14:textId="614CEB82" w:rsidR="00106DC4" w:rsidRDefault="00106DC4" w:rsidP="00106DC4">
      <w:pPr>
        <w:spacing w:before="60"/>
        <w:rPr>
          <w:rFonts w:asciiTheme="minorHAnsi" w:hAnsiTheme="minorHAnsi" w:cstheme="minorHAnsi"/>
          <w:sz w:val="12"/>
          <w:szCs w:val="22"/>
        </w:rPr>
      </w:pPr>
    </w:p>
    <w:p w14:paraId="5EF3B590" w14:textId="46893F43" w:rsidR="00106DC4" w:rsidRDefault="00106DC4" w:rsidP="00106DC4">
      <w:pPr>
        <w:spacing w:before="60"/>
        <w:rPr>
          <w:rFonts w:asciiTheme="minorHAnsi" w:hAnsiTheme="minorHAnsi" w:cstheme="minorHAnsi"/>
          <w:sz w:val="12"/>
          <w:szCs w:val="22"/>
        </w:rPr>
      </w:pPr>
    </w:p>
    <w:p w14:paraId="2BDABFA8" w14:textId="77777777" w:rsidR="00106DC4" w:rsidRPr="00106DC4" w:rsidRDefault="00106DC4" w:rsidP="00106DC4">
      <w:pPr>
        <w:spacing w:before="60"/>
        <w:rPr>
          <w:rFonts w:asciiTheme="minorHAnsi" w:hAnsiTheme="minorHAnsi" w:cstheme="minorHAnsi"/>
          <w:b/>
          <w:sz w:val="20"/>
          <w:u w:val="single"/>
        </w:rPr>
      </w:pPr>
      <w:r w:rsidRPr="00106DC4">
        <w:rPr>
          <w:rFonts w:asciiTheme="minorHAnsi" w:hAnsiTheme="minorHAnsi" w:cstheme="minorHAnsi"/>
          <w:b/>
          <w:sz w:val="20"/>
          <w:u w:val="single"/>
        </w:rPr>
        <w:lastRenderedPageBreak/>
        <w:t xml:space="preserve">Prilog I. </w:t>
      </w:r>
      <w:bookmarkStart w:id="115" w:name="_Hlk1380708"/>
      <w:r w:rsidRPr="00106DC4">
        <w:rPr>
          <w:rFonts w:asciiTheme="minorHAnsi" w:hAnsiTheme="minorHAnsi" w:cstheme="minorHAnsi"/>
          <w:b/>
          <w:sz w:val="20"/>
        </w:rPr>
        <w:t>Popis projekata za bodovanje broja specifičnog iskustva stručnjaka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52"/>
        <w:gridCol w:w="2372"/>
        <w:gridCol w:w="1597"/>
        <w:gridCol w:w="32"/>
        <w:gridCol w:w="2623"/>
        <w:gridCol w:w="1299"/>
      </w:tblGrid>
      <w:tr w:rsidR="00106DC4" w:rsidRPr="00106DC4" w14:paraId="6A2A1CBD" w14:textId="77777777" w:rsidTr="0094104F">
        <w:trPr>
          <w:trHeight w:val="90"/>
        </w:trPr>
        <w:tc>
          <w:tcPr>
            <w:tcW w:w="8475" w:type="dxa"/>
            <w:gridSpan w:val="6"/>
            <w:tcBorders>
              <w:left w:val="single" w:sz="12" w:space="0" w:color="00000A"/>
              <w:bottom w:val="single" w:sz="12" w:space="0" w:color="00000A"/>
              <w:right w:val="single" w:sz="12" w:space="0" w:color="00000A"/>
            </w:tcBorders>
            <w:shd w:val="clear" w:color="auto" w:fill="FFFFFF"/>
            <w:tcMar>
              <w:left w:w="103" w:type="dxa"/>
            </w:tcMar>
            <w:vAlign w:val="center"/>
          </w:tcPr>
          <w:bookmarkEnd w:id="115"/>
          <w:p w14:paraId="14004A2B" w14:textId="77777777" w:rsidR="00106DC4" w:rsidRPr="00106DC4" w:rsidRDefault="00106DC4" w:rsidP="00106DC4">
            <w:pPr>
              <w:spacing w:before="60"/>
              <w:rPr>
                <w:rFonts w:asciiTheme="minorHAnsi" w:hAnsiTheme="minorHAnsi" w:cstheme="minorHAnsi"/>
                <w:b/>
                <w:sz w:val="20"/>
              </w:rPr>
            </w:pPr>
            <w:r w:rsidRPr="00106DC4">
              <w:rPr>
                <w:rFonts w:asciiTheme="minorHAnsi" w:hAnsiTheme="minorHAnsi" w:cstheme="minorHAnsi"/>
                <w:b/>
                <w:sz w:val="20"/>
              </w:rPr>
              <w:t>Podaci o nominiranom stručnjaku</w:t>
            </w:r>
          </w:p>
        </w:tc>
      </w:tr>
      <w:tr w:rsidR="00106DC4" w:rsidRPr="00106DC4" w14:paraId="3AAA44F7" w14:textId="77777777" w:rsidTr="0094104F">
        <w:trPr>
          <w:trHeight w:val="90"/>
        </w:trPr>
        <w:tc>
          <w:tcPr>
            <w:tcW w:w="4521"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6C9D7A67" w14:textId="77777777" w:rsidR="00106DC4" w:rsidRPr="00106DC4" w:rsidRDefault="00106DC4" w:rsidP="00106DC4">
            <w:pPr>
              <w:spacing w:before="60"/>
              <w:rPr>
                <w:rFonts w:asciiTheme="minorHAnsi" w:hAnsiTheme="minorHAnsi" w:cstheme="minorHAnsi"/>
                <w:b/>
                <w:sz w:val="20"/>
              </w:rPr>
            </w:pPr>
            <w:r w:rsidRPr="00106DC4">
              <w:rPr>
                <w:rFonts w:asciiTheme="minorHAnsi" w:hAnsiTheme="minorHAnsi" w:cstheme="minorHAnsi"/>
                <w:b/>
                <w:sz w:val="20"/>
              </w:rPr>
              <w:t>Prezime:</w:t>
            </w:r>
          </w:p>
        </w:tc>
        <w:tc>
          <w:tcPr>
            <w:tcW w:w="3954" w:type="dxa"/>
            <w:gridSpan w:val="3"/>
            <w:tcBorders>
              <w:left w:val="single" w:sz="12" w:space="0" w:color="00000A"/>
              <w:bottom w:val="single" w:sz="12" w:space="0" w:color="00000A"/>
              <w:right w:val="single" w:sz="12" w:space="0" w:color="00000A"/>
            </w:tcBorders>
            <w:shd w:val="clear" w:color="auto" w:fill="FFFFFF"/>
            <w:vAlign w:val="center"/>
          </w:tcPr>
          <w:p w14:paraId="706DAD9D" w14:textId="77777777" w:rsidR="00106DC4" w:rsidRPr="00106DC4" w:rsidRDefault="00106DC4" w:rsidP="00106DC4">
            <w:pPr>
              <w:spacing w:before="60"/>
              <w:rPr>
                <w:rFonts w:asciiTheme="minorHAnsi" w:hAnsiTheme="minorHAnsi" w:cstheme="minorHAnsi"/>
                <w:sz w:val="20"/>
              </w:rPr>
            </w:pPr>
          </w:p>
        </w:tc>
      </w:tr>
      <w:tr w:rsidR="00106DC4" w:rsidRPr="00106DC4" w14:paraId="47738EE7" w14:textId="77777777" w:rsidTr="0094104F">
        <w:trPr>
          <w:trHeight w:val="90"/>
        </w:trPr>
        <w:tc>
          <w:tcPr>
            <w:tcW w:w="4521"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312484FC" w14:textId="77777777" w:rsidR="00106DC4" w:rsidRPr="00106DC4" w:rsidRDefault="00106DC4" w:rsidP="00106DC4">
            <w:pPr>
              <w:spacing w:before="60"/>
              <w:rPr>
                <w:rFonts w:asciiTheme="minorHAnsi" w:hAnsiTheme="minorHAnsi" w:cstheme="minorHAnsi"/>
                <w:b/>
                <w:sz w:val="20"/>
              </w:rPr>
            </w:pPr>
            <w:r w:rsidRPr="00106DC4">
              <w:rPr>
                <w:rFonts w:asciiTheme="minorHAnsi" w:hAnsiTheme="minorHAnsi" w:cstheme="minorHAnsi"/>
                <w:b/>
                <w:sz w:val="20"/>
              </w:rPr>
              <w:t>Ime:</w:t>
            </w:r>
          </w:p>
        </w:tc>
        <w:tc>
          <w:tcPr>
            <w:tcW w:w="3954" w:type="dxa"/>
            <w:gridSpan w:val="3"/>
            <w:tcBorders>
              <w:left w:val="single" w:sz="12" w:space="0" w:color="00000A"/>
              <w:bottom w:val="single" w:sz="12" w:space="0" w:color="00000A"/>
              <w:right w:val="single" w:sz="12" w:space="0" w:color="00000A"/>
            </w:tcBorders>
            <w:shd w:val="clear" w:color="auto" w:fill="FFFFFF"/>
            <w:vAlign w:val="center"/>
          </w:tcPr>
          <w:p w14:paraId="06DF8164" w14:textId="77777777" w:rsidR="00106DC4" w:rsidRPr="00106DC4" w:rsidRDefault="00106DC4" w:rsidP="00106DC4">
            <w:pPr>
              <w:spacing w:before="60"/>
              <w:rPr>
                <w:rFonts w:asciiTheme="minorHAnsi" w:hAnsiTheme="minorHAnsi" w:cstheme="minorHAnsi"/>
                <w:sz w:val="20"/>
              </w:rPr>
            </w:pPr>
          </w:p>
        </w:tc>
      </w:tr>
      <w:tr w:rsidR="00106DC4" w:rsidRPr="00106DC4" w14:paraId="76D72FCC" w14:textId="77777777" w:rsidTr="0094104F">
        <w:trPr>
          <w:trHeight w:val="90"/>
        </w:trPr>
        <w:tc>
          <w:tcPr>
            <w:tcW w:w="552" w:type="dxa"/>
            <w:tcBorders>
              <w:top w:val="single" w:sz="12" w:space="0" w:color="00000A"/>
              <w:left w:val="single" w:sz="12" w:space="0" w:color="00000A"/>
            </w:tcBorders>
            <w:shd w:val="clear" w:color="auto" w:fill="D9D9D9"/>
            <w:tcMar>
              <w:left w:w="103" w:type="dxa"/>
            </w:tcMar>
            <w:vAlign w:val="center"/>
          </w:tcPr>
          <w:p w14:paraId="373E1FE2"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Br.</w:t>
            </w:r>
          </w:p>
        </w:tc>
        <w:tc>
          <w:tcPr>
            <w:tcW w:w="2372" w:type="dxa"/>
            <w:tcBorders>
              <w:top w:val="single" w:sz="12" w:space="0" w:color="00000A"/>
              <w:left w:val="single" w:sz="12" w:space="0" w:color="00000A"/>
            </w:tcBorders>
            <w:shd w:val="clear" w:color="auto" w:fill="D9D9D9"/>
            <w:vAlign w:val="center"/>
          </w:tcPr>
          <w:p w14:paraId="4439CC8C"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Naziv projekta</w:t>
            </w:r>
          </w:p>
        </w:tc>
        <w:tc>
          <w:tcPr>
            <w:tcW w:w="1629" w:type="dxa"/>
            <w:gridSpan w:val="2"/>
            <w:tcBorders>
              <w:top w:val="single" w:sz="12" w:space="0" w:color="00000A"/>
            </w:tcBorders>
            <w:shd w:val="clear" w:color="auto" w:fill="D9D9D9"/>
            <w:vAlign w:val="center"/>
          </w:tcPr>
          <w:p w14:paraId="7868EFB9"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Vrijeme trajanja projekta (datum od – do)</w:t>
            </w:r>
          </w:p>
          <w:p w14:paraId="6CC17661"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(mjesec/godina)</w:t>
            </w:r>
          </w:p>
        </w:tc>
        <w:tc>
          <w:tcPr>
            <w:tcW w:w="2623" w:type="dxa"/>
            <w:tcBorders>
              <w:top w:val="single" w:sz="12" w:space="0" w:color="00000A"/>
            </w:tcBorders>
            <w:shd w:val="clear" w:color="auto" w:fill="D9D9D9"/>
            <w:vAlign w:val="center"/>
          </w:tcPr>
          <w:p w14:paraId="54E74FEA"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Kratki opis projekta</w:t>
            </w:r>
          </w:p>
        </w:tc>
        <w:tc>
          <w:tcPr>
            <w:tcW w:w="1299" w:type="dxa"/>
            <w:tcBorders>
              <w:top w:val="single" w:sz="12" w:space="0" w:color="00000A"/>
              <w:right w:val="single" w:sz="12" w:space="0" w:color="00000A"/>
            </w:tcBorders>
            <w:shd w:val="clear" w:color="auto" w:fill="D9D9D9"/>
            <w:vAlign w:val="center"/>
          </w:tcPr>
          <w:p w14:paraId="48F19468"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Naručitelj i kontakt osoba Naručitelja (kontakt podaci)*</w:t>
            </w:r>
          </w:p>
        </w:tc>
      </w:tr>
      <w:tr w:rsidR="00106DC4" w:rsidRPr="00106DC4" w14:paraId="27E1D244" w14:textId="77777777" w:rsidTr="0094104F">
        <w:trPr>
          <w:trHeight w:val="567"/>
        </w:trPr>
        <w:tc>
          <w:tcPr>
            <w:tcW w:w="552" w:type="dxa"/>
            <w:tcBorders>
              <w:left w:val="single" w:sz="12" w:space="0" w:color="00000A"/>
            </w:tcBorders>
            <w:shd w:val="clear" w:color="auto" w:fill="auto"/>
            <w:tcMar>
              <w:left w:w="103" w:type="dxa"/>
            </w:tcMar>
            <w:vAlign w:val="center"/>
          </w:tcPr>
          <w:p w14:paraId="38519308"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2C825F5E"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20915B3D"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0365EE95"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787E7F2D" w14:textId="77777777" w:rsidR="00106DC4" w:rsidRPr="00106DC4" w:rsidRDefault="00106DC4" w:rsidP="00106DC4">
            <w:pPr>
              <w:spacing w:before="60"/>
              <w:rPr>
                <w:rFonts w:asciiTheme="minorHAnsi" w:hAnsiTheme="minorHAnsi" w:cstheme="minorHAnsi"/>
                <w:sz w:val="20"/>
              </w:rPr>
            </w:pPr>
          </w:p>
        </w:tc>
      </w:tr>
      <w:tr w:rsidR="00106DC4" w:rsidRPr="00106DC4" w14:paraId="5642C27C" w14:textId="77777777" w:rsidTr="0094104F">
        <w:trPr>
          <w:trHeight w:val="567"/>
        </w:trPr>
        <w:tc>
          <w:tcPr>
            <w:tcW w:w="552" w:type="dxa"/>
            <w:tcBorders>
              <w:left w:val="single" w:sz="12" w:space="0" w:color="00000A"/>
            </w:tcBorders>
            <w:shd w:val="clear" w:color="auto" w:fill="auto"/>
            <w:tcMar>
              <w:left w:w="103" w:type="dxa"/>
            </w:tcMar>
            <w:vAlign w:val="center"/>
          </w:tcPr>
          <w:p w14:paraId="1D4C4A5B"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12CD3BC2"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667A4BE1"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7CBDDEBC"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1B16D6FF" w14:textId="77777777" w:rsidR="00106DC4" w:rsidRPr="00106DC4" w:rsidRDefault="00106DC4" w:rsidP="00106DC4">
            <w:pPr>
              <w:spacing w:before="60"/>
              <w:rPr>
                <w:rFonts w:asciiTheme="minorHAnsi" w:hAnsiTheme="minorHAnsi" w:cstheme="minorHAnsi"/>
                <w:sz w:val="20"/>
              </w:rPr>
            </w:pPr>
          </w:p>
        </w:tc>
      </w:tr>
      <w:tr w:rsidR="00106DC4" w:rsidRPr="00106DC4" w14:paraId="70863972" w14:textId="77777777" w:rsidTr="0094104F">
        <w:trPr>
          <w:trHeight w:val="567"/>
        </w:trPr>
        <w:tc>
          <w:tcPr>
            <w:tcW w:w="552" w:type="dxa"/>
            <w:tcBorders>
              <w:left w:val="single" w:sz="12" w:space="0" w:color="00000A"/>
            </w:tcBorders>
            <w:shd w:val="clear" w:color="auto" w:fill="auto"/>
            <w:tcMar>
              <w:left w:w="103" w:type="dxa"/>
            </w:tcMar>
            <w:vAlign w:val="center"/>
          </w:tcPr>
          <w:p w14:paraId="5A2C04AF"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65BC8E28"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0DA6738B"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45AB5B43"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59D8E2EB" w14:textId="77777777" w:rsidR="00106DC4" w:rsidRPr="00106DC4" w:rsidRDefault="00106DC4" w:rsidP="00106DC4">
            <w:pPr>
              <w:spacing w:before="60"/>
              <w:rPr>
                <w:rFonts w:asciiTheme="minorHAnsi" w:hAnsiTheme="minorHAnsi" w:cstheme="minorHAnsi"/>
                <w:sz w:val="20"/>
              </w:rPr>
            </w:pPr>
          </w:p>
        </w:tc>
      </w:tr>
      <w:tr w:rsidR="00106DC4" w:rsidRPr="00106DC4" w14:paraId="00809DD1" w14:textId="77777777" w:rsidTr="0094104F">
        <w:trPr>
          <w:trHeight w:val="567"/>
        </w:trPr>
        <w:tc>
          <w:tcPr>
            <w:tcW w:w="552" w:type="dxa"/>
            <w:tcBorders>
              <w:left w:val="single" w:sz="12" w:space="0" w:color="00000A"/>
            </w:tcBorders>
            <w:shd w:val="clear" w:color="auto" w:fill="auto"/>
            <w:tcMar>
              <w:left w:w="103" w:type="dxa"/>
            </w:tcMar>
            <w:vAlign w:val="center"/>
          </w:tcPr>
          <w:p w14:paraId="6856AFB7"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609FEF7F"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72B3CA2D"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766027E4"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61E7464B" w14:textId="77777777" w:rsidR="00106DC4" w:rsidRPr="00106DC4" w:rsidRDefault="00106DC4" w:rsidP="00106DC4">
            <w:pPr>
              <w:spacing w:before="60"/>
              <w:rPr>
                <w:rFonts w:asciiTheme="minorHAnsi" w:hAnsiTheme="minorHAnsi" w:cstheme="minorHAnsi"/>
                <w:sz w:val="20"/>
              </w:rPr>
            </w:pPr>
          </w:p>
        </w:tc>
      </w:tr>
      <w:tr w:rsidR="00106DC4" w:rsidRPr="00106DC4" w14:paraId="6091F347" w14:textId="77777777" w:rsidTr="0094104F">
        <w:trPr>
          <w:trHeight w:val="567"/>
        </w:trPr>
        <w:tc>
          <w:tcPr>
            <w:tcW w:w="552" w:type="dxa"/>
            <w:tcBorders>
              <w:left w:val="single" w:sz="12" w:space="0" w:color="00000A"/>
            </w:tcBorders>
            <w:shd w:val="clear" w:color="auto" w:fill="auto"/>
            <w:tcMar>
              <w:left w:w="103" w:type="dxa"/>
            </w:tcMar>
            <w:vAlign w:val="center"/>
          </w:tcPr>
          <w:p w14:paraId="613303FC"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7D2CC910"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3A2A7368"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099A3BB8"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7CF1BAA3" w14:textId="77777777" w:rsidR="00106DC4" w:rsidRPr="00106DC4" w:rsidRDefault="00106DC4" w:rsidP="00106DC4">
            <w:pPr>
              <w:spacing w:before="60"/>
              <w:rPr>
                <w:rFonts w:asciiTheme="minorHAnsi" w:hAnsiTheme="minorHAnsi" w:cstheme="minorHAnsi"/>
                <w:sz w:val="20"/>
              </w:rPr>
            </w:pPr>
          </w:p>
        </w:tc>
      </w:tr>
      <w:tr w:rsidR="00106DC4" w:rsidRPr="00106DC4" w14:paraId="15779395" w14:textId="77777777" w:rsidTr="0094104F">
        <w:trPr>
          <w:trHeight w:val="567"/>
        </w:trPr>
        <w:tc>
          <w:tcPr>
            <w:tcW w:w="552" w:type="dxa"/>
            <w:tcBorders>
              <w:left w:val="single" w:sz="12" w:space="0" w:color="00000A"/>
            </w:tcBorders>
            <w:shd w:val="clear" w:color="auto" w:fill="auto"/>
            <w:tcMar>
              <w:left w:w="103" w:type="dxa"/>
            </w:tcMar>
            <w:vAlign w:val="center"/>
          </w:tcPr>
          <w:p w14:paraId="5A2ED291"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5150F478"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29BF79BC"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31ADE87B"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77BC7F96" w14:textId="77777777" w:rsidR="00106DC4" w:rsidRPr="00106DC4" w:rsidRDefault="00106DC4" w:rsidP="00106DC4">
            <w:pPr>
              <w:spacing w:before="60"/>
              <w:rPr>
                <w:rFonts w:asciiTheme="minorHAnsi" w:hAnsiTheme="minorHAnsi" w:cstheme="minorHAnsi"/>
                <w:sz w:val="20"/>
              </w:rPr>
            </w:pPr>
          </w:p>
        </w:tc>
      </w:tr>
      <w:tr w:rsidR="00106DC4" w:rsidRPr="00106DC4" w14:paraId="407123AB" w14:textId="77777777" w:rsidTr="0094104F">
        <w:trPr>
          <w:trHeight w:val="567"/>
        </w:trPr>
        <w:tc>
          <w:tcPr>
            <w:tcW w:w="552" w:type="dxa"/>
            <w:tcBorders>
              <w:left w:val="single" w:sz="12" w:space="0" w:color="00000A"/>
            </w:tcBorders>
            <w:shd w:val="clear" w:color="auto" w:fill="auto"/>
            <w:tcMar>
              <w:left w:w="103" w:type="dxa"/>
            </w:tcMar>
            <w:vAlign w:val="center"/>
          </w:tcPr>
          <w:p w14:paraId="276578CC" w14:textId="77777777" w:rsidR="00106DC4" w:rsidRPr="00106DC4" w:rsidRDefault="00106DC4" w:rsidP="00106DC4">
            <w:pPr>
              <w:spacing w:before="60"/>
              <w:rPr>
                <w:rFonts w:asciiTheme="minorHAnsi" w:hAnsiTheme="minorHAnsi" w:cstheme="minorHAnsi"/>
                <w:sz w:val="20"/>
              </w:rPr>
            </w:pPr>
          </w:p>
        </w:tc>
        <w:tc>
          <w:tcPr>
            <w:tcW w:w="2372" w:type="dxa"/>
            <w:tcBorders>
              <w:left w:val="single" w:sz="12" w:space="0" w:color="00000A"/>
            </w:tcBorders>
            <w:shd w:val="clear" w:color="auto" w:fill="auto"/>
            <w:vAlign w:val="center"/>
          </w:tcPr>
          <w:p w14:paraId="7AD7F064" w14:textId="77777777" w:rsidR="00106DC4" w:rsidRPr="00106DC4" w:rsidRDefault="00106DC4" w:rsidP="00106DC4">
            <w:pPr>
              <w:spacing w:before="60"/>
              <w:rPr>
                <w:rFonts w:asciiTheme="minorHAnsi" w:hAnsiTheme="minorHAnsi" w:cstheme="minorHAnsi"/>
                <w:sz w:val="20"/>
              </w:rPr>
            </w:pPr>
          </w:p>
        </w:tc>
        <w:tc>
          <w:tcPr>
            <w:tcW w:w="1629" w:type="dxa"/>
            <w:gridSpan w:val="2"/>
            <w:shd w:val="clear" w:color="auto" w:fill="FFFFFF"/>
            <w:vAlign w:val="center"/>
          </w:tcPr>
          <w:p w14:paraId="492E14B4" w14:textId="77777777" w:rsidR="00106DC4" w:rsidRPr="00106DC4" w:rsidRDefault="00106DC4" w:rsidP="00106DC4">
            <w:pPr>
              <w:spacing w:before="60"/>
              <w:rPr>
                <w:rFonts w:asciiTheme="minorHAnsi" w:hAnsiTheme="minorHAnsi" w:cstheme="minorHAnsi"/>
                <w:sz w:val="20"/>
              </w:rPr>
            </w:pPr>
          </w:p>
        </w:tc>
        <w:tc>
          <w:tcPr>
            <w:tcW w:w="2623" w:type="dxa"/>
            <w:shd w:val="clear" w:color="auto" w:fill="FFFFFF"/>
            <w:vAlign w:val="center"/>
          </w:tcPr>
          <w:p w14:paraId="07DD1848" w14:textId="77777777" w:rsidR="00106DC4" w:rsidRPr="00106DC4" w:rsidRDefault="00106DC4" w:rsidP="00106DC4">
            <w:pPr>
              <w:spacing w:before="60"/>
              <w:rPr>
                <w:rFonts w:asciiTheme="minorHAnsi" w:hAnsiTheme="minorHAnsi" w:cstheme="minorHAnsi"/>
                <w:sz w:val="20"/>
              </w:rPr>
            </w:pPr>
          </w:p>
        </w:tc>
        <w:tc>
          <w:tcPr>
            <w:tcW w:w="1299" w:type="dxa"/>
            <w:tcBorders>
              <w:right w:val="single" w:sz="12" w:space="0" w:color="00000A"/>
            </w:tcBorders>
            <w:shd w:val="clear" w:color="auto" w:fill="FFFFFF"/>
            <w:vAlign w:val="center"/>
          </w:tcPr>
          <w:p w14:paraId="47F9424B" w14:textId="77777777" w:rsidR="00106DC4" w:rsidRPr="00106DC4" w:rsidRDefault="00106DC4" w:rsidP="00106DC4">
            <w:pPr>
              <w:spacing w:before="60"/>
              <w:rPr>
                <w:rFonts w:asciiTheme="minorHAnsi" w:hAnsiTheme="minorHAnsi" w:cstheme="minorHAnsi"/>
                <w:sz w:val="20"/>
              </w:rPr>
            </w:pPr>
          </w:p>
        </w:tc>
      </w:tr>
      <w:tr w:rsidR="00106DC4" w:rsidRPr="00106DC4" w14:paraId="69D8CA08" w14:textId="77777777" w:rsidTr="0094104F">
        <w:trPr>
          <w:trHeight w:val="90"/>
        </w:trPr>
        <w:tc>
          <w:tcPr>
            <w:tcW w:w="8475" w:type="dxa"/>
            <w:gridSpan w:val="6"/>
            <w:tcBorders>
              <w:left w:val="single" w:sz="12" w:space="0" w:color="00000A"/>
              <w:bottom w:val="single" w:sz="12" w:space="0" w:color="00000A"/>
              <w:right w:val="single" w:sz="12" w:space="0" w:color="00000A"/>
            </w:tcBorders>
            <w:shd w:val="clear" w:color="auto" w:fill="FFFFFF"/>
            <w:tcMar>
              <w:left w:w="103" w:type="dxa"/>
            </w:tcMar>
            <w:vAlign w:val="center"/>
          </w:tcPr>
          <w:p w14:paraId="4F722A97"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 Naručitelj pridržava pravo kontaktirati kontakt osobu za provjeru točnosti podataka prikazanih u popisu projekata za bodovanje broja specifičnih iskustva stručnjaka.</w:t>
            </w:r>
          </w:p>
        </w:tc>
      </w:tr>
    </w:tbl>
    <w:p w14:paraId="3CCB7351" w14:textId="77777777" w:rsidR="00106DC4" w:rsidRPr="00106DC4" w:rsidRDefault="00106DC4" w:rsidP="00106DC4">
      <w:pPr>
        <w:spacing w:before="60"/>
        <w:rPr>
          <w:rFonts w:asciiTheme="minorHAnsi" w:hAnsiTheme="minorHAnsi" w:cstheme="minorHAnsi"/>
          <w:sz w:val="20"/>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56"/>
        <w:gridCol w:w="1564"/>
        <w:gridCol w:w="3355"/>
      </w:tblGrid>
      <w:tr w:rsidR="00106DC4" w:rsidRPr="00106DC4" w14:paraId="6499BF2B" w14:textId="77777777" w:rsidTr="0094104F">
        <w:trPr>
          <w:trHeight w:val="831"/>
        </w:trPr>
        <w:tc>
          <w:tcPr>
            <w:tcW w:w="9283" w:type="dxa"/>
            <w:gridSpan w:val="3"/>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6413BF2B"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sz w:val="20"/>
              </w:rPr>
              <w:t>Svojim potpisom potvrđujem raspoloživost za vrijeme provođenja ugovora te istinitost gore navedenih podataka.</w:t>
            </w:r>
          </w:p>
        </w:tc>
      </w:tr>
      <w:tr w:rsidR="00106DC4" w:rsidRPr="00106DC4" w14:paraId="1035B120" w14:textId="77777777" w:rsidTr="0094104F">
        <w:trPr>
          <w:trHeight w:val="263"/>
        </w:trPr>
        <w:tc>
          <w:tcPr>
            <w:tcW w:w="5661" w:type="dxa"/>
            <w:gridSpan w:val="2"/>
            <w:tcBorders>
              <w:top w:val="nil"/>
              <w:left w:val="single" w:sz="12" w:space="0" w:color="00000A"/>
              <w:bottom w:val="single" w:sz="12" w:space="0" w:color="00000A"/>
              <w:right w:val="nil"/>
            </w:tcBorders>
            <w:shd w:val="clear" w:color="auto" w:fill="FFFFFF" w:themeFill="background1"/>
            <w:tcMar>
              <w:left w:w="103" w:type="dxa"/>
            </w:tcMar>
            <w:vAlign w:val="center"/>
          </w:tcPr>
          <w:p w14:paraId="7947B9B2" w14:textId="77777777" w:rsidR="00106DC4" w:rsidRPr="00106DC4" w:rsidRDefault="00106DC4" w:rsidP="00106DC4">
            <w:pPr>
              <w:spacing w:before="60"/>
              <w:rPr>
                <w:rFonts w:asciiTheme="minorHAnsi" w:hAnsiTheme="minorHAnsi" w:cstheme="minorHAnsi"/>
                <w:i/>
                <w:sz w:val="20"/>
              </w:rPr>
            </w:pPr>
          </w:p>
        </w:tc>
        <w:tc>
          <w:tcPr>
            <w:tcW w:w="3622" w:type="dxa"/>
            <w:tcBorders>
              <w:top w:val="single" w:sz="4" w:space="0" w:color="00000A"/>
              <w:left w:val="nil"/>
              <w:bottom w:val="single" w:sz="12" w:space="0" w:color="00000A"/>
              <w:right w:val="single" w:sz="12" w:space="0" w:color="00000A"/>
            </w:tcBorders>
            <w:shd w:val="clear" w:color="auto" w:fill="FFFFFF" w:themeFill="background1"/>
            <w:vAlign w:val="center"/>
          </w:tcPr>
          <w:p w14:paraId="4FABE324"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potpis nominiranog stručnjaka</w:t>
            </w:r>
          </w:p>
        </w:tc>
      </w:tr>
      <w:tr w:rsidR="00106DC4" w:rsidRPr="00106DC4" w14:paraId="77096861" w14:textId="77777777" w:rsidTr="0094104F">
        <w:trPr>
          <w:trHeight w:val="166"/>
        </w:trPr>
        <w:tc>
          <w:tcPr>
            <w:tcW w:w="9283" w:type="dxa"/>
            <w:gridSpan w:val="3"/>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6D8D251" w14:textId="77777777" w:rsidR="00106DC4" w:rsidRPr="00106DC4" w:rsidRDefault="00106DC4" w:rsidP="00106DC4">
            <w:pPr>
              <w:spacing w:before="60"/>
              <w:rPr>
                <w:rFonts w:asciiTheme="minorHAnsi" w:hAnsiTheme="minorHAnsi" w:cstheme="minorHAnsi"/>
                <w:sz w:val="20"/>
              </w:rPr>
            </w:pPr>
          </w:p>
        </w:tc>
      </w:tr>
      <w:tr w:rsidR="00106DC4" w:rsidRPr="00106DC4" w14:paraId="7620834F" w14:textId="77777777" w:rsidTr="0094104F">
        <w:trPr>
          <w:trHeight w:val="895"/>
        </w:trPr>
        <w:tc>
          <w:tcPr>
            <w:tcW w:w="3890"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EF6544A" w14:textId="77777777" w:rsidR="00106DC4" w:rsidRPr="00106DC4" w:rsidRDefault="00106DC4" w:rsidP="00106DC4">
            <w:pPr>
              <w:spacing w:before="60"/>
              <w:rPr>
                <w:rFonts w:asciiTheme="minorHAnsi" w:hAnsiTheme="minorHAnsi" w:cstheme="minorHAnsi"/>
                <w:sz w:val="20"/>
              </w:rPr>
            </w:pPr>
          </w:p>
        </w:tc>
        <w:tc>
          <w:tcPr>
            <w:tcW w:w="5393" w:type="dxa"/>
            <w:gridSpan w:val="2"/>
            <w:tcBorders>
              <w:top w:val="single" w:sz="12" w:space="0" w:color="00000A"/>
              <w:left w:val="single" w:sz="4" w:space="0" w:color="00000A"/>
              <w:right w:val="single" w:sz="12" w:space="0" w:color="00000A"/>
            </w:tcBorders>
            <w:shd w:val="clear" w:color="auto" w:fill="FFFFFF" w:themeFill="background1"/>
            <w:vAlign w:val="center"/>
          </w:tcPr>
          <w:p w14:paraId="0B0C68E3" w14:textId="77777777" w:rsidR="00106DC4" w:rsidRPr="00106DC4" w:rsidRDefault="00106DC4" w:rsidP="00106DC4">
            <w:pPr>
              <w:spacing w:before="60"/>
              <w:rPr>
                <w:rFonts w:asciiTheme="minorHAnsi" w:hAnsiTheme="minorHAnsi" w:cstheme="minorHAnsi"/>
                <w:sz w:val="20"/>
              </w:rPr>
            </w:pPr>
            <w:r w:rsidRPr="00106DC4">
              <w:rPr>
                <w:rFonts w:asciiTheme="minorHAnsi" w:hAnsiTheme="minorHAnsi" w:cstheme="minorHAnsi"/>
                <w:bCs/>
                <w:sz w:val="20"/>
              </w:rPr>
              <w:t>M.P.</w:t>
            </w:r>
            <w:r w:rsidRPr="00106DC4">
              <w:rPr>
                <w:rFonts w:asciiTheme="minorHAnsi" w:hAnsiTheme="minorHAnsi" w:cstheme="minorHAnsi"/>
                <w:bCs/>
                <w:sz w:val="20"/>
                <w:vertAlign w:val="superscript"/>
              </w:rPr>
              <w:footnoteReference w:id="1"/>
            </w:r>
          </w:p>
        </w:tc>
      </w:tr>
      <w:tr w:rsidR="00106DC4" w:rsidRPr="00106DC4" w14:paraId="5CD3FC4D" w14:textId="77777777" w:rsidTr="0094104F">
        <w:trPr>
          <w:trHeight w:val="90"/>
        </w:trPr>
        <w:tc>
          <w:tcPr>
            <w:tcW w:w="3890"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585A6C67"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mjesto/datum</w:t>
            </w:r>
          </w:p>
        </w:tc>
        <w:tc>
          <w:tcPr>
            <w:tcW w:w="5393" w:type="dxa"/>
            <w:gridSpan w:val="2"/>
            <w:tcBorders>
              <w:left w:val="single" w:sz="4" w:space="0" w:color="00000A"/>
              <w:bottom w:val="single" w:sz="12" w:space="0" w:color="00000A"/>
              <w:right w:val="single" w:sz="12" w:space="0" w:color="00000A"/>
            </w:tcBorders>
            <w:shd w:val="clear" w:color="auto" w:fill="FFFFFF" w:themeFill="background1"/>
            <w:vAlign w:val="center"/>
          </w:tcPr>
          <w:p w14:paraId="1FFD8B41" w14:textId="77777777" w:rsidR="00106DC4" w:rsidRPr="00106DC4" w:rsidRDefault="00106DC4" w:rsidP="00106DC4">
            <w:pPr>
              <w:spacing w:before="60"/>
              <w:rPr>
                <w:rFonts w:asciiTheme="minorHAnsi" w:hAnsiTheme="minorHAnsi" w:cstheme="minorHAnsi"/>
                <w:i/>
                <w:sz w:val="20"/>
              </w:rPr>
            </w:pPr>
            <w:r w:rsidRPr="00106DC4">
              <w:rPr>
                <w:rFonts w:asciiTheme="minorHAnsi" w:hAnsiTheme="minorHAnsi" w:cstheme="minorHAnsi"/>
                <w:i/>
                <w:sz w:val="20"/>
              </w:rPr>
              <w:t>ime/prezime/potpis ovlaštene osobe ponuditelja</w:t>
            </w:r>
          </w:p>
        </w:tc>
      </w:tr>
    </w:tbl>
    <w:p w14:paraId="4B82FEF2" w14:textId="77777777" w:rsidR="00106DC4" w:rsidRPr="00106DC4" w:rsidRDefault="00106DC4" w:rsidP="00106DC4">
      <w:pPr>
        <w:spacing w:before="60"/>
        <w:rPr>
          <w:rFonts w:asciiTheme="minorHAnsi" w:hAnsiTheme="minorHAnsi" w:cstheme="minorHAnsi"/>
          <w:sz w:val="12"/>
          <w:szCs w:val="22"/>
          <w:u w:val="single"/>
        </w:rPr>
      </w:pPr>
    </w:p>
    <w:p w14:paraId="12650243" w14:textId="77777777" w:rsidR="00106DC4" w:rsidRPr="00106DC4" w:rsidRDefault="00106DC4" w:rsidP="00106DC4">
      <w:pPr>
        <w:spacing w:before="60"/>
        <w:rPr>
          <w:rStyle w:val="Hiperveza"/>
          <w:rFonts w:asciiTheme="minorHAnsi" w:hAnsiTheme="minorHAnsi" w:cstheme="minorHAnsi"/>
          <w:color w:val="auto"/>
          <w:sz w:val="12"/>
          <w:szCs w:val="22"/>
          <w:u w:val="none"/>
        </w:rPr>
      </w:pPr>
    </w:p>
    <w:sectPr w:rsidR="00106DC4" w:rsidRPr="00106DC4" w:rsidSect="006D78DE">
      <w:footerReference w:type="default" r:id="rId18"/>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A7FA" w14:textId="77777777" w:rsidR="00854FBE" w:rsidRDefault="00854FBE">
      <w:r>
        <w:separator/>
      </w:r>
    </w:p>
  </w:endnote>
  <w:endnote w:type="continuationSeparator" w:id="0">
    <w:p w14:paraId="7806C0DE" w14:textId="77777777" w:rsidR="00854FBE" w:rsidRDefault="0085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Gill Sans MT">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536401"/>
      <w:docPartObj>
        <w:docPartGallery w:val="Page Numbers (Bottom of Page)"/>
        <w:docPartUnique/>
      </w:docPartObj>
    </w:sdtPr>
    <w:sdtEndPr>
      <w:rPr>
        <w:rFonts w:asciiTheme="minorHAnsi" w:hAnsiTheme="minorHAnsi"/>
        <w:sz w:val="22"/>
        <w:szCs w:val="22"/>
      </w:rPr>
    </w:sdtEndPr>
    <w:sdtContent>
      <w:p w14:paraId="49A37F29" w14:textId="20522C27" w:rsidR="00DD5E11" w:rsidRPr="00300CAE" w:rsidRDefault="00DD5E11" w:rsidP="003F6536">
        <w:pPr>
          <w:jc w:val="center"/>
        </w:pPr>
        <w:r w:rsidRPr="007C505A">
          <w:rPr>
            <w:rFonts w:ascii="Gill Sans MT" w:hAnsi="Gill Sans MT"/>
            <w:noProof/>
            <w:sz w:val="48"/>
            <w:szCs w:val="50"/>
          </w:rPr>
          <w:drawing>
            <wp:inline distT="0" distB="0" distL="0" distR="0" wp14:anchorId="6F1B4A75" wp14:editId="20A1032C">
              <wp:extent cx="5400675" cy="1143000"/>
              <wp:effectExtent l="0" t="0" r="0" b="0"/>
              <wp:docPr id="3"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r w:rsidRPr="003F6536">
          <w:rPr>
            <w:rFonts w:cstheme="minorHAnsi"/>
          </w:rPr>
          <w:t xml:space="preserve"> </w:t>
        </w:r>
        <w:r w:rsidRPr="00300CAE">
          <w:rPr>
            <w:rFonts w:cstheme="minorHAnsi"/>
          </w:rPr>
          <w:t>Projekt je sufinancirala Europska unija iz Kohezijskog fonda</w:t>
        </w:r>
      </w:p>
      <w:p w14:paraId="443BFC06" w14:textId="6C3AD2BC" w:rsidR="00DD5E11" w:rsidRPr="00177FFA" w:rsidRDefault="00DD5E11">
        <w:pPr>
          <w:pStyle w:val="Podnoje"/>
          <w:jc w:val="center"/>
          <w:rPr>
            <w:rFonts w:asciiTheme="minorHAnsi" w:hAnsiTheme="minorHAnsi"/>
            <w:sz w:val="22"/>
            <w:szCs w:val="22"/>
          </w:rPr>
        </w:pPr>
        <w:r w:rsidRPr="00177FFA">
          <w:rPr>
            <w:rFonts w:asciiTheme="minorHAnsi" w:hAnsiTheme="minorHAnsi"/>
            <w:sz w:val="22"/>
            <w:szCs w:val="22"/>
          </w:rPr>
          <w:fldChar w:fldCharType="begin"/>
        </w:r>
        <w:r w:rsidRPr="00177FFA">
          <w:rPr>
            <w:rFonts w:asciiTheme="minorHAnsi" w:hAnsiTheme="minorHAnsi"/>
            <w:sz w:val="22"/>
            <w:szCs w:val="22"/>
          </w:rPr>
          <w:instrText>PAGE   \* MERGEFORMAT</w:instrText>
        </w:r>
        <w:r w:rsidRPr="00177FFA">
          <w:rPr>
            <w:rFonts w:asciiTheme="minorHAnsi" w:hAnsiTheme="minorHAnsi"/>
            <w:sz w:val="22"/>
            <w:szCs w:val="22"/>
          </w:rPr>
          <w:fldChar w:fldCharType="separate"/>
        </w:r>
        <w:r>
          <w:rPr>
            <w:rFonts w:asciiTheme="minorHAnsi" w:hAnsiTheme="minorHAnsi"/>
            <w:noProof/>
            <w:sz w:val="22"/>
            <w:szCs w:val="22"/>
          </w:rPr>
          <w:t>45</w:t>
        </w:r>
        <w:r w:rsidRPr="00177FFA">
          <w:rPr>
            <w:rFonts w:asciiTheme="minorHAnsi" w:hAnsiTheme="minorHAnsi"/>
            <w:sz w:val="22"/>
            <w:szCs w:val="22"/>
          </w:rPr>
          <w:fldChar w:fldCharType="end"/>
        </w:r>
      </w:p>
    </w:sdtContent>
  </w:sdt>
  <w:p w14:paraId="4C405A08" w14:textId="77777777" w:rsidR="00DD5E11" w:rsidRDefault="00DD5E11">
    <w:pPr>
      <w:pStyle w:val="Podnoje"/>
    </w:pPr>
  </w:p>
  <w:p w14:paraId="265B765E" w14:textId="77777777" w:rsidR="00DD5E11" w:rsidRDefault="00DD5E11"/>
  <w:p w14:paraId="6D1B020D" w14:textId="77777777" w:rsidR="00DD5E11" w:rsidRDefault="00DD5E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51C39" w14:textId="77777777" w:rsidR="00854FBE" w:rsidRDefault="00854FBE">
      <w:r>
        <w:separator/>
      </w:r>
    </w:p>
  </w:footnote>
  <w:footnote w:type="continuationSeparator" w:id="0">
    <w:p w14:paraId="5DC7B927" w14:textId="77777777" w:rsidR="00854FBE" w:rsidRDefault="00854FBE">
      <w:r>
        <w:continuationSeparator/>
      </w:r>
    </w:p>
  </w:footnote>
  <w:footnote w:id="1">
    <w:p w14:paraId="7B7B761B" w14:textId="77777777" w:rsidR="00DD5E11" w:rsidRPr="00F60FB7" w:rsidRDefault="00DD5E11" w:rsidP="00106DC4">
      <w:pPr>
        <w:pStyle w:val="Tekstfusnote"/>
        <w:rPr>
          <w:rFonts w:ascii="Calibri" w:hAnsi="Calibri"/>
        </w:rPr>
      </w:pPr>
      <w:r w:rsidRPr="00F60FB7">
        <w:rPr>
          <w:rStyle w:val="Referencafusnote"/>
          <w:rFonts w:ascii="Calibri" w:hAnsi="Calibri"/>
        </w:rPr>
        <w:footnoteRef/>
      </w:r>
      <w:r w:rsidRPr="00F60FB7">
        <w:rPr>
          <w:rFonts w:ascii="Calibri" w:hAnsi="Calibri"/>
        </w:rPr>
        <w:t xml:space="preserve"> Ako je žig obveza u zemlji ponuditelja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79E"/>
    <w:multiLevelType w:val="hybridMultilevel"/>
    <w:tmpl w:val="FED83E80"/>
    <w:lvl w:ilvl="0" w:tplc="991C56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2" w15:restartNumberingAfterBreak="0">
    <w:nsid w:val="0BB84436"/>
    <w:multiLevelType w:val="hybridMultilevel"/>
    <w:tmpl w:val="42E6C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920A0C"/>
    <w:multiLevelType w:val="hybridMultilevel"/>
    <w:tmpl w:val="A42EE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6706AE"/>
    <w:multiLevelType w:val="multilevel"/>
    <w:tmpl w:val="0560B486"/>
    <w:lvl w:ilvl="0">
      <w:start w:val="1"/>
      <w:numFmt w:val="decimal"/>
      <w:lvlText w:val="4.2.%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F5CFB"/>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8FA00A6"/>
    <w:multiLevelType w:val="hybridMultilevel"/>
    <w:tmpl w:val="38488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1E4955"/>
    <w:multiLevelType w:val="hybridMultilevel"/>
    <w:tmpl w:val="FF889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4ADE6252"/>
    <w:multiLevelType w:val="hybridMultilevel"/>
    <w:tmpl w:val="8292B130"/>
    <w:lvl w:ilvl="0" w:tplc="B3289B16">
      <w:start w:val="13"/>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4EA141AC"/>
    <w:multiLevelType w:val="multilevel"/>
    <w:tmpl w:val="30F218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790849"/>
    <w:multiLevelType w:val="hybridMultilevel"/>
    <w:tmpl w:val="360E1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A3546F"/>
    <w:multiLevelType w:val="multilevel"/>
    <w:tmpl w:val="C840EE7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843EF"/>
    <w:multiLevelType w:val="hybridMultilevel"/>
    <w:tmpl w:val="505EAE32"/>
    <w:lvl w:ilvl="0" w:tplc="FC20DA2C">
      <w:start w:val="1"/>
      <w:numFmt w:val="bullet"/>
      <w:lvlText w:val="-"/>
      <w:lvlJc w:val="left"/>
      <w:pPr>
        <w:ind w:left="720" w:hanging="360"/>
      </w:pPr>
      <w:rPr>
        <w:rFonts w:ascii="Arial Narrow" w:eastAsia="Arial Narrow"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186488"/>
    <w:multiLevelType w:val="hybridMultilevel"/>
    <w:tmpl w:val="23E6A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B851CB"/>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06C4924"/>
    <w:multiLevelType w:val="hybridMultilevel"/>
    <w:tmpl w:val="3D10F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496799"/>
    <w:multiLevelType w:val="hybridMultilevel"/>
    <w:tmpl w:val="91D641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057EAD"/>
    <w:multiLevelType w:val="hybridMultilevel"/>
    <w:tmpl w:val="0814619C"/>
    <w:lvl w:ilvl="0" w:tplc="313AC4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C20D0F"/>
    <w:multiLevelType w:val="hybridMultilevel"/>
    <w:tmpl w:val="6C02E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E13164"/>
    <w:multiLevelType w:val="hybridMultilevel"/>
    <w:tmpl w:val="29F63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C02AE1"/>
    <w:multiLevelType w:val="hybridMultilevel"/>
    <w:tmpl w:val="83C6B618"/>
    <w:lvl w:ilvl="0" w:tplc="B6601B68">
      <w:start w:val="4"/>
      <w:numFmt w:val="bullet"/>
      <w:lvlText w:val="-"/>
      <w:lvlJc w:val="left"/>
      <w:pPr>
        <w:ind w:left="644" w:hanging="360"/>
      </w:pPr>
      <w:rPr>
        <w:rFonts w:ascii="Tahoma" w:eastAsia="Times New Roman" w:hAnsi="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1" w15:restartNumberingAfterBreak="0">
    <w:nsid w:val="7A350F0A"/>
    <w:multiLevelType w:val="multilevel"/>
    <w:tmpl w:val="D18C88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22"/>
  </w:num>
  <w:num w:numId="4">
    <w:abstractNumId w:val="13"/>
  </w:num>
  <w:num w:numId="5">
    <w:abstractNumId w:val="5"/>
  </w:num>
  <w:num w:numId="6">
    <w:abstractNumId w:val="7"/>
  </w:num>
  <w:num w:numId="7">
    <w:abstractNumId w:val="24"/>
  </w:num>
  <w:num w:numId="8">
    <w:abstractNumId w:val="18"/>
  </w:num>
  <w:num w:numId="9">
    <w:abstractNumId w:val="15"/>
  </w:num>
  <w:num w:numId="10">
    <w:abstractNumId w:val="27"/>
  </w:num>
  <w:num w:numId="11">
    <w:abstractNumId w:val="1"/>
  </w:num>
  <w:num w:numId="12">
    <w:abstractNumId w:val="10"/>
  </w:num>
  <w:num w:numId="13">
    <w:abstractNumId w:val="31"/>
  </w:num>
  <w:num w:numId="14">
    <w:abstractNumId w:val="0"/>
  </w:num>
  <w:num w:numId="15">
    <w:abstractNumId w:val="30"/>
  </w:num>
  <w:num w:numId="16">
    <w:abstractNumId w:val="21"/>
  </w:num>
  <w:num w:numId="17">
    <w:abstractNumId w:val="6"/>
  </w:num>
  <w:num w:numId="18">
    <w:abstractNumId w:val="19"/>
  </w:num>
  <w:num w:numId="19">
    <w:abstractNumId w:val="29"/>
  </w:num>
  <w:num w:numId="20">
    <w:abstractNumId w:val="16"/>
  </w:num>
  <w:num w:numId="21">
    <w:abstractNumId w:val="11"/>
  </w:num>
  <w:num w:numId="22">
    <w:abstractNumId w:val="23"/>
  </w:num>
  <w:num w:numId="23">
    <w:abstractNumId w:val="9"/>
  </w:num>
  <w:num w:numId="24">
    <w:abstractNumId w:val="28"/>
  </w:num>
  <w:num w:numId="25">
    <w:abstractNumId w:val="25"/>
  </w:num>
  <w:num w:numId="26">
    <w:abstractNumId w:val="2"/>
  </w:num>
  <w:num w:numId="27">
    <w:abstractNumId w:val="3"/>
  </w:num>
  <w:num w:numId="28">
    <w:abstractNumId w:val="17"/>
  </w:num>
  <w:num w:numId="29">
    <w:abstractNumId w:val="4"/>
  </w:num>
  <w:num w:numId="30">
    <w:abstractNumId w:val="14"/>
  </w:num>
  <w:num w:numId="31">
    <w:abstractNumId w:val="26"/>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E7"/>
    <w:rsid w:val="00000CA2"/>
    <w:rsid w:val="000021DE"/>
    <w:rsid w:val="0000282D"/>
    <w:rsid w:val="0000428C"/>
    <w:rsid w:val="0000493D"/>
    <w:rsid w:val="000065AB"/>
    <w:rsid w:val="000071C0"/>
    <w:rsid w:val="00007E57"/>
    <w:rsid w:val="00012ECC"/>
    <w:rsid w:val="00013483"/>
    <w:rsid w:val="00013A65"/>
    <w:rsid w:val="00013BA4"/>
    <w:rsid w:val="00014E0F"/>
    <w:rsid w:val="00014F3B"/>
    <w:rsid w:val="00017FE2"/>
    <w:rsid w:val="000216E6"/>
    <w:rsid w:val="00021DCD"/>
    <w:rsid w:val="00024099"/>
    <w:rsid w:val="00024FC6"/>
    <w:rsid w:val="000261E8"/>
    <w:rsid w:val="00026594"/>
    <w:rsid w:val="00032892"/>
    <w:rsid w:val="00034FAD"/>
    <w:rsid w:val="000368ED"/>
    <w:rsid w:val="00036CC8"/>
    <w:rsid w:val="000370B9"/>
    <w:rsid w:val="000403F5"/>
    <w:rsid w:val="00044BBF"/>
    <w:rsid w:val="000451C1"/>
    <w:rsid w:val="00045345"/>
    <w:rsid w:val="00045667"/>
    <w:rsid w:val="00045CB2"/>
    <w:rsid w:val="00045D65"/>
    <w:rsid w:val="00047B1C"/>
    <w:rsid w:val="00051BFA"/>
    <w:rsid w:val="000526C6"/>
    <w:rsid w:val="000563B7"/>
    <w:rsid w:val="00061F78"/>
    <w:rsid w:val="00062730"/>
    <w:rsid w:val="00062CF3"/>
    <w:rsid w:val="00063421"/>
    <w:rsid w:val="000665D7"/>
    <w:rsid w:val="0006796B"/>
    <w:rsid w:val="00071CA2"/>
    <w:rsid w:val="0007486B"/>
    <w:rsid w:val="00075129"/>
    <w:rsid w:val="000762F1"/>
    <w:rsid w:val="00077CD2"/>
    <w:rsid w:val="00081E2A"/>
    <w:rsid w:val="00084688"/>
    <w:rsid w:val="0008548F"/>
    <w:rsid w:val="00087A4A"/>
    <w:rsid w:val="00090AB2"/>
    <w:rsid w:val="000926C3"/>
    <w:rsid w:val="000930EA"/>
    <w:rsid w:val="000938D9"/>
    <w:rsid w:val="00095B5E"/>
    <w:rsid w:val="00095D20"/>
    <w:rsid w:val="000A3B72"/>
    <w:rsid w:val="000A3E66"/>
    <w:rsid w:val="000B2F4B"/>
    <w:rsid w:val="000B3393"/>
    <w:rsid w:val="000B3B83"/>
    <w:rsid w:val="000B5C67"/>
    <w:rsid w:val="000B5F13"/>
    <w:rsid w:val="000B7CF6"/>
    <w:rsid w:val="000C0BB7"/>
    <w:rsid w:val="000C4E08"/>
    <w:rsid w:val="000C5449"/>
    <w:rsid w:val="000C68DC"/>
    <w:rsid w:val="000D2190"/>
    <w:rsid w:val="000D2A20"/>
    <w:rsid w:val="000D3018"/>
    <w:rsid w:val="000D3A13"/>
    <w:rsid w:val="000D3C37"/>
    <w:rsid w:val="000D401B"/>
    <w:rsid w:val="000D6E17"/>
    <w:rsid w:val="000D7637"/>
    <w:rsid w:val="000D78A1"/>
    <w:rsid w:val="000E2FD8"/>
    <w:rsid w:val="000E7CF5"/>
    <w:rsid w:val="000F0081"/>
    <w:rsid w:val="000F32C8"/>
    <w:rsid w:val="000F34AE"/>
    <w:rsid w:val="000F4C49"/>
    <w:rsid w:val="00100CC7"/>
    <w:rsid w:val="0010116F"/>
    <w:rsid w:val="00104CEE"/>
    <w:rsid w:val="00106DC4"/>
    <w:rsid w:val="001112D6"/>
    <w:rsid w:val="00112234"/>
    <w:rsid w:val="001132F8"/>
    <w:rsid w:val="00114E7B"/>
    <w:rsid w:val="00115287"/>
    <w:rsid w:val="0011569B"/>
    <w:rsid w:val="0011670C"/>
    <w:rsid w:val="001169D3"/>
    <w:rsid w:val="001171BB"/>
    <w:rsid w:val="00117394"/>
    <w:rsid w:val="00120FBF"/>
    <w:rsid w:val="00121823"/>
    <w:rsid w:val="001223B5"/>
    <w:rsid w:val="001249FC"/>
    <w:rsid w:val="0012510E"/>
    <w:rsid w:val="00125CC6"/>
    <w:rsid w:val="00127475"/>
    <w:rsid w:val="0013199F"/>
    <w:rsid w:val="00131DEA"/>
    <w:rsid w:val="00132359"/>
    <w:rsid w:val="00137744"/>
    <w:rsid w:val="00137AD7"/>
    <w:rsid w:val="00140FF0"/>
    <w:rsid w:val="00141546"/>
    <w:rsid w:val="001416F9"/>
    <w:rsid w:val="00142AD3"/>
    <w:rsid w:val="00142DDD"/>
    <w:rsid w:val="00142F47"/>
    <w:rsid w:val="001438AE"/>
    <w:rsid w:val="001448B0"/>
    <w:rsid w:val="00144BE6"/>
    <w:rsid w:val="00147167"/>
    <w:rsid w:val="0015487A"/>
    <w:rsid w:val="00154C3F"/>
    <w:rsid w:val="00154F74"/>
    <w:rsid w:val="001604C2"/>
    <w:rsid w:val="00161B7C"/>
    <w:rsid w:val="00163DD9"/>
    <w:rsid w:val="0016675C"/>
    <w:rsid w:val="00166F68"/>
    <w:rsid w:val="00172FDA"/>
    <w:rsid w:val="001758A3"/>
    <w:rsid w:val="00177FFA"/>
    <w:rsid w:val="001808A6"/>
    <w:rsid w:val="00182953"/>
    <w:rsid w:val="00182B4F"/>
    <w:rsid w:val="001840DE"/>
    <w:rsid w:val="00185A60"/>
    <w:rsid w:val="00185FD4"/>
    <w:rsid w:val="001906DC"/>
    <w:rsid w:val="00191FE2"/>
    <w:rsid w:val="00192F89"/>
    <w:rsid w:val="0019335A"/>
    <w:rsid w:val="00195BB8"/>
    <w:rsid w:val="00196432"/>
    <w:rsid w:val="001A0639"/>
    <w:rsid w:val="001A0BC2"/>
    <w:rsid w:val="001A3BBA"/>
    <w:rsid w:val="001A5117"/>
    <w:rsid w:val="001A5E05"/>
    <w:rsid w:val="001B098E"/>
    <w:rsid w:val="001B2071"/>
    <w:rsid w:val="001B2753"/>
    <w:rsid w:val="001B3450"/>
    <w:rsid w:val="001B3BED"/>
    <w:rsid w:val="001B5BD3"/>
    <w:rsid w:val="001B62D1"/>
    <w:rsid w:val="001C020F"/>
    <w:rsid w:val="001C0455"/>
    <w:rsid w:val="001C12A6"/>
    <w:rsid w:val="001C1C49"/>
    <w:rsid w:val="001C2260"/>
    <w:rsid w:val="001C389E"/>
    <w:rsid w:val="001C3C18"/>
    <w:rsid w:val="001C5AA6"/>
    <w:rsid w:val="001C65F7"/>
    <w:rsid w:val="001C71B5"/>
    <w:rsid w:val="001C72E1"/>
    <w:rsid w:val="001D1DEC"/>
    <w:rsid w:val="001D244E"/>
    <w:rsid w:val="001D3F4B"/>
    <w:rsid w:val="001D439D"/>
    <w:rsid w:val="001D4672"/>
    <w:rsid w:val="001D5145"/>
    <w:rsid w:val="001D5CFA"/>
    <w:rsid w:val="001E3E4C"/>
    <w:rsid w:val="001E52B6"/>
    <w:rsid w:val="001E5C6C"/>
    <w:rsid w:val="001E6EF5"/>
    <w:rsid w:val="001E725F"/>
    <w:rsid w:val="001E7921"/>
    <w:rsid w:val="001F0160"/>
    <w:rsid w:val="001F08E1"/>
    <w:rsid w:val="001F1AE9"/>
    <w:rsid w:val="001F20E7"/>
    <w:rsid w:val="001F4719"/>
    <w:rsid w:val="001F6E01"/>
    <w:rsid w:val="001F71AF"/>
    <w:rsid w:val="001F7FC6"/>
    <w:rsid w:val="00200F92"/>
    <w:rsid w:val="0020380E"/>
    <w:rsid w:val="0020387D"/>
    <w:rsid w:val="00204025"/>
    <w:rsid w:val="00204CED"/>
    <w:rsid w:val="00206C1A"/>
    <w:rsid w:val="00211FD1"/>
    <w:rsid w:val="002139CF"/>
    <w:rsid w:val="00214001"/>
    <w:rsid w:val="00214EDD"/>
    <w:rsid w:val="002158EA"/>
    <w:rsid w:val="00216B0B"/>
    <w:rsid w:val="00216C4E"/>
    <w:rsid w:val="0022073D"/>
    <w:rsid w:val="00223377"/>
    <w:rsid w:val="00223A51"/>
    <w:rsid w:val="00223C57"/>
    <w:rsid w:val="00225917"/>
    <w:rsid w:val="00226854"/>
    <w:rsid w:val="002273EB"/>
    <w:rsid w:val="00231328"/>
    <w:rsid w:val="00233473"/>
    <w:rsid w:val="00234700"/>
    <w:rsid w:val="0023716D"/>
    <w:rsid w:val="0024073A"/>
    <w:rsid w:val="002409CB"/>
    <w:rsid w:val="00241FE0"/>
    <w:rsid w:val="0024307F"/>
    <w:rsid w:val="00243616"/>
    <w:rsid w:val="00245E75"/>
    <w:rsid w:val="00246225"/>
    <w:rsid w:val="00250C66"/>
    <w:rsid w:val="00251092"/>
    <w:rsid w:val="0025395C"/>
    <w:rsid w:val="0025430E"/>
    <w:rsid w:val="002558C7"/>
    <w:rsid w:val="0026351C"/>
    <w:rsid w:val="00263620"/>
    <w:rsid w:val="00263BC7"/>
    <w:rsid w:val="002659D2"/>
    <w:rsid w:val="00266017"/>
    <w:rsid w:val="00267C71"/>
    <w:rsid w:val="00267E8E"/>
    <w:rsid w:val="00267E8F"/>
    <w:rsid w:val="00272497"/>
    <w:rsid w:val="002744D8"/>
    <w:rsid w:val="00274B8C"/>
    <w:rsid w:val="00275623"/>
    <w:rsid w:val="00276F15"/>
    <w:rsid w:val="00277067"/>
    <w:rsid w:val="002814E9"/>
    <w:rsid w:val="00283D7A"/>
    <w:rsid w:val="0028519C"/>
    <w:rsid w:val="0028522F"/>
    <w:rsid w:val="00286D9A"/>
    <w:rsid w:val="00290070"/>
    <w:rsid w:val="00291F9F"/>
    <w:rsid w:val="00292D55"/>
    <w:rsid w:val="0029361E"/>
    <w:rsid w:val="0029475D"/>
    <w:rsid w:val="002969DB"/>
    <w:rsid w:val="002A0D98"/>
    <w:rsid w:val="002A0F30"/>
    <w:rsid w:val="002A226E"/>
    <w:rsid w:val="002A4B9D"/>
    <w:rsid w:val="002A4E0D"/>
    <w:rsid w:val="002A50EF"/>
    <w:rsid w:val="002A6A67"/>
    <w:rsid w:val="002B0F82"/>
    <w:rsid w:val="002B3982"/>
    <w:rsid w:val="002B557D"/>
    <w:rsid w:val="002B5C8C"/>
    <w:rsid w:val="002C01F2"/>
    <w:rsid w:val="002C0BA0"/>
    <w:rsid w:val="002C1BFD"/>
    <w:rsid w:val="002C245F"/>
    <w:rsid w:val="002C27FA"/>
    <w:rsid w:val="002C50C8"/>
    <w:rsid w:val="002C51B8"/>
    <w:rsid w:val="002C7744"/>
    <w:rsid w:val="002D09CF"/>
    <w:rsid w:val="002D2B89"/>
    <w:rsid w:val="002D4733"/>
    <w:rsid w:val="002D53A5"/>
    <w:rsid w:val="002D53F6"/>
    <w:rsid w:val="002D5A14"/>
    <w:rsid w:val="002D5E84"/>
    <w:rsid w:val="002D6CF2"/>
    <w:rsid w:val="002D6D91"/>
    <w:rsid w:val="002D7C81"/>
    <w:rsid w:val="002E1DD2"/>
    <w:rsid w:val="002E356B"/>
    <w:rsid w:val="002E538A"/>
    <w:rsid w:val="002E58FB"/>
    <w:rsid w:val="002E787A"/>
    <w:rsid w:val="002F0252"/>
    <w:rsid w:val="002F03E7"/>
    <w:rsid w:val="002F2307"/>
    <w:rsid w:val="002F511A"/>
    <w:rsid w:val="002F5135"/>
    <w:rsid w:val="002F7087"/>
    <w:rsid w:val="00300309"/>
    <w:rsid w:val="00300F6E"/>
    <w:rsid w:val="00301EB2"/>
    <w:rsid w:val="003023FE"/>
    <w:rsid w:val="00302BA1"/>
    <w:rsid w:val="0031029F"/>
    <w:rsid w:val="00311B72"/>
    <w:rsid w:val="0031317B"/>
    <w:rsid w:val="00314866"/>
    <w:rsid w:val="0031490A"/>
    <w:rsid w:val="00315D0A"/>
    <w:rsid w:val="00320257"/>
    <w:rsid w:val="0032144F"/>
    <w:rsid w:val="00322185"/>
    <w:rsid w:val="00322DC0"/>
    <w:rsid w:val="00323474"/>
    <w:rsid w:val="00323528"/>
    <w:rsid w:val="00323CA3"/>
    <w:rsid w:val="00324071"/>
    <w:rsid w:val="00325D66"/>
    <w:rsid w:val="00326183"/>
    <w:rsid w:val="0032677D"/>
    <w:rsid w:val="00326EA6"/>
    <w:rsid w:val="00332031"/>
    <w:rsid w:val="003343CD"/>
    <w:rsid w:val="00335559"/>
    <w:rsid w:val="00336B54"/>
    <w:rsid w:val="00347206"/>
    <w:rsid w:val="003517ED"/>
    <w:rsid w:val="00351AB1"/>
    <w:rsid w:val="00354B6C"/>
    <w:rsid w:val="00354C5A"/>
    <w:rsid w:val="00355C82"/>
    <w:rsid w:val="0035619F"/>
    <w:rsid w:val="00357651"/>
    <w:rsid w:val="00361779"/>
    <w:rsid w:val="0036366F"/>
    <w:rsid w:val="00364C6F"/>
    <w:rsid w:val="003650B0"/>
    <w:rsid w:val="00366694"/>
    <w:rsid w:val="00367930"/>
    <w:rsid w:val="00367944"/>
    <w:rsid w:val="00370408"/>
    <w:rsid w:val="00371AB8"/>
    <w:rsid w:val="003726E4"/>
    <w:rsid w:val="00373429"/>
    <w:rsid w:val="0037393E"/>
    <w:rsid w:val="00373AA8"/>
    <w:rsid w:val="00374328"/>
    <w:rsid w:val="0037511C"/>
    <w:rsid w:val="00377636"/>
    <w:rsid w:val="00377D4C"/>
    <w:rsid w:val="00377FDC"/>
    <w:rsid w:val="00380D56"/>
    <w:rsid w:val="00380E37"/>
    <w:rsid w:val="00381583"/>
    <w:rsid w:val="0038372D"/>
    <w:rsid w:val="003841CE"/>
    <w:rsid w:val="003851E1"/>
    <w:rsid w:val="003860DB"/>
    <w:rsid w:val="003901C2"/>
    <w:rsid w:val="003918B4"/>
    <w:rsid w:val="00393B24"/>
    <w:rsid w:val="00395C0D"/>
    <w:rsid w:val="003963EA"/>
    <w:rsid w:val="00396DB4"/>
    <w:rsid w:val="003972A5"/>
    <w:rsid w:val="00397ED9"/>
    <w:rsid w:val="003A1B8E"/>
    <w:rsid w:val="003A260F"/>
    <w:rsid w:val="003A37A5"/>
    <w:rsid w:val="003A55B5"/>
    <w:rsid w:val="003B0080"/>
    <w:rsid w:val="003B17CD"/>
    <w:rsid w:val="003B2F88"/>
    <w:rsid w:val="003B46AF"/>
    <w:rsid w:val="003B5668"/>
    <w:rsid w:val="003B5C50"/>
    <w:rsid w:val="003B60CA"/>
    <w:rsid w:val="003C0659"/>
    <w:rsid w:val="003C3058"/>
    <w:rsid w:val="003C40DD"/>
    <w:rsid w:val="003C48B6"/>
    <w:rsid w:val="003C49CA"/>
    <w:rsid w:val="003C4B2F"/>
    <w:rsid w:val="003C56D8"/>
    <w:rsid w:val="003D1C0A"/>
    <w:rsid w:val="003D2AE6"/>
    <w:rsid w:val="003D67D9"/>
    <w:rsid w:val="003D690F"/>
    <w:rsid w:val="003D78AA"/>
    <w:rsid w:val="003E2E54"/>
    <w:rsid w:val="003E6672"/>
    <w:rsid w:val="003F01CD"/>
    <w:rsid w:val="003F1CD0"/>
    <w:rsid w:val="003F3217"/>
    <w:rsid w:val="003F409A"/>
    <w:rsid w:val="003F6501"/>
    <w:rsid w:val="003F6536"/>
    <w:rsid w:val="004009E2"/>
    <w:rsid w:val="0040165E"/>
    <w:rsid w:val="00402B35"/>
    <w:rsid w:val="00403631"/>
    <w:rsid w:val="00403976"/>
    <w:rsid w:val="00404020"/>
    <w:rsid w:val="00405118"/>
    <w:rsid w:val="00405354"/>
    <w:rsid w:val="00405934"/>
    <w:rsid w:val="00406E7F"/>
    <w:rsid w:val="004070C6"/>
    <w:rsid w:val="0040716D"/>
    <w:rsid w:val="00410B87"/>
    <w:rsid w:val="004123B6"/>
    <w:rsid w:val="00412B94"/>
    <w:rsid w:val="004137D4"/>
    <w:rsid w:val="00413C85"/>
    <w:rsid w:val="00415098"/>
    <w:rsid w:val="00415A5E"/>
    <w:rsid w:val="00415EAA"/>
    <w:rsid w:val="00416707"/>
    <w:rsid w:val="0041682F"/>
    <w:rsid w:val="004171E1"/>
    <w:rsid w:val="00417360"/>
    <w:rsid w:val="00417B53"/>
    <w:rsid w:val="0042036E"/>
    <w:rsid w:val="004242C8"/>
    <w:rsid w:val="004248CE"/>
    <w:rsid w:val="0042497E"/>
    <w:rsid w:val="00424FBF"/>
    <w:rsid w:val="004263C8"/>
    <w:rsid w:val="00427572"/>
    <w:rsid w:val="00427C7D"/>
    <w:rsid w:val="00432D1B"/>
    <w:rsid w:val="00432EA1"/>
    <w:rsid w:val="00436B00"/>
    <w:rsid w:val="00437D9E"/>
    <w:rsid w:val="0044034F"/>
    <w:rsid w:val="00440865"/>
    <w:rsid w:val="00442746"/>
    <w:rsid w:val="00442C5A"/>
    <w:rsid w:val="0044379B"/>
    <w:rsid w:val="004454D5"/>
    <w:rsid w:val="00450103"/>
    <w:rsid w:val="0045156A"/>
    <w:rsid w:val="00453C26"/>
    <w:rsid w:val="004557B4"/>
    <w:rsid w:val="004574C1"/>
    <w:rsid w:val="00460637"/>
    <w:rsid w:val="004607D2"/>
    <w:rsid w:val="00461D31"/>
    <w:rsid w:val="00461DA4"/>
    <w:rsid w:val="004643CC"/>
    <w:rsid w:val="00464605"/>
    <w:rsid w:val="00464747"/>
    <w:rsid w:val="0046536E"/>
    <w:rsid w:val="00470FF3"/>
    <w:rsid w:val="00473B76"/>
    <w:rsid w:val="004777BE"/>
    <w:rsid w:val="00482432"/>
    <w:rsid w:val="0048293B"/>
    <w:rsid w:val="004829F3"/>
    <w:rsid w:val="0048303E"/>
    <w:rsid w:val="00483A4B"/>
    <w:rsid w:val="004840E5"/>
    <w:rsid w:val="00485525"/>
    <w:rsid w:val="004863A8"/>
    <w:rsid w:val="00492D1F"/>
    <w:rsid w:val="00495845"/>
    <w:rsid w:val="00495BE0"/>
    <w:rsid w:val="00496E18"/>
    <w:rsid w:val="00497D69"/>
    <w:rsid w:val="004A0713"/>
    <w:rsid w:val="004A124F"/>
    <w:rsid w:val="004A1F99"/>
    <w:rsid w:val="004A4663"/>
    <w:rsid w:val="004A4F74"/>
    <w:rsid w:val="004A637B"/>
    <w:rsid w:val="004A76C2"/>
    <w:rsid w:val="004B0391"/>
    <w:rsid w:val="004B0F29"/>
    <w:rsid w:val="004B22CC"/>
    <w:rsid w:val="004B25FC"/>
    <w:rsid w:val="004B28B1"/>
    <w:rsid w:val="004B2E27"/>
    <w:rsid w:val="004B5592"/>
    <w:rsid w:val="004B66E1"/>
    <w:rsid w:val="004B74B3"/>
    <w:rsid w:val="004C0063"/>
    <w:rsid w:val="004C0CA3"/>
    <w:rsid w:val="004C0F4D"/>
    <w:rsid w:val="004C418D"/>
    <w:rsid w:val="004C53D5"/>
    <w:rsid w:val="004C6C8C"/>
    <w:rsid w:val="004D4B9F"/>
    <w:rsid w:val="004D55FF"/>
    <w:rsid w:val="004D560F"/>
    <w:rsid w:val="004D61B3"/>
    <w:rsid w:val="004D6F68"/>
    <w:rsid w:val="004D6FF8"/>
    <w:rsid w:val="004D7401"/>
    <w:rsid w:val="004E3894"/>
    <w:rsid w:val="004E4D9C"/>
    <w:rsid w:val="004E6CA0"/>
    <w:rsid w:val="004E713B"/>
    <w:rsid w:val="004E7393"/>
    <w:rsid w:val="004F041B"/>
    <w:rsid w:val="004F389C"/>
    <w:rsid w:val="004F4475"/>
    <w:rsid w:val="004F4D0C"/>
    <w:rsid w:val="004F679E"/>
    <w:rsid w:val="0050150B"/>
    <w:rsid w:val="00501F90"/>
    <w:rsid w:val="0050257D"/>
    <w:rsid w:val="005057C8"/>
    <w:rsid w:val="00505AB4"/>
    <w:rsid w:val="005068F5"/>
    <w:rsid w:val="00506CCF"/>
    <w:rsid w:val="005115E9"/>
    <w:rsid w:val="00511CE1"/>
    <w:rsid w:val="00512DB7"/>
    <w:rsid w:val="00512F27"/>
    <w:rsid w:val="005132CA"/>
    <w:rsid w:val="00513B83"/>
    <w:rsid w:val="00515150"/>
    <w:rsid w:val="0051634B"/>
    <w:rsid w:val="00516654"/>
    <w:rsid w:val="00521F00"/>
    <w:rsid w:val="005245A1"/>
    <w:rsid w:val="00524D54"/>
    <w:rsid w:val="00526C33"/>
    <w:rsid w:val="0053189B"/>
    <w:rsid w:val="00532D8C"/>
    <w:rsid w:val="00536C4E"/>
    <w:rsid w:val="00536D4F"/>
    <w:rsid w:val="00536FF5"/>
    <w:rsid w:val="005402F0"/>
    <w:rsid w:val="005404D5"/>
    <w:rsid w:val="0054506D"/>
    <w:rsid w:val="005453F2"/>
    <w:rsid w:val="005467E2"/>
    <w:rsid w:val="00547654"/>
    <w:rsid w:val="005520E7"/>
    <w:rsid w:val="00555817"/>
    <w:rsid w:val="005561BD"/>
    <w:rsid w:val="00557DE7"/>
    <w:rsid w:val="005606CA"/>
    <w:rsid w:val="00564597"/>
    <w:rsid w:val="00564FCE"/>
    <w:rsid w:val="00565CD7"/>
    <w:rsid w:val="0056681C"/>
    <w:rsid w:val="00567DF8"/>
    <w:rsid w:val="00567FBB"/>
    <w:rsid w:val="00573752"/>
    <w:rsid w:val="00574006"/>
    <w:rsid w:val="00574973"/>
    <w:rsid w:val="00575404"/>
    <w:rsid w:val="00575723"/>
    <w:rsid w:val="00576D45"/>
    <w:rsid w:val="00577635"/>
    <w:rsid w:val="005805AF"/>
    <w:rsid w:val="00580902"/>
    <w:rsid w:val="00582ECE"/>
    <w:rsid w:val="005851F8"/>
    <w:rsid w:val="00585450"/>
    <w:rsid w:val="005866DB"/>
    <w:rsid w:val="005867E0"/>
    <w:rsid w:val="00586C0C"/>
    <w:rsid w:val="00586F4F"/>
    <w:rsid w:val="0059062A"/>
    <w:rsid w:val="005916ED"/>
    <w:rsid w:val="005924AA"/>
    <w:rsid w:val="00592A21"/>
    <w:rsid w:val="00593BE0"/>
    <w:rsid w:val="00596EA9"/>
    <w:rsid w:val="005970D3"/>
    <w:rsid w:val="0059757C"/>
    <w:rsid w:val="005A1A25"/>
    <w:rsid w:val="005A3271"/>
    <w:rsid w:val="005A5080"/>
    <w:rsid w:val="005A527A"/>
    <w:rsid w:val="005A58C9"/>
    <w:rsid w:val="005A5F30"/>
    <w:rsid w:val="005A5F68"/>
    <w:rsid w:val="005A791D"/>
    <w:rsid w:val="005A7AEA"/>
    <w:rsid w:val="005B14BE"/>
    <w:rsid w:val="005B3F6C"/>
    <w:rsid w:val="005B688D"/>
    <w:rsid w:val="005C08E6"/>
    <w:rsid w:val="005C0AC8"/>
    <w:rsid w:val="005C152C"/>
    <w:rsid w:val="005C30BD"/>
    <w:rsid w:val="005C5A8C"/>
    <w:rsid w:val="005C6212"/>
    <w:rsid w:val="005C6380"/>
    <w:rsid w:val="005D08C3"/>
    <w:rsid w:val="005D1E1D"/>
    <w:rsid w:val="005D258C"/>
    <w:rsid w:val="005D2C80"/>
    <w:rsid w:val="005D3E72"/>
    <w:rsid w:val="005D440B"/>
    <w:rsid w:val="005D55A6"/>
    <w:rsid w:val="005D6285"/>
    <w:rsid w:val="005E1044"/>
    <w:rsid w:val="005E26A9"/>
    <w:rsid w:val="005E28DE"/>
    <w:rsid w:val="005E2A3B"/>
    <w:rsid w:val="005E33FF"/>
    <w:rsid w:val="005E4BA4"/>
    <w:rsid w:val="005E6498"/>
    <w:rsid w:val="005E6F35"/>
    <w:rsid w:val="005E7631"/>
    <w:rsid w:val="005E7DAD"/>
    <w:rsid w:val="005F23A4"/>
    <w:rsid w:val="005F4B64"/>
    <w:rsid w:val="005F4D5C"/>
    <w:rsid w:val="005F644D"/>
    <w:rsid w:val="0060292A"/>
    <w:rsid w:val="00603C83"/>
    <w:rsid w:val="00605E02"/>
    <w:rsid w:val="00606CB8"/>
    <w:rsid w:val="00606E08"/>
    <w:rsid w:val="00610233"/>
    <w:rsid w:val="0061059C"/>
    <w:rsid w:val="0061169D"/>
    <w:rsid w:val="00613CBF"/>
    <w:rsid w:val="00614807"/>
    <w:rsid w:val="0061486F"/>
    <w:rsid w:val="0061532D"/>
    <w:rsid w:val="006167F1"/>
    <w:rsid w:val="0062079F"/>
    <w:rsid w:val="0062147F"/>
    <w:rsid w:val="00621CB4"/>
    <w:rsid w:val="00622525"/>
    <w:rsid w:val="00622639"/>
    <w:rsid w:val="00623663"/>
    <w:rsid w:val="00623FBE"/>
    <w:rsid w:val="00625274"/>
    <w:rsid w:val="00625378"/>
    <w:rsid w:val="006257D0"/>
    <w:rsid w:val="00627D18"/>
    <w:rsid w:val="00630CC0"/>
    <w:rsid w:val="00631124"/>
    <w:rsid w:val="00632E32"/>
    <w:rsid w:val="00633BE5"/>
    <w:rsid w:val="0063504D"/>
    <w:rsid w:val="0063590D"/>
    <w:rsid w:val="00636722"/>
    <w:rsid w:val="006371B8"/>
    <w:rsid w:val="00641326"/>
    <w:rsid w:val="00641614"/>
    <w:rsid w:val="006429FC"/>
    <w:rsid w:val="00642CEE"/>
    <w:rsid w:val="00642E52"/>
    <w:rsid w:val="0064380D"/>
    <w:rsid w:val="00643C1C"/>
    <w:rsid w:val="0064444D"/>
    <w:rsid w:val="00645707"/>
    <w:rsid w:val="00645827"/>
    <w:rsid w:val="006464EA"/>
    <w:rsid w:val="00646F4A"/>
    <w:rsid w:val="00647405"/>
    <w:rsid w:val="006477A9"/>
    <w:rsid w:val="00647F18"/>
    <w:rsid w:val="0065391B"/>
    <w:rsid w:val="0065425A"/>
    <w:rsid w:val="006560EC"/>
    <w:rsid w:val="006578B6"/>
    <w:rsid w:val="00661908"/>
    <w:rsid w:val="00662784"/>
    <w:rsid w:val="006628D3"/>
    <w:rsid w:val="00662D28"/>
    <w:rsid w:val="00663968"/>
    <w:rsid w:val="00666077"/>
    <w:rsid w:val="00666993"/>
    <w:rsid w:val="00671893"/>
    <w:rsid w:val="00671933"/>
    <w:rsid w:val="00672E74"/>
    <w:rsid w:val="00673A91"/>
    <w:rsid w:val="006746FD"/>
    <w:rsid w:val="00676322"/>
    <w:rsid w:val="00680C2E"/>
    <w:rsid w:val="006827C8"/>
    <w:rsid w:val="00682FDB"/>
    <w:rsid w:val="006832ED"/>
    <w:rsid w:val="00683A06"/>
    <w:rsid w:val="00683B30"/>
    <w:rsid w:val="00685C65"/>
    <w:rsid w:val="00685E0A"/>
    <w:rsid w:val="00687879"/>
    <w:rsid w:val="0069204E"/>
    <w:rsid w:val="00692183"/>
    <w:rsid w:val="0069235C"/>
    <w:rsid w:val="00692AE4"/>
    <w:rsid w:val="006949AF"/>
    <w:rsid w:val="00697437"/>
    <w:rsid w:val="00697767"/>
    <w:rsid w:val="006A18A7"/>
    <w:rsid w:val="006A1BAD"/>
    <w:rsid w:val="006A322C"/>
    <w:rsid w:val="006A4A9B"/>
    <w:rsid w:val="006A50FC"/>
    <w:rsid w:val="006A5FE1"/>
    <w:rsid w:val="006B3E0B"/>
    <w:rsid w:val="006B4197"/>
    <w:rsid w:val="006B433A"/>
    <w:rsid w:val="006B4AE8"/>
    <w:rsid w:val="006C1ACD"/>
    <w:rsid w:val="006C1EFF"/>
    <w:rsid w:val="006C6476"/>
    <w:rsid w:val="006C67BF"/>
    <w:rsid w:val="006C695D"/>
    <w:rsid w:val="006C6CA8"/>
    <w:rsid w:val="006C7BE5"/>
    <w:rsid w:val="006C7C4F"/>
    <w:rsid w:val="006D235F"/>
    <w:rsid w:val="006D2595"/>
    <w:rsid w:val="006D3D7B"/>
    <w:rsid w:val="006D481B"/>
    <w:rsid w:val="006D78DE"/>
    <w:rsid w:val="006E04A9"/>
    <w:rsid w:val="006E06D6"/>
    <w:rsid w:val="006E1A07"/>
    <w:rsid w:val="006E2BF6"/>
    <w:rsid w:val="006E31BD"/>
    <w:rsid w:val="006E3C2B"/>
    <w:rsid w:val="006E440E"/>
    <w:rsid w:val="006E454A"/>
    <w:rsid w:val="006E5EB9"/>
    <w:rsid w:val="006E67F3"/>
    <w:rsid w:val="006E7AD9"/>
    <w:rsid w:val="006F6710"/>
    <w:rsid w:val="006F7157"/>
    <w:rsid w:val="006F7440"/>
    <w:rsid w:val="00701BE5"/>
    <w:rsid w:val="00703151"/>
    <w:rsid w:val="00703153"/>
    <w:rsid w:val="007034E3"/>
    <w:rsid w:val="0070463D"/>
    <w:rsid w:val="0070639E"/>
    <w:rsid w:val="007072BB"/>
    <w:rsid w:val="00716F06"/>
    <w:rsid w:val="00717298"/>
    <w:rsid w:val="00717925"/>
    <w:rsid w:val="00720545"/>
    <w:rsid w:val="00721893"/>
    <w:rsid w:val="00721B09"/>
    <w:rsid w:val="00723425"/>
    <w:rsid w:val="0072399A"/>
    <w:rsid w:val="00725D94"/>
    <w:rsid w:val="00726545"/>
    <w:rsid w:val="007269BE"/>
    <w:rsid w:val="00726F3B"/>
    <w:rsid w:val="007303F7"/>
    <w:rsid w:val="00730C55"/>
    <w:rsid w:val="00731B7D"/>
    <w:rsid w:val="00733A73"/>
    <w:rsid w:val="007341C4"/>
    <w:rsid w:val="00734E3F"/>
    <w:rsid w:val="0074003B"/>
    <w:rsid w:val="007417E6"/>
    <w:rsid w:val="007430AC"/>
    <w:rsid w:val="00744D02"/>
    <w:rsid w:val="00745195"/>
    <w:rsid w:val="00745A1C"/>
    <w:rsid w:val="00747EFE"/>
    <w:rsid w:val="00750270"/>
    <w:rsid w:val="007509FF"/>
    <w:rsid w:val="00752E39"/>
    <w:rsid w:val="00752FAC"/>
    <w:rsid w:val="007535BD"/>
    <w:rsid w:val="00754E57"/>
    <w:rsid w:val="00755BFD"/>
    <w:rsid w:val="0075717D"/>
    <w:rsid w:val="007573E0"/>
    <w:rsid w:val="00763100"/>
    <w:rsid w:val="007631AA"/>
    <w:rsid w:val="00765CBE"/>
    <w:rsid w:val="00766B0A"/>
    <w:rsid w:val="007678F4"/>
    <w:rsid w:val="00771163"/>
    <w:rsid w:val="007730E9"/>
    <w:rsid w:val="00774E92"/>
    <w:rsid w:val="00775B2B"/>
    <w:rsid w:val="00776E6D"/>
    <w:rsid w:val="007822A1"/>
    <w:rsid w:val="00782CF3"/>
    <w:rsid w:val="00782DC1"/>
    <w:rsid w:val="00784B4A"/>
    <w:rsid w:val="007860B5"/>
    <w:rsid w:val="00786930"/>
    <w:rsid w:val="00787042"/>
    <w:rsid w:val="007910DF"/>
    <w:rsid w:val="00792D36"/>
    <w:rsid w:val="00793DAB"/>
    <w:rsid w:val="00796E07"/>
    <w:rsid w:val="00797CE5"/>
    <w:rsid w:val="007A0802"/>
    <w:rsid w:val="007A1487"/>
    <w:rsid w:val="007A2DD3"/>
    <w:rsid w:val="007A545A"/>
    <w:rsid w:val="007A5AD3"/>
    <w:rsid w:val="007A5ECF"/>
    <w:rsid w:val="007A7112"/>
    <w:rsid w:val="007A7754"/>
    <w:rsid w:val="007A7C4D"/>
    <w:rsid w:val="007B018C"/>
    <w:rsid w:val="007B0DC8"/>
    <w:rsid w:val="007B0E7F"/>
    <w:rsid w:val="007B1D44"/>
    <w:rsid w:val="007B34F5"/>
    <w:rsid w:val="007B3934"/>
    <w:rsid w:val="007B52C2"/>
    <w:rsid w:val="007B5BEA"/>
    <w:rsid w:val="007B7CE3"/>
    <w:rsid w:val="007C04C3"/>
    <w:rsid w:val="007C08DE"/>
    <w:rsid w:val="007C0E0C"/>
    <w:rsid w:val="007C1BB1"/>
    <w:rsid w:val="007C1CBB"/>
    <w:rsid w:val="007C21FF"/>
    <w:rsid w:val="007C397A"/>
    <w:rsid w:val="007C44EA"/>
    <w:rsid w:val="007C4FFE"/>
    <w:rsid w:val="007C5AB6"/>
    <w:rsid w:val="007C6DD0"/>
    <w:rsid w:val="007C7629"/>
    <w:rsid w:val="007C791D"/>
    <w:rsid w:val="007D240F"/>
    <w:rsid w:val="007D3136"/>
    <w:rsid w:val="007D32D4"/>
    <w:rsid w:val="007D3BBA"/>
    <w:rsid w:val="007D4431"/>
    <w:rsid w:val="007D70B7"/>
    <w:rsid w:val="007E45F7"/>
    <w:rsid w:val="007E4ED7"/>
    <w:rsid w:val="007E5E62"/>
    <w:rsid w:val="007E6AEE"/>
    <w:rsid w:val="007E72B9"/>
    <w:rsid w:val="007E7373"/>
    <w:rsid w:val="007E7A92"/>
    <w:rsid w:val="007E7B1C"/>
    <w:rsid w:val="007F0148"/>
    <w:rsid w:val="007F0CA3"/>
    <w:rsid w:val="007F2F24"/>
    <w:rsid w:val="007F2F5F"/>
    <w:rsid w:val="007F3D12"/>
    <w:rsid w:val="007F42CA"/>
    <w:rsid w:val="007F43C9"/>
    <w:rsid w:val="007F6CFF"/>
    <w:rsid w:val="007F72CA"/>
    <w:rsid w:val="007F779B"/>
    <w:rsid w:val="007F7C65"/>
    <w:rsid w:val="00801025"/>
    <w:rsid w:val="00802907"/>
    <w:rsid w:val="00804A85"/>
    <w:rsid w:val="00804B7E"/>
    <w:rsid w:val="00806B88"/>
    <w:rsid w:val="00807B6B"/>
    <w:rsid w:val="008127B9"/>
    <w:rsid w:val="00812934"/>
    <w:rsid w:val="008139EB"/>
    <w:rsid w:val="0081739F"/>
    <w:rsid w:val="00817878"/>
    <w:rsid w:val="00824EA4"/>
    <w:rsid w:val="0082530F"/>
    <w:rsid w:val="008258D6"/>
    <w:rsid w:val="008276D7"/>
    <w:rsid w:val="008307F6"/>
    <w:rsid w:val="00834DC0"/>
    <w:rsid w:val="00835B2D"/>
    <w:rsid w:val="008409F5"/>
    <w:rsid w:val="00843DA1"/>
    <w:rsid w:val="00844CFE"/>
    <w:rsid w:val="00850CC8"/>
    <w:rsid w:val="00850DB1"/>
    <w:rsid w:val="00851CDB"/>
    <w:rsid w:val="008527BA"/>
    <w:rsid w:val="00853043"/>
    <w:rsid w:val="00854469"/>
    <w:rsid w:val="008546A4"/>
    <w:rsid w:val="00854FAD"/>
    <w:rsid w:val="00854FBE"/>
    <w:rsid w:val="008569CC"/>
    <w:rsid w:val="008573C8"/>
    <w:rsid w:val="008609DD"/>
    <w:rsid w:val="008620D1"/>
    <w:rsid w:val="00862314"/>
    <w:rsid w:val="00862926"/>
    <w:rsid w:val="00864CF4"/>
    <w:rsid w:val="00865A54"/>
    <w:rsid w:val="0087358A"/>
    <w:rsid w:val="008761DB"/>
    <w:rsid w:val="00880CBD"/>
    <w:rsid w:val="00882B09"/>
    <w:rsid w:val="00883E68"/>
    <w:rsid w:val="00885543"/>
    <w:rsid w:val="00887E02"/>
    <w:rsid w:val="008912C1"/>
    <w:rsid w:val="0089180D"/>
    <w:rsid w:val="00894A30"/>
    <w:rsid w:val="00894C58"/>
    <w:rsid w:val="008973E5"/>
    <w:rsid w:val="008A0B4F"/>
    <w:rsid w:val="008A16CF"/>
    <w:rsid w:val="008A1806"/>
    <w:rsid w:val="008A56FA"/>
    <w:rsid w:val="008B12CA"/>
    <w:rsid w:val="008B32D4"/>
    <w:rsid w:val="008B3DA5"/>
    <w:rsid w:val="008B4533"/>
    <w:rsid w:val="008B5B8D"/>
    <w:rsid w:val="008B62FD"/>
    <w:rsid w:val="008B6677"/>
    <w:rsid w:val="008B6BA2"/>
    <w:rsid w:val="008B7D36"/>
    <w:rsid w:val="008C023C"/>
    <w:rsid w:val="008C12F6"/>
    <w:rsid w:val="008C2317"/>
    <w:rsid w:val="008C37E3"/>
    <w:rsid w:val="008C408D"/>
    <w:rsid w:val="008C4BB4"/>
    <w:rsid w:val="008C667E"/>
    <w:rsid w:val="008D035A"/>
    <w:rsid w:val="008D515F"/>
    <w:rsid w:val="008D5777"/>
    <w:rsid w:val="008D60F5"/>
    <w:rsid w:val="008D7A6B"/>
    <w:rsid w:val="008E04A1"/>
    <w:rsid w:val="008E0854"/>
    <w:rsid w:val="008E2BDF"/>
    <w:rsid w:val="008E3325"/>
    <w:rsid w:val="008E3399"/>
    <w:rsid w:val="008E4C47"/>
    <w:rsid w:val="008E57FE"/>
    <w:rsid w:val="008E793A"/>
    <w:rsid w:val="008E7990"/>
    <w:rsid w:val="008F00EF"/>
    <w:rsid w:val="008F2728"/>
    <w:rsid w:val="008F29BE"/>
    <w:rsid w:val="008F4018"/>
    <w:rsid w:val="008F425F"/>
    <w:rsid w:val="008F46A2"/>
    <w:rsid w:val="008F5173"/>
    <w:rsid w:val="008F56B6"/>
    <w:rsid w:val="008F693D"/>
    <w:rsid w:val="008F6DE8"/>
    <w:rsid w:val="00900616"/>
    <w:rsid w:val="0090074D"/>
    <w:rsid w:val="00900C31"/>
    <w:rsid w:val="00901678"/>
    <w:rsid w:val="00901BAD"/>
    <w:rsid w:val="009027A9"/>
    <w:rsid w:val="00902F62"/>
    <w:rsid w:val="00905530"/>
    <w:rsid w:val="00905F4C"/>
    <w:rsid w:val="00906CF1"/>
    <w:rsid w:val="00910EB6"/>
    <w:rsid w:val="00911670"/>
    <w:rsid w:val="00911801"/>
    <w:rsid w:val="00913D17"/>
    <w:rsid w:val="00914C6E"/>
    <w:rsid w:val="00916D93"/>
    <w:rsid w:val="00920755"/>
    <w:rsid w:val="00921CEF"/>
    <w:rsid w:val="00922A86"/>
    <w:rsid w:val="009236F8"/>
    <w:rsid w:val="009266C8"/>
    <w:rsid w:val="00927DA1"/>
    <w:rsid w:val="009322D1"/>
    <w:rsid w:val="009335EA"/>
    <w:rsid w:val="009337CB"/>
    <w:rsid w:val="00933B5C"/>
    <w:rsid w:val="009344AE"/>
    <w:rsid w:val="00935090"/>
    <w:rsid w:val="00935917"/>
    <w:rsid w:val="0094104F"/>
    <w:rsid w:val="00941BEB"/>
    <w:rsid w:val="00943F95"/>
    <w:rsid w:val="00946B84"/>
    <w:rsid w:val="009476CA"/>
    <w:rsid w:val="00947986"/>
    <w:rsid w:val="00955006"/>
    <w:rsid w:val="00955268"/>
    <w:rsid w:val="009600C9"/>
    <w:rsid w:val="00960DE7"/>
    <w:rsid w:val="00960EAC"/>
    <w:rsid w:val="00961DC9"/>
    <w:rsid w:val="00962A89"/>
    <w:rsid w:val="009645ED"/>
    <w:rsid w:val="00966963"/>
    <w:rsid w:val="009703F2"/>
    <w:rsid w:val="009727D9"/>
    <w:rsid w:val="009740B2"/>
    <w:rsid w:val="00976301"/>
    <w:rsid w:val="009763AD"/>
    <w:rsid w:val="00976CC2"/>
    <w:rsid w:val="009773A3"/>
    <w:rsid w:val="00977899"/>
    <w:rsid w:val="00977ECA"/>
    <w:rsid w:val="00982980"/>
    <w:rsid w:val="00982AFE"/>
    <w:rsid w:val="00985D94"/>
    <w:rsid w:val="00987037"/>
    <w:rsid w:val="00987C72"/>
    <w:rsid w:val="00990884"/>
    <w:rsid w:val="00990C2E"/>
    <w:rsid w:val="009955EF"/>
    <w:rsid w:val="0099667C"/>
    <w:rsid w:val="00996696"/>
    <w:rsid w:val="00997093"/>
    <w:rsid w:val="00997915"/>
    <w:rsid w:val="009A2233"/>
    <w:rsid w:val="009A4109"/>
    <w:rsid w:val="009A5402"/>
    <w:rsid w:val="009A6781"/>
    <w:rsid w:val="009A6CD0"/>
    <w:rsid w:val="009A6E8A"/>
    <w:rsid w:val="009B0F6D"/>
    <w:rsid w:val="009B1344"/>
    <w:rsid w:val="009B13DE"/>
    <w:rsid w:val="009B2AEE"/>
    <w:rsid w:val="009B2E97"/>
    <w:rsid w:val="009B3B09"/>
    <w:rsid w:val="009B62E5"/>
    <w:rsid w:val="009B748D"/>
    <w:rsid w:val="009C0355"/>
    <w:rsid w:val="009C0AE2"/>
    <w:rsid w:val="009C625B"/>
    <w:rsid w:val="009C71BD"/>
    <w:rsid w:val="009D50D0"/>
    <w:rsid w:val="009D56CC"/>
    <w:rsid w:val="009D58D4"/>
    <w:rsid w:val="009E1336"/>
    <w:rsid w:val="009E4E8F"/>
    <w:rsid w:val="009E65BB"/>
    <w:rsid w:val="009F05FD"/>
    <w:rsid w:val="009F183A"/>
    <w:rsid w:val="00A03D29"/>
    <w:rsid w:val="00A05D40"/>
    <w:rsid w:val="00A0634F"/>
    <w:rsid w:val="00A10558"/>
    <w:rsid w:val="00A106C1"/>
    <w:rsid w:val="00A10FF9"/>
    <w:rsid w:val="00A13344"/>
    <w:rsid w:val="00A138DB"/>
    <w:rsid w:val="00A1537B"/>
    <w:rsid w:val="00A17AA6"/>
    <w:rsid w:val="00A27147"/>
    <w:rsid w:val="00A27173"/>
    <w:rsid w:val="00A279DF"/>
    <w:rsid w:val="00A27B21"/>
    <w:rsid w:val="00A30D22"/>
    <w:rsid w:val="00A32986"/>
    <w:rsid w:val="00A34E03"/>
    <w:rsid w:val="00A36489"/>
    <w:rsid w:val="00A4050E"/>
    <w:rsid w:val="00A41B32"/>
    <w:rsid w:val="00A44343"/>
    <w:rsid w:val="00A443DC"/>
    <w:rsid w:val="00A448AD"/>
    <w:rsid w:val="00A47776"/>
    <w:rsid w:val="00A50E32"/>
    <w:rsid w:val="00A53A1E"/>
    <w:rsid w:val="00A54EF9"/>
    <w:rsid w:val="00A57C4B"/>
    <w:rsid w:val="00A61095"/>
    <w:rsid w:val="00A64156"/>
    <w:rsid w:val="00A655CD"/>
    <w:rsid w:val="00A65B4D"/>
    <w:rsid w:val="00A66836"/>
    <w:rsid w:val="00A6768B"/>
    <w:rsid w:val="00A70174"/>
    <w:rsid w:val="00A706C7"/>
    <w:rsid w:val="00A72897"/>
    <w:rsid w:val="00A7326D"/>
    <w:rsid w:val="00A7480F"/>
    <w:rsid w:val="00A7592D"/>
    <w:rsid w:val="00A75A28"/>
    <w:rsid w:val="00A763D1"/>
    <w:rsid w:val="00A77845"/>
    <w:rsid w:val="00A80006"/>
    <w:rsid w:val="00A800E3"/>
    <w:rsid w:val="00A8302D"/>
    <w:rsid w:val="00A830D2"/>
    <w:rsid w:val="00A849CA"/>
    <w:rsid w:val="00A868B4"/>
    <w:rsid w:val="00A87102"/>
    <w:rsid w:val="00A87F0F"/>
    <w:rsid w:val="00A923A2"/>
    <w:rsid w:val="00A930D2"/>
    <w:rsid w:val="00A93117"/>
    <w:rsid w:val="00A93824"/>
    <w:rsid w:val="00A956AC"/>
    <w:rsid w:val="00A95805"/>
    <w:rsid w:val="00A9624D"/>
    <w:rsid w:val="00AA0252"/>
    <w:rsid w:val="00AA045C"/>
    <w:rsid w:val="00AA09CA"/>
    <w:rsid w:val="00AA1607"/>
    <w:rsid w:val="00AA5E3C"/>
    <w:rsid w:val="00AA6E2A"/>
    <w:rsid w:val="00AB1C36"/>
    <w:rsid w:val="00AB32C2"/>
    <w:rsid w:val="00AB567E"/>
    <w:rsid w:val="00AC0428"/>
    <w:rsid w:val="00AC5B37"/>
    <w:rsid w:val="00AC77BE"/>
    <w:rsid w:val="00AD17DA"/>
    <w:rsid w:val="00AD7D72"/>
    <w:rsid w:val="00AE097A"/>
    <w:rsid w:val="00AE1E3E"/>
    <w:rsid w:val="00AE299E"/>
    <w:rsid w:val="00AE2A98"/>
    <w:rsid w:val="00AE2DF7"/>
    <w:rsid w:val="00AE37BB"/>
    <w:rsid w:val="00AE3B72"/>
    <w:rsid w:val="00AF00AD"/>
    <w:rsid w:val="00AF32D7"/>
    <w:rsid w:val="00AF3A32"/>
    <w:rsid w:val="00AF3A67"/>
    <w:rsid w:val="00AF4C69"/>
    <w:rsid w:val="00AF5B91"/>
    <w:rsid w:val="00AF76AD"/>
    <w:rsid w:val="00B00003"/>
    <w:rsid w:val="00B00245"/>
    <w:rsid w:val="00B00615"/>
    <w:rsid w:val="00B0409C"/>
    <w:rsid w:val="00B068B8"/>
    <w:rsid w:val="00B06BBD"/>
    <w:rsid w:val="00B07526"/>
    <w:rsid w:val="00B07B1C"/>
    <w:rsid w:val="00B12854"/>
    <w:rsid w:val="00B12AE3"/>
    <w:rsid w:val="00B14F93"/>
    <w:rsid w:val="00B16154"/>
    <w:rsid w:val="00B2357F"/>
    <w:rsid w:val="00B25F79"/>
    <w:rsid w:val="00B264B4"/>
    <w:rsid w:val="00B276F9"/>
    <w:rsid w:val="00B33671"/>
    <w:rsid w:val="00B33F20"/>
    <w:rsid w:val="00B34AB3"/>
    <w:rsid w:val="00B36C06"/>
    <w:rsid w:val="00B41F6F"/>
    <w:rsid w:val="00B4323B"/>
    <w:rsid w:val="00B453D7"/>
    <w:rsid w:val="00B47446"/>
    <w:rsid w:val="00B51439"/>
    <w:rsid w:val="00B519D0"/>
    <w:rsid w:val="00B5348F"/>
    <w:rsid w:val="00B535D7"/>
    <w:rsid w:val="00B53CE9"/>
    <w:rsid w:val="00B53F3A"/>
    <w:rsid w:val="00B61BD5"/>
    <w:rsid w:val="00B63AD1"/>
    <w:rsid w:val="00B6478E"/>
    <w:rsid w:val="00B6591B"/>
    <w:rsid w:val="00B65CE8"/>
    <w:rsid w:val="00B71E10"/>
    <w:rsid w:val="00B72B1D"/>
    <w:rsid w:val="00B73869"/>
    <w:rsid w:val="00B73DE2"/>
    <w:rsid w:val="00B74C24"/>
    <w:rsid w:val="00B74DCC"/>
    <w:rsid w:val="00B750DC"/>
    <w:rsid w:val="00B750E3"/>
    <w:rsid w:val="00B75B6A"/>
    <w:rsid w:val="00B764FF"/>
    <w:rsid w:val="00B76A12"/>
    <w:rsid w:val="00B77781"/>
    <w:rsid w:val="00B801DA"/>
    <w:rsid w:val="00B80C0E"/>
    <w:rsid w:val="00B81685"/>
    <w:rsid w:val="00B837B0"/>
    <w:rsid w:val="00B845E7"/>
    <w:rsid w:val="00B86345"/>
    <w:rsid w:val="00B908A5"/>
    <w:rsid w:val="00B909CD"/>
    <w:rsid w:val="00B90FD3"/>
    <w:rsid w:val="00B92B9D"/>
    <w:rsid w:val="00B931DD"/>
    <w:rsid w:val="00B93AAD"/>
    <w:rsid w:val="00B93B27"/>
    <w:rsid w:val="00B96A21"/>
    <w:rsid w:val="00B97D46"/>
    <w:rsid w:val="00BA0D13"/>
    <w:rsid w:val="00BA0F9E"/>
    <w:rsid w:val="00BA2B7C"/>
    <w:rsid w:val="00BA384E"/>
    <w:rsid w:val="00BA57F0"/>
    <w:rsid w:val="00BA60E4"/>
    <w:rsid w:val="00BA621D"/>
    <w:rsid w:val="00BA72D3"/>
    <w:rsid w:val="00BB04F1"/>
    <w:rsid w:val="00BB149B"/>
    <w:rsid w:val="00BB1AD0"/>
    <w:rsid w:val="00BB37D4"/>
    <w:rsid w:val="00BB6465"/>
    <w:rsid w:val="00BC13B7"/>
    <w:rsid w:val="00BC6669"/>
    <w:rsid w:val="00BC68B1"/>
    <w:rsid w:val="00BC7EFE"/>
    <w:rsid w:val="00BD06EB"/>
    <w:rsid w:val="00BD11BE"/>
    <w:rsid w:val="00BD1B75"/>
    <w:rsid w:val="00BD1C39"/>
    <w:rsid w:val="00BD43AF"/>
    <w:rsid w:val="00BD56D1"/>
    <w:rsid w:val="00BD5A0C"/>
    <w:rsid w:val="00BD5C3C"/>
    <w:rsid w:val="00BD7159"/>
    <w:rsid w:val="00BE3C6C"/>
    <w:rsid w:val="00BE6D4C"/>
    <w:rsid w:val="00BE7E6B"/>
    <w:rsid w:val="00BF1D95"/>
    <w:rsid w:val="00BF393E"/>
    <w:rsid w:val="00BF42D9"/>
    <w:rsid w:val="00BF49B9"/>
    <w:rsid w:val="00BF51C9"/>
    <w:rsid w:val="00BF5994"/>
    <w:rsid w:val="00C00B4E"/>
    <w:rsid w:val="00C0180B"/>
    <w:rsid w:val="00C01B0D"/>
    <w:rsid w:val="00C05DCB"/>
    <w:rsid w:val="00C05DFC"/>
    <w:rsid w:val="00C11E32"/>
    <w:rsid w:val="00C11E74"/>
    <w:rsid w:val="00C13A7E"/>
    <w:rsid w:val="00C158FB"/>
    <w:rsid w:val="00C15A95"/>
    <w:rsid w:val="00C1661F"/>
    <w:rsid w:val="00C225BB"/>
    <w:rsid w:val="00C226A7"/>
    <w:rsid w:val="00C23B9F"/>
    <w:rsid w:val="00C23EF8"/>
    <w:rsid w:val="00C2477C"/>
    <w:rsid w:val="00C25FE6"/>
    <w:rsid w:val="00C27A34"/>
    <w:rsid w:val="00C30AD0"/>
    <w:rsid w:val="00C321E8"/>
    <w:rsid w:val="00C325A1"/>
    <w:rsid w:val="00C32D94"/>
    <w:rsid w:val="00C33841"/>
    <w:rsid w:val="00C339AD"/>
    <w:rsid w:val="00C33AC7"/>
    <w:rsid w:val="00C33C30"/>
    <w:rsid w:val="00C33D58"/>
    <w:rsid w:val="00C34881"/>
    <w:rsid w:val="00C348CA"/>
    <w:rsid w:val="00C34B59"/>
    <w:rsid w:val="00C37133"/>
    <w:rsid w:val="00C402C6"/>
    <w:rsid w:val="00C45637"/>
    <w:rsid w:val="00C46789"/>
    <w:rsid w:val="00C4779E"/>
    <w:rsid w:val="00C47CB5"/>
    <w:rsid w:val="00C47D23"/>
    <w:rsid w:val="00C5047B"/>
    <w:rsid w:val="00C5376E"/>
    <w:rsid w:val="00C53BE0"/>
    <w:rsid w:val="00C601ED"/>
    <w:rsid w:val="00C61A87"/>
    <w:rsid w:val="00C621DD"/>
    <w:rsid w:val="00C642B5"/>
    <w:rsid w:val="00C65460"/>
    <w:rsid w:val="00C657D4"/>
    <w:rsid w:val="00C6698A"/>
    <w:rsid w:val="00C6710B"/>
    <w:rsid w:val="00C700E4"/>
    <w:rsid w:val="00C703E8"/>
    <w:rsid w:val="00C70852"/>
    <w:rsid w:val="00C715B1"/>
    <w:rsid w:val="00C7209F"/>
    <w:rsid w:val="00C74A18"/>
    <w:rsid w:val="00C75AA4"/>
    <w:rsid w:val="00C7763E"/>
    <w:rsid w:val="00C809CB"/>
    <w:rsid w:val="00C80A0D"/>
    <w:rsid w:val="00C81349"/>
    <w:rsid w:val="00C81716"/>
    <w:rsid w:val="00C82C7F"/>
    <w:rsid w:val="00C82E11"/>
    <w:rsid w:val="00C8366E"/>
    <w:rsid w:val="00C84791"/>
    <w:rsid w:val="00C84D87"/>
    <w:rsid w:val="00C8703A"/>
    <w:rsid w:val="00C9160D"/>
    <w:rsid w:val="00C91B51"/>
    <w:rsid w:val="00C91C02"/>
    <w:rsid w:val="00C93BE2"/>
    <w:rsid w:val="00C95458"/>
    <w:rsid w:val="00C956F9"/>
    <w:rsid w:val="00C95E68"/>
    <w:rsid w:val="00C96EC3"/>
    <w:rsid w:val="00CA4454"/>
    <w:rsid w:val="00CA4E4C"/>
    <w:rsid w:val="00CA5817"/>
    <w:rsid w:val="00CA5FBE"/>
    <w:rsid w:val="00CA707A"/>
    <w:rsid w:val="00CB03E0"/>
    <w:rsid w:val="00CB471A"/>
    <w:rsid w:val="00CB4C50"/>
    <w:rsid w:val="00CB58F6"/>
    <w:rsid w:val="00CC1AC2"/>
    <w:rsid w:val="00CC4AFF"/>
    <w:rsid w:val="00CC7D66"/>
    <w:rsid w:val="00CC7E75"/>
    <w:rsid w:val="00CD1435"/>
    <w:rsid w:val="00CD176D"/>
    <w:rsid w:val="00CD2FC6"/>
    <w:rsid w:val="00CD5455"/>
    <w:rsid w:val="00CE4432"/>
    <w:rsid w:val="00CE7A68"/>
    <w:rsid w:val="00CF0AC0"/>
    <w:rsid w:val="00CF12D2"/>
    <w:rsid w:val="00CF190B"/>
    <w:rsid w:val="00CF3621"/>
    <w:rsid w:val="00CF3EF8"/>
    <w:rsid w:val="00CF44FA"/>
    <w:rsid w:val="00CF52D2"/>
    <w:rsid w:val="00CF5795"/>
    <w:rsid w:val="00D01976"/>
    <w:rsid w:val="00D02128"/>
    <w:rsid w:val="00D04666"/>
    <w:rsid w:val="00D047B0"/>
    <w:rsid w:val="00D05094"/>
    <w:rsid w:val="00D0785A"/>
    <w:rsid w:val="00D10D4A"/>
    <w:rsid w:val="00D11911"/>
    <w:rsid w:val="00D134F2"/>
    <w:rsid w:val="00D15496"/>
    <w:rsid w:val="00D16302"/>
    <w:rsid w:val="00D16733"/>
    <w:rsid w:val="00D17842"/>
    <w:rsid w:val="00D23146"/>
    <w:rsid w:val="00D2695F"/>
    <w:rsid w:val="00D26E5A"/>
    <w:rsid w:val="00D276E3"/>
    <w:rsid w:val="00D304DF"/>
    <w:rsid w:val="00D31B6D"/>
    <w:rsid w:val="00D31E2A"/>
    <w:rsid w:val="00D336F9"/>
    <w:rsid w:val="00D3389A"/>
    <w:rsid w:val="00D33C91"/>
    <w:rsid w:val="00D342EB"/>
    <w:rsid w:val="00D34502"/>
    <w:rsid w:val="00D34FA7"/>
    <w:rsid w:val="00D35877"/>
    <w:rsid w:val="00D3611F"/>
    <w:rsid w:val="00D408AA"/>
    <w:rsid w:val="00D40E22"/>
    <w:rsid w:val="00D4232F"/>
    <w:rsid w:val="00D43581"/>
    <w:rsid w:val="00D47110"/>
    <w:rsid w:val="00D50788"/>
    <w:rsid w:val="00D51C7C"/>
    <w:rsid w:val="00D5397B"/>
    <w:rsid w:val="00D54706"/>
    <w:rsid w:val="00D548F4"/>
    <w:rsid w:val="00D55D57"/>
    <w:rsid w:val="00D55DDF"/>
    <w:rsid w:val="00D571D9"/>
    <w:rsid w:val="00D61A1F"/>
    <w:rsid w:val="00D63052"/>
    <w:rsid w:val="00D701C1"/>
    <w:rsid w:val="00D703F3"/>
    <w:rsid w:val="00D70D8F"/>
    <w:rsid w:val="00D70DEF"/>
    <w:rsid w:val="00D75039"/>
    <w:rsid w:val="00D76551"/>
    <w:rsid w:val="00D7683F"/>
    <w:rsid w:val="00D76A7A"/>
    <w:rsid w:val="00D77983"/>
    <w:rsid w:val="00D77E85"/>
    <w:rsid w:val="00D81D47"/>
    <w:rsid w:val="00D82F18"/>
    <w:rsid w:val="00D8442B"/>
    <w:rsid w:val="00D86FED"/>
    <w:rsid w:val="00D87779"/>
    <w:rsid w:val="00D90A24"/>
    <w:rsid w:val="00D9142C"/>
    <w:rsid w:val="00D91F0C"/>
    <w:rsid w:val="00D92BB7"/>
    <w:rsid w:val="00DA01B2"/>
    <w:rsid w:val="00DA2F70"/>
    <w:rsid w:val="00DA485D"/>
    <w:rsid w:val="00DA533B"/>
    <w:rsid w:val="00DA54E8"/>
    <w:rsid w:val="00DA558C"/>
    <w:rsid w:val="00DA6409"/>
    <w:rsid w:val="00DB0B42"/>
    <w:rsid w:val="00DB1F31"/>
    <w:rsid w:val="00DB3002"/>
    <w:rsid w:val="00DB7DE9"/>
    <w:rsid w:val="00DC1695"/>
    <w:rsid w:val="00DC1FE4"/>
    <w:rsid w:val="00DC21DA"/>
    <w:rsid w:val="00DC3810"/>
    <w:rsid w:val="00DC4DBA"/>
    <w:rsid w:val="00DC640F"/>
    <w:rsid w:val="00DC6D23"/>
    <w:rsid w:val="00DC7243"/>
    <w:rsid w:val="00DD11A9"/>
    <w:rsid w:val="00DD26DC"/>
    <w:rsid w:val="00DD4D79"/>
    <w:rsid w:val="00DD5E11"/>
    <w:rsid w:val="00DD6702"/>
    <w:rsid w:val="00DD7368"/>
    <w:rsid w:val="00DE00A1"/>
    <w:rsid w:val="00DE0128"/>
    <w:rsid w:val="00DE0CC3"/>
    <w:rsid w:val="00DE14FD"/>
    <w:rsid w:val="00DE1783"/>
    <w:rsid w:val="00DE2BE4"/>
    <w:rsid w:val="00DE4780"/>
    <w:rsid w:val="00DF006A"/>
    <w:rsid w:val="00DF4EF4"/>
    <w:rsid w:val="00DF5DFC"/>
    <w:rsid w:val="00DF62DF"/>
    <w:rsid w:val="00DF6425"/>
    <w:rsid w:val="00DF78C7"/>
    <w:rsid w:val="00E02E13"/>
    <w:rsid w:val="00E02E60"/>
    <w:rsid w:val="00E059FF"/>
    <w:rsid w:val="00E13A99"/>
    <w:rsid w:val="00E15053"/>
    <w:rsid w:val="00E15D01"/>
    <w:rsid w:val="00E2044F"/>
    <w:rsid w:val="00E20666"/>
    <w:rsid w:val="00E32283"/>
    <w:rsid w:val="00E32994"/>
    <w:rsid w:val="00E33463"/>
    <w:rsid w:val="00E33687"/>
    <w:rsid w:val="00E3395E"/>
    <w:rsid w:val="00E33E32"/>
    <w:rsid w:val="00E36C66"/>
    <w:rsid w:val="00E402D3"/>
    <w:rsid w:val="00E414F9"/>
    <w:rsid w:val="00E4324E"/>
    <w:rsid w:val="00E44B41"/>
    <w:rsid w:val="00E46271"/>
    <w:rsid w:val="00E50490"/>
    <w:rsid w:val="00E51754"/>
    <w:rsid w:val="00E52C67"/>
    <w:rsid w:val="00E53139"/>
    <w:rsid w:val="00E53F3C"/>
    <w:rsid w:val="00E53F66"/>
    <w:rsid w:val="00E5489B"/>
    <w:rsid w:val="00E565E4"/>
    <w:rsid w:val="00E57ECA"/>
    <w:rsid w:val="00E60A8E"/>
    <w:rsid w:val="00E61183"/>
    <w:rsid w:val="00E618A6"/>
    <w:rsid w:val="00E61E36"/>
    <w:rsid w:val="00E644F7"/>
    <w:rsid w:val="00E64C90"/>
    <w:rsid w:val="00E65E40"/>
    <w:rsid w:val="00E66236"/>
    <w:rsid w:val="00E71E9E"/>
    <w:rsid w:val="00E75AE6"/>
    <w:rsid w:val="00E8144B"/>
    <w:rsid w:val="00E821C6"/>
    <w:rsid w:val="00E825D1"/>
    <w:rsid w:val="00E82FBF"/>
    <w:rsid w:val="00E83260"/>
    <w:rsid w:val="00E83376"/>
    <w:rsid w:val="00E83805"/>
    <w:rsid w:val="00E86854"/>
    <w:rsid w:val="00E91AE2"/>
    <w:rsid w:val="00E9366F"/>
    <w:rsid w:val="00E93A11"/>
    <w:rsid w:val="00E948D1"/>
    <w:rsid w:val="00E94E31"/>
    <w:rsid w:val="00E94F98"/>
    <w:rsid w:val="00E95040"/>
    <w:rsid w:val="00E955DC"/>
    <w:rsid w:val="00E9592E"/>
    <w:rsid w:val="00E95CF4"/>
    <w:rsid w:val="00E96D9E"/>
    <w:rsid w:val="00EA0845"/>
    <w:rsid w:val="00EA35C3"/>
    <w:rsid w:val="00EA3FA1"/>
    <w:rsid w:val="00EA4D1D"/>
    <w:rsid w:val="00EA525B"/>
    <w:rsid w:val="00EA5B5D"/>
    <w:rsid w:val="00EA653C"/>
    <w:rsid w:val="00EB5032"/>
    <w:rsid w:val="00EB6B53"/>
    <w:rsid w:val="00EB781F"/>
    <w:rsid w:val="00EB7D1E"/>
    <w:rsid w:val="00EC0A47"/>
    <w:rsid w:val="00EC2666"/>
    <w:rsid w:val="00EC34BC"/>
    <w:rsid w:val="00EC532F"/>
    <w:rsid w:val="00EC73DE"/>
    <w:rsid w:val="00ED0472"/>
    <w:rsid w:val="00ED2977"/>
    <w:rsid w:val="00ED2CFB"/>
    <w:rsid w:val="00ED3EEB"/>
    <w:rsid w:val="00ED58B3"/>
    <w:rsid w:val="00ED6080"/>
    <w:rsid w:val="00EE0760"/>
    <w:rsid w:val="00EE3FB0"/>
    <w:rsid w:val="00EE5480"/>
    <w:rsid w:val="00EE5E48"/>
    <w:rsid w:val="00EE6F84"/>
    <w:rsid w:val="00EF0B23"/>
    <w:rsid w:val="00EF4E5E"/>
    <w:rsid w:val="00EF51BE"/>
    <w:rsid w:val="00EF548B"/>
    <w:rsid w:val="00EF7042"/>
    <w:rsid w:val="00F045C5"/>
    <w:rsid w:val="00F111C8"/>
    <w:rsid w:val="00F11CA2"/>
    <w:rsid w:val="00F13D86"/>
    <w:rsid w:val="00F1406C"/>
    <w:rsid w:val="00F1525D"/>
    <w:rsid w:val="00F16286"/>
    <w:rsid w:val="00F177CA"/>
    <w:rsid w:val="00F17A2E"/>
    <w:rsid w:val="00F20298"/>
    <w:rsid w:val="00F205E4"/>
    <w:rsid w:val="00F21352"/>
    <w:rsid w:val="00F21949"/>
    <w:rsid w:val="00F21A77"/>
    <w:rsid w:val="00F24C59"/>
    <w:rsid w:val="00F25725"/>
    <w:rsid w:val="00F26A55"/>
    <w:rsid w:val="00F26D73"/>
    <w:rsid w:val="00F32A8B"/>
    <w:rsid w:val="00F3477D"/>
    <w:rsid w:val="00F3536B"/>
    <w:rsid w:val="00F3537C"/>
    <w:rsid w:val="00F36F26"/>
    <w:rsid w:val="00F46251"/>
    <w:rsid w:val="00F46892"/>
    <w:rsid w:val="00F51EFD"/>
    <w:rsid w:val="00F537F0"/>
    <w:rsid w:val="00F53910"/>
    <w:rsid w:val="00F5434C"/>
    <w:rsid w:val="00F561C6"/>
    <w:rsid w:val="00F56CEF"/>
    <w:rsid w:val="00F57D77"/>
    <w:rsid w:val="00F57DA5"/>
    <w:rsid w:val="00F57E37"/>
    <w:rsid w:val="00F611D5"/>
    <w:rsid w:val="00F619DD"/>
    <w:rsid w:val="00F6250C"/>
    <w:rsid w:val="00F6442C"/>
    <w:rsid w:val="00F64C3A"/>
    <w:rsid w:val="00F67C6C"/>
    <w:rsid w:val="00F67F8F"/>
    <w:rsid w:val="00F71E82"/>
    <w:rsid w:val="00F727BA"/>
    <w:rsid w:val="00F7455D"/>
    <w:rsid w:val="00F750AC"/>
    <w:rsid w:val="00F751BC"/>
    <w:rsid w:val="00F831D5"/>
    <w:rsid w:val="00F84260"/>
    <w:rsid w:val="00F84E4C"/>
    <w:rsid w:val="00F862E2"/>
    <w:rsid w:val="00F904AB"/>
    <w:rsid w:val="00F90DC6"/>
    <w:rsid w:val="00F919B0"/>
    <w:rsid w:val="00F9306F"/>
    <w:rsid w:val="00F940DD"/>
    <w:rsid w:val="00F94385"/>
    <w:rsid w:val="00F94660"/>
    <w:rsid w:val="00F94BBA"/>
    <w:rsid w:val="00FA0603"/>
    <w:rsid w:val="00FA0F38"/>
    <w:rsid w:val="00FA1D9D"/>
    <w:rsid w:val="00FA26F7"/>
    <w:rsid w:val="00FA442F"/>
    <w:rsid w:val="00FA4E2C"/>
    <w:rsid w:val="00FA641B"/>
    <w:rsid w:val="00FA6557"/>
    <w:rsid w:val="00FB00AE"/>
    <w:rsid w:val="00FB0360"/>
    <w:rsid w:val="00FB0512"/>
    <w:rsid w:val="00FB0577"/>
    <w:rsid w:val="00FB1883"/>
    <w:rsid w:val="00FB3AFF"/>
    <w:rsid w:val="00FB4488"/>
    <w:rsid w:val="00FB5D9E"/>
    <w:rsid w:val="00FB5DF2"/>
    <w:rsid w:val="00FB6949"/>
    <w:rsid w:val="00FB7927"/>
    <w:rsid w:val="00FC1668"/>
    <w:rsid w:val="00FC6B70"/>
    <w:rsid w:val="00FC762D"/>
    <w:rsid w:val="00FC789C"/>
    <w:rsid w:val="00FD15C0"/>
    <w:rsid w:val="00FD1E2C"/>
    <w:rsid w:val="00FD1EEE"/>
    <w:rsid w:val="00FD1F24"/>
    <w:rsid w:val="00FD4DB7"/>
    <w:rsid w:val="00FD71C3"/>
    <w:rsid w:val="00FE1151"/>
    <w:rsid w:val="00FE1468"/>
    <w:rsid w:val="00FE19F6"/>
    <w:rsid w:val="00FE1A77"/>
    <w:rsid w:val="00FE207B"/>
    <w:rsid w:val="00FE2F5D"/>
    <w:rsid w:val="00FE3028"/>
    <w:rsid w:val="00FE41AB"/>
    <w:rsid w:val="00FE4AF0"/>
    <w:rsid w:val="00FF2520"/>
    <w:rsid w:val="00FF33A3"/>
    <w:rsid w:val="00FF6277"/>
    <w:rsid w:val="00FF69AB"/>
    <w:rsid w:val="00FF75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A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07"/>
    <w:rPr>
      <w:sz w:val="24"/>
    </w:rPr>
  </w:style>
  <w:style w:type="paragraph" w:styleId="Naslov1">
    <w:name w:val="heading 1"/>
    <w:basedOn w:val="Normal"/>
    <w:next w:val="Normal"/>
    <w:link w:val="Naslov1Char"/>
    <w:uiPriority w:val="9"/>
    <w:qFormat/>
    <w:rsid w:val="006A322C"/>
    <w:pPr>
      <w:keepNext/>
      <w:keepLines/>
      <w:spacing w:after="60"/>
      <w:outlineLvl w:val="0"/>
    </w:pPr>
    <w:rPr>
      <w:rFonts w:eastAsiaTheme="majorEastAsia" w:cstheme="majorBidi"/>
      <w:b/>
      <w:bCs/>
      <w:sz w:val="21"/>
      <w:szCs w:val="28"/>
      <w:lang w:eastAsia="en-US"/>
    </w:rPr>
  </w:style>
  <w:style w:type="paragraph" w:styleId="Naslov2">
    <w:name w:val="heading 2"/>
    <w:basedOn w:val="Normal"/>
    <w:next w:val="Normal"/>
    <w:link w:val="Naslov2Char"/>
    <w:uiPriority w:val="9"/>
    <w:semiHidden/>
    <w:unhideWhenUsed/>
    <w:qFormat/>
    <w:rsid w:val="006359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565E4"/>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iPriority w:val="9"/>
    <w:semiHidden/>
    <w:unhideWhenUsed/>
    <w:qFormat/>
    <w:rsid w:val="00F61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Header1"/>
    <w:basedOn w:val="Normal"/>
    <w:link w:val="ZaglavljeChar"/>
    <w:uiPriority w:val="99"/>
    <w:rsid w:val="00C7209F"/>
    <w:pPr>
      <w:tabs>
        <w:tab w:val="center" w:pos="4153"/>
        <w:tab w:val="right" w:pos="8306"/>
      </w:tabs>
    </w:pPr>
  </w:style>
  <w:style w:type="character" w:styleId="Brojstranice">
    <w:name w:val="page number"/>
    <w:basedOn w:val="Zadanifontodlomka"/>
    <w:rsid w:val="00C7209F"/>
  </w:style>
  <w:style w:type="paragraph" w:styleId="Podnoje">
    <w:name w:val="footer"/>
    <w:basedOn w:val="Normal"/>
    <w:link w:val="PodnojeChar"/>
    <w:uiPriority w:val="99"/>
    <w:rsid w:val="00C7209F"/>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link w:val="DefaultChar"/>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uiPriority w:val="99"/>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 w:type="paragraph" w:styleId="Naslov">
    <w:name w:val="Title"/>
    <w:aliases w:val="Char1"/>
    <w:basedOn w:val="Normal"/>
    <w:link w:val="NaslovChar"/>
    <w:qFormat/>
    <w:rsid w:val="00E83376"/>
    <w:pPr>
      <w:widowControl w:val="0"/>
      <w:jc w:val="center"/>
    </w:pPr>
    <w:rPr>
      <w:rFonts w:ascii="Cambria" w:hAnsi="Cambria"/>
      <w:b/>
      <w:bCs/>
      <w:kern w:val="28"/>
      <w:sz w:val="32"/>
      <w:szCs w:val="32"/>
      <w:lang w:eastAsia="en-US"/>
    </w:rPr>
  </w:style>
  <w:style w:type="character" w:customStyle="1" w:styleId="NaslovChar">
    <w:name w:val="Naslov Char"/>
    <w:aliases w:val="Char1 Char"/>
    <w:basedOn w:val="Zadanifontodlomka"/>
    <w:link w:val="Naslov"/>
    <w:rsid w:val="00E83376"/>
    <w:rPr>
      <w:rFonts w:ascii="Cambria" w:hAnsi="Cambria"/>
      <w:b/>
      <w:bCs/>
      <w:kern w:val="28"/>
      <w:sz w:val="32"/>
      <w:szCs w:val="32"/>
      <w:lang w:eastAsia="en-US"/>
    </w:rPr>
  </w:style>
  <w:style w:type="paragraph" w:styleId="StandardWeb">
    <w:name w:val="Normal (Web)"/>
    <w:basedOn w:val="Normal"/>
    <w:uiPriority w:val="99"/>
    <w:unhideWhenUsed/>
    <w:rsid w:val="001D439D"/>
    <w:pPr>
      <w:spacing w:before="100" w:beforeAutospacing="1" w:after="100" w:afterAutospacing="1"/>
    </w:pPr>
    <w:rPr>
      <w:szCs w:val="24"/>
    </w:rPr>
  </w:style>
  <w:style w:type="paragraph" w:customStyle="1" w:styleId="Bezproreda2">
    <w:name w:val="Bez proreda2"/>
    <w:rsid w:val="001D439D"/>
    <w:rPr>
      <w:rFonts w:ascii="Tahoma" w:hAnsi="Tahoma"/>
      <w:sz w:val="22"/>
      <w:szCs w:val="22"/>
      <w:lang w:eastAsia="en-US"/>
    </w:rPr>
  </w:style>
  <w:style w:type="paragraph" w:customStyle="1" w:styleId="NormalLucida">
    <w:name w:val="Normal+Lucida"/>
    <w:basedOn w:val="Normal"/>
    <w:link w:val="NormalLucidaChar"/>
    <w:uiPriority w:val="99"/>
    <w:rsid w:val="00C33AC7"/>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locked/>
    <w:rsid w:val="00C33AC7"/>
    <w:rPr>
      <w:rFonts w:ascii="Lucida Sans Unicode" w:hAnsi="Lucida Sans Unicode" w:cs="Tahoma"/>
      <w:color w:val="000000"/>
      <w:lang w:eastAsia="en-US"/>
    </w:rPr>
  </w:style>
  <w:style w:type="character" w:styleId="Referencakomentara">
    <w:name w:val="annotation reference"/>
    <w:unhideWhenUsed/>
    <w:rsid w:val="0020380E"/>
    <w:rPr>
      <w:sz w:val="16"/>
      <w:szCs w:val="16"/>
    </w:rPr>
  </w:style>
  <w:style w:type="paragraph" w:styleId="Tekstkomentara">
    <w:name w:val="annotation text"/>
    <w:basedOn w:val="Normal"/>
    <w:link w:val="TekstkomentaraChar"/>
    <w:unhideWhenUsed/>
    <w:qFormat/>
    <w:rsid w:val="0020380E"/>
    <w:rPr>
      <w:rFonts w:ascii="Arial" w:hAnsi="Arial"/>
      <w:sz w:val="20"/>
      <w:lang w:eastAsia="en-US"/>
    </w:rPr>
  </w:style>
  <w:style w:type="character" w:customStyle="1" w:styleId="TekstkomentaraChar">
    <w:name w:val="Tekst komentara Char"/>
    <w:basedOn w:val="Zadanifontodlomka"/>
    <w:link w:val="Tekstkomentara"/>
    <w:qFormat/>
    <w:rsid w:val="0020380E"/>
    <w:rPr>
      <w:rFonts w:ascii="Arial" w:hAnsi="Arial"/>
      <w:lang w:eastAsia="en-US"/>
    </w:rPr>
  </w:style>
  <w:style w:type="character" w:customStyle="1" w:styleId="Mention1">
    <w:name w:val="Mention1"/>
    <w:basedOn w:val="Zadanifontodlomka"/>
    <w:uiPriority w:val="99"/>
    <w:semiHidden/>
    <w:unhideWhenUsed/>
    <w:rsid w:val="00432EA1"/>
    <w:rPr>
      <w:color w:val="2B579A"/>
      <w:shd w:val="clear" w:color="auto" w:fill="E6E6E6"/>
    </w:rPr>
  </w:style>
  <w:style w:type="character" w:styleId="SlijeenaHiperveza">
    <w:name w:val="FollowedHyperlink"/>
    <w:basedOn w:val="Zadanifontodlomka"/>
    <w:uiPriority w:val="99"/>
    <w:semiHidden/>
    <w:unhideWhenUsed/>
    <w:rsid w:val="00087A4A"/>
    <w:rPr>
      <w:color w:val="954F72" w:themeColor="followedHyperlink"/>
      <w:u w:val="single"/>
    </w:rPr>
  </w:style>
  <w:style w:type="paragraph" w:customStyle="1" w:styleId="NaslovB">
    <w:name w:val="Naslov B"/>
    <w:basedOn w:val="Normal"/>
    <w:link w:val="NaslovBChar"/>
    <w:qFormat/>
    <w:rsid w:val="007F3D12"/>
    <w:pPr>
      <w:jc w:val="both"/>
    </w:pPr>
    <w:rPr>
      <w:rFonts w:ascii="Tahoma" w:hAnsi="Tahoma" w:cs="Tahoma"/>
      <w:b/>
      <w:bCs/>
      <w:color w:val="000000"/>
      <w:sz w:val="20"/>
      <w:lang w:eastAsia="en-US"/>
    </w:rPr>
  </w:style>
  <w:style w:type="character" w:customStyle="1" w:styleId="NaslovBChar">
    <w:name w:val="Naslov B Char"/>
    <w:link w:val="NaslovB"/>
    <w:locked/>
    <w:rsid w:val="007F3D12"/>
    <w:rPr>
      <w:rFonts w:ascii="Tahoma" w:hAnsi="Tahoma" w:cs="Tahoma"/>
      <w:b/>
      <w:bCs/>
      <w:color w:val="000000"/>
      <w:lang w:eastAsia="en-US"/>
    </w:rPr>
  </w:style>
  <w:style w:type="paragraph" w:styleId="Sadraj1">
    <w:name w:val="toc 1"/>
    <w:basedOn w:val="Normal"/>
    <w:next w:val="Normal"/>
    <w:autoRedefine/>
    <w:uiPriority w:val="39"/>
    <w:unhideWhenUsed/>
    <w:rsid w:val="007F3D12"/>
    <w:pPr>
      <w:tabs>
        <w:tab w:val="right" w:leader="dot" w:pos="9016"/>
      </w:tabs>
      <w:spacing w:after="100"/>
    </w:pPr>
    <w:rPr>
      <w:rFonts w:ascii="Arial" w:hAnsi="Arial"/>
      <w:b/>
      <w:sz w:val="22"/>
      <w:szCs w:val="32"/>
      <w:lang w:eastAsia="en-US"/>
    </w:rPr>
  </w:style>
  <w:style w:type="paragraph" w:styleId="Sadraj2">
    <w:name w:val="toc 2"/>
    <w:basedOn w:val="Normal"/>
    <w:next w:val="Normal"/>
    <w:autoRedefine/>
    <w:uiPriority w:val="39"/>
    <w:unhideWhenUsed/>
    <w:rsid w:val="007F3D12"/>
    <w:pPr>
      <w:spacing w:after="100"/>
      <w:ind w:left="220"/>
    </w:pPr>
    <w:rPr>
      <w:rFonts w:ascii="Arial" w:hAnsi="Arial"/>
      <w:sz w:val="22"/>
      <w:lang w:eastAsia="en-US"/>
    </w:rPr>
  </w:style>
  <w:style w:type="paragraph" w:customStyle="1" w:styleId="NaslovA">
    <w:name w:val="Naslov A"/>
    <w:basedOn w:val="Normal"/>
    <w:rsid w:val="007F3D12"/>
    <w:rPr>
      <w:rFonts w:ascii="Tahoma" w:hAnsi="Tahoma" w:cs="Tahoma"/>
      <w:b/>
      <w:color w:val="000000"/>
      <w:sz w:val="20"/>
      <w:lang w:eastAsia="en-US"/>
    </w:rPr>
  </w:style>
  <w:style w:type="paragraph" w:customStyle="1" w:styleId="Normal1">
    <w:name w:val="Normal_1"/>
    <w:basedOn w:val="Normal"/>
    <w:qFormat/>
    <w:rsid w:val="00393B24"/>
    <w:pPr>
      <w:spacing w:before="60" w:after="60"/>
      <w:ind w:firstLine="454"/>
      <w:jc w:val="both"/>
    </w:pPr>
    <w:rPr>
      <w:rFonts w:ascii="Myriad Pro" w:hAnsi="Myriad Pro"/>
      <w:lang w:eastAsia="en-US"/>
    </w:rPr>
  </w:style>
  <w:style w:type="paragraph" w:styleId="Predmetkomentara">
    <w:name w:val="annotation subject"/>
    <w:basedOn w:val="Tekstkomentara"/>
    <w:next w:val="Tekstkomentara"/>
    <w:link w:val="PredmetkomentaraChar"/>
    <w:uiPriority w:val="99"/>
    <w:semiHidden/>
    <w:unhideWhenUsed/>
    <w:rsid w:val="008E4C47"/>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8E4C47"/>
    <w:rPr>
      <w:rFonts w:ascii="Arial" w:hAnsi="Arial"/>
      <w:b/>
      <w:bCs/>
      <w:lang w:eastAsia="en-US"/>
    </w:rPr>
  </w:style>
  <w:style w:type="character" w:styleId="Naglaeno">
    <w:name w:val="Strong"/>
    <w:uiPriority w:val="22"/>
    <w:qFormat/>
    <w:rsid w:val="005A1A25"/>
    <w:rPr>
      <w:b/>
      <w:bCs/>
    </w:rPr>
  </w:style>
  <w:style w:type="character" w:customStyle="1" w:styleId="Naslov1Char">
    <w:name w:val="Naslov 1 Char"/>
    <w:basedOn w:val="Zadanifontodlomka"/>
    <w:link w:val="Naslov1"/>
    <w:uiPriority w:val="9"/>
    <w:rsid w:val="006A322C"/>
    <w:rPr>
      <w:rFonts w:eastAsiaTheme="majorEastAsia" w:cstheme="majorBidi"/>
      <w:b/>
      <w:bCs/>
      <w:sz w:val="21"/>
      <w:szCs w:val="28"/>
      <w:lang w:eastAsia="en-US"/>
    </w:rPr>
  </w:style>
  <w:style w:type="character" w:customStyle="1" w:styleId="Naslov3Char">
    <w:name w:val="Naslov 3 Char"/>
    <w:basedOn w:val="Zadanifontodlomka"/>
    <w:link w:val="Naslov3"/>
    <w:uiPriority w:val="9"/>
    <w:rsid w:val="00E565E4"/>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rsid w:val="008B32D4"/>
    <w:pPr>
      <w:spacing w:before="100" w:beforeAutospacing="1" w:after="225"/>
    </w:pPr>
    <w:rPr>
      <w:szCs w:val="24"/>
    </w:rPr>
  </w:style>
  <w:style w:type="paragraph" w:customStyle="1" w:styleId="clanak">
    <w:name w:val="clanak"/>
    <w:basedOn w:val="Normal"/>
    <w:rsid w:val="008B32D4"/>
    <w:pPr>
      <w:spacing w:before="100" w:beforeAutospacing="1" w:after="225"/>
    </w:pPr>
    <w:rPr>
      <w:szCs w:val="24"/>
    </w:rPr>
  </w:style>
  <w:style w:type="paragraph" w:customStyle="1" w:styleId="t-98-2">
    <w:name w:val="t-98-2"/>
    <w:basedOn w:val="Normal"/>
    <w:rsid w:val="008B32D4"/>
    <w:pPr>
      <w:spacing w:before="100" w:beforeAutospacing="1" w:after="225"/>
    </w:pPr>
    <w:rPr>
      <w:szCs w:val="24"/>
    </w:rPr>
  </w:style>
  <w:style w:type="character" w:customStyle="1" w:styleId="Naslov4Char">
    <w:name w:val="Naslov 4 Char"/>
    <w:basedOn w:val="Zadanifontodlomka"/>
    <w:link w:val="Naslov4"/>
    <w:uiPriority w:val="9"/>
    <w:semiHidden/>
    <w:rsid w:val="00F619DD"/>
    <w:rPr>
      <w:rFonts w:asciiTheme="majorHAnsi" w:eastAsiaTheme="majorEastAsia" w:hAnsiTheme="majorHAnsi" w:cstheme="majorBidi"/>
      <w:i/>
      <w:iCs/>
      <w:color w:val="2E74B5" w:themeColor="accent1" w:themeShade="BF"/>
      <w:sz w:val="24"/>
    </w:rPr>
  </w:style>
  <w:style w:type="character" w:customStyle="1" w:styleId="ZaglavljeChar">
    <w:name w:val="Zaglavlje Char"/>
    <w:aliases w:val=" Char Char,Char Char,Header1 Char"/>
    <w:basedOn w:val="Zadanifontodlomka"/>
    <w:link w:val="Zaglavlje"/>
    <w:uiPriority w:val="99"/>
    <w:rsid w:val="00F619DD"/>
    <w:rPr>
      <w:sz w:val="24"/>
    </w:rPr>
  </w:style>
  <w:style w:type="paragraph" w:styleId="Bezproreda">
    <w:name w:val="No Spacing"/>
    <w:link w:val="BezproredaChar"/>
    <w:uiPriority w:val="99"/>
    <w:qFormat/>
    <w:rsid w:val="00F619DD"/>
    <w:rPr>
      <w:sz w:val="24"/>
      <w:szCs w:val="24"/>
    </w:rPr>
  </w:style>
  <w:style w:type="character" w:customStyle="1" w:styleId="BezproredaChar">
    <w:name w:val="Bez proreda Char"/>
    <w:basedOn w:val="Zadanifontodlomka"/>
    <w:link w:val="Bezproreda"/>
    <w:uiPriority w:val="99"/>
    <w:rsid w:val="00F619DD"/>
    <w:rPr>
      <w:sz w:val="24"/>
      <w:szCs w:val="24"/>
    </w:rPr>
  </w:style>
  <w:style w:type="character" w:customStyle="1" w:styleId="DefaultChar">
    <w:name w:val="Default Char"/>
    <w:link w:val="Default"/>
    <w:rsid w:val="00910EB6"/>
    <w:rPr>
      <w:rFonts w:ascii="Arial" w:hAnsi="Arial" w:cs="Arial"/>
      <w:color w:val="000000"/>
      <w:sz w:val="24"/>
      <w:szCs w:val="24"/>
      <w:lang w:val="en-GB" w:eastAsia="en-GB"/>
    </w:rPr>
  </w:style>
  <w:style w:type="character" w:customStyle="1" w:styleId="Mention2">
    <w:name w:val="Mention2"/>
    <w:basedOn w:val="Zadanifontodlomka"/>
    <w:uiPriority w:val="99"/>
    <w:semiHidden/>
    <w:unhideWhenUsed/>
    <w:rsid w:val="00B86345"/>
    <w:rPr>
      <w:color w:val="2B579A"/>
      <w:shd w:val="clear" w:color="auto" w:fill="E6E6E6"/>
    </w:rPr>
  </w:style>
  <w:style w:type="paragraph" w:styleId="Sadraj3">
    <w:name w:val="toc 3"/>
    <w:basedOn w:val="Normal"/>
    <w:next w:val="Normal"/>
    <w:autoRedefine/>
    <w:uiPriority w:val="39"/>
    <w:unhideWhenUsed/>
    <w:rsid w:val="000930EA"/>
    <w:pPr>
      <w:spacing w:after="100"/>
      <w:ind w:left="480"/>
    </w:pPr>
  </w:style>
  <w:style w:type="paragraph" w:styleId="TOCNaslov">
    <w:name w:val="TOC Heading"/>
    <w:basedOn w:val="Naslov1"/>
    <w:next w:val="Normal"/>
    <w:uiPriority w:val="39"/>
    <w:unhideWhenUsed/>
    <w:qFormat/>
    <w:rsid w:val="0059062A"/>
    <w:pPr>
      <w:spacing w:before="240" w:after="0" w:line="259" w:lineRule="auto"/>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rsid w:val="00796E07"/>
    <w:pPr>
      <w:spacing w:before="100" w:beforeAutospacing="1" w:after="225"/>
    </w:pPr>
    <w:rPr>
      <w:szCs w:val="24"/>
    </w:rPr>
  </w:style>
  <w:style w:type="paragraph" w:customStyle="1" w:styleId="t-9-8">
    <w:name w:val="t-9-8"/>
    <w:basedOn w:val="Normal"/>
    <w:rsid w:val="00796E07"/>
    <w:pPr>
      <w:spacing w:before="100" w:beforeAutospacing="1" w:after="225"/>
    </w:pPr>
    <w:rPr>
      <w:szCs w:val="24"/>
    </w:rPr>
  </w:style>
  <w:style w:type="paragraph" w:styleId="Brojevi">
    <w:name w:val="List Number"/>
    <w:basedOn w:val="Normal"/>
    <w:uiPriority w:val="99"/>
    <w:unhideWhenUsed/>
    <w:rsid w:val="002E356B"/>
    <w:pPr>
      <w:contextualSpacing/>
    </w:pPr>
    <w:rPr>
      <w:szCs w:val="24"/>
    </w:rPr>
  </w:style>
  <w:style w:type="character" w:customStyle="1" w:styleId="st1">
    <w:name w:val="st1"/>
    <w:basedOn w:val="Zadanifontodlomka"/>
    <w:rsid w:val="0065425A"/>
  </w:style>
  <w:style w:type="paragraph" w:customStyle="1" w:styleId="gmail-msolistparagraph">
    <w:name w:val="gmail-msolistparagraph"/>
    <w:basedOn w:val="Normal"/>
    <w:rsid w:val="0028522F"/>
    <w:pPr>
      <w:spacing w:before="100" w:beforeAutospacing="1" w:after="100" w:afterAutospacing="1"/>
    </w:pPr>
    <w:rPr>
      <w:rFonts w:ascii="Calibri" w:eastAsiaTheme="minorHAnsi" w:hAnsi="Calibri" w:cs="Calibri"/>
      <w:sz w:val="22"/>
      <w:szCs w:val="22"/>
    </w:rPr>
  </w:style>
  <w:style w:type="table" w:styleId="Reetkatablice">
    <w:name w:val="Table Grid"/>
    <w:basedOn w:val="Obinatablica"/>
    <w:uiPriority w:val="39"/>
    <w:unhideWhenUsed/>
    <w:rsid w:val="0028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63590D"/>
    <w:pPr>
      <w:spacing w:before="40" w:line="259" w:lineRule="auto"/>
      <w:jc w:val="both"/>
    </w:pPr>
    <w:rPr>
      <w:rFonts w:ascii="Times New Roman" w:eastAsia="Times New Roman" w:hAnsi="Times New Roman" w:cs="Times New Roman"/>
      <w:color w:val="auto"/>
    </w:rPr>
  </w:style>
  <w:style w:type="character" w:customStyle="1" w:styleId="Naslov2Char">
    <w:name w:val="Naslov 2 Char"/>
    <w:basedOn w:val="Zadanifontodlomka"/>
    <w:link w:val="Naslov2"/>
    <w:uiPriority w:val="9"/>
    <w:semiHidden/>
    <w:rsid w:val="0063590D"/>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rsid w:val="00C7763E"/>
    <w:pPr>
      <w:spacing w:before="100" w:beforeAutospacing="1" w:after="225"/>
    </w:pPr>
    <w:rPr>
      <w:szCs w:val="24"/>
    </w:rPr>
  </w:style>
  <w:style w:type="character" w:customStyle="1" w:styleId="xbe">
    <w:name w:val="_xbe"/>
    <w:basedOn w:val="Zadanifontodlomka"/>
    <w:rsid w:val="00B00003"/>
  </w:style>
  <w:style w:type="character" w:customStyle="1" w:styleId="UnresolvedMention1">
    <w:name w:val="Unresolved Mention1"/>
    <w:basedOn w:val="Zadanifontodlomka"/>
    <w:uiPriority w:val="99"/>
    <w:semiHidden/>
    <w:unhideWhenUsed/>
    <w:rsid w:val="00B00003"/>
    <w:rPr>
      <w:color w:val="808080"/>
      <w:shd w:val="clear" w:color="auto" w:fill="E6E6E6"/>
    </w:rPr>
  </w:style>
  <w:style w:type="paragraph" w:customStyle="1" w:styleId="Standard">
    <w:name w:val="Standard"/>
    <w:rsid w:val="00883E68"/>
    <w:pPr>
      <w:widowControl w:val="0"/>
      <w:suppressAutoHyphens/>
    </w:pPr>
    <w:rPr>
      <w:rFonts w:eastAsia="Lucida Sans Unicode" w:cs="Tahoma"/>
      <w:color w:val="000000"/>
      <w:sz w:val="24"/>
      <w:szCs w:val="24"/>
    </w:rPr>
  </w:style>
  <w:style w:type="paragraph" w:customStyle="1" w:styleId="normalweb-000013">
    <w:name w:val="normalweb-000013"/>
    <w:basedOn w:val="Normal"/>
    <w:rsid w:val="00F561C6"/>
    <w:pPr>
      <w:spacing w:before="100" w:beforeAutospacing="1" w:after="105"/>
      <w:jc w:val="both"/>
    </w:pPr>
    <w:rPr>
      <w:szCs w:val="24"/>
    </w:rPr>
  </w:style>
  <w:style w:type="character" w:customStyle="1" w:styleId="defaultparagraphfont-000004">
    <w:name w:val="defaultparagraphfont-000004"/>
    <w:rsid w:val="00F561C6"/>
    <w:rPr>
      <w:rFonts w:ascii="Times New Roman" w:hAnsi="Times New Roman" w:cs="Times New Roman" w:hint="default"/>
      <w:b w:val="0"/>
      <w:bCs w:val="0"/>
      <w:sz w:val="24"/>
      <w:szCs w:val="24"/>
    </w:rPr>
  </w:style>
  <w:style w:type="paragraph" w:customStyle="1" w:styleId="SectionTitle">
    <w:name w:val="SectionTitle"/>
    <w:basedOn w:val="Normal"/>
    <w:next w:val="Naslov1"/>
    <w:rsid w:val="00FE1151"/>
    <w:pPr>
      <w:keepNext/>
      <w:spacing w:before="120" w:after="360"/>
      <w:jc w:val="center"/>
    </w:pPr>
    <w:rPr>
      <w:rFonts w:eastAsia="Calibri"/>
      <w:b/>
      <w:smallCaps/>
      <w:sz w:val="28"/>
      <w:szCs w:val="22"/>
      <w:lang w:eastAsia="en-GB"/>
    </w:rPr>
  </w:style>
  <w:style w:type="character" w:customStyle="1" w:styleId="UnresolvedMention2">
    <w:name w:val="Unresolved Mention2"/>
    <w:basedOn w:val="Zadanifontodlomka"/>
    <w:uiPriority w:val="99"/>
    <w:semiHidden/>
    <w:unhideWhenUsed/>
    <w:rsid w:val="00DA6409"/>
    <w:rPr>
      <w:color w:val="808080"/>
      <w:shd w:val="clear" w:color="auto" w:fill="E6E6E6"/>
    </w:rPr>
  </w:style>
  <w:style w:type="paragraph" w:customStyle="1" w:styleId="TableContents">
    <w:name w:val="Table Contents"/>
    <w:basedOn w:val="Normal"/>
    <w:qFormat/>
    <w:rsid w:val="00325D66"/>
    <w:pPr>
      <w:spacing w:before="113" w:after="113" w:line="276" w:lineRule="auto"/>
      <w:ind w:left="57" w:right="57"/>
      <w:jc w:val="both"/>
    </w:pPr>
    <w:rPr>
      <w:rFonts w:ascii="Calibri" w:eastAsia="Calibri" w:hAnsi="Calibri" w:cs="Tahoma"/>
      <w:kern w:val="2"/>
      <w:sz w:val="22"/>
      <w:szCs w:val="22"/>
      <w:lang w:eastAsia="en-US"/>
    </w:rPr>
  </w:style>
  <w:style w:type="paragraph" w:customStyle="1" w:styleId="TableHeading">
    <w:name w:val="Table Heading"/>
    <w:basedOn w:val="TableContents"/>
    <w:qFormat/>
    <w:rsid w:val="00325D66"/>
    <w:pPr>
      <w:jc w:val="left"/>
    </w:pPr>
    <w:rPr>
      <w:b/>
    </w:rPr>
  </w:style>
  <w:style w:type="paragraph" w:customStyle="1" w:styleId="box455432">
    <w:name w:val="box_455432"/>
    <w:basedOn w:val="Normal"/>
    <w:rsid w:val="002F2307"/>
    <w:pPr>
      <w:spacing w:before="100" w:beforeAutospacing="1" w:after="225"/>
    </w:pPr>
    <w:rPr>
      <w:szCs w:val="24"/>
    </w:rPr>
  </w:style>
  <w:style w:type="paragraph" w:customStyle="1" w:styleId="Textbody">
    <w:name w:val="Text body"/>
    <w:basedOn w:val="Standard"/>
    <w:rsid w:val="002D7C81"/>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styleId="Obinitekst">
    <w:name w:val="Plain Text"/>
    <w:basedOn w:val="Normal"/>
    <w:link w:val="ObinitekstChar"/>
    <w:uiPriority w:val="99"/>
    <w:semiHidden/>
    <w:unhideWhenUsed/>
    <w:rsid w:val="001808A6"/>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1808A6"/>
    <w:rPr>
      <w:rFonts w:ascii="Calibri" w:eastAsiaTheme="minorHAnsi" w:hAnsi="Calibri" w:cstheme="minorBidi"/>
      <w:sz w:val="22"/>
      <w:szCs w:val="21"/>
      <w:lang w:eastAsia="en-US"/>
    </w:rPr>
  </w:style>
  <w:style w:type="character" w:customStyle="1" w:styleId="Bodytext2">
    <w:name w:val="Body text (2)_"/>
    <w:link w:val="Bodytext20"/>
    <w:rsid w:val="004E713B"/>
    <w:rPr>
      <w:rFonts w:ascii="Arial" w:eastAsia="Arial" w:hAnsi="Arial" w:cs="Arial"/>
      <w:shd w:val="clear" w:color="auto" w:fill="FFFFFF"/>
    </w:rPr>
  </w:style>
  <w:style w:type="character" w:customStyle="1" w:styleId="Bodytext2Bold">
    <w:name w:val="Body text (2) + Bold"/>
    <w:rsid w:val="004E713B"/>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4E713B"/>
    <w:pPr>
      <w:widowControl w:val="0"/>
      <w:shd w:val="clear" w:color="auto" w:fill="FFFFFF"/>
      <w:spacing w:line="230" w:lineRule="exact"/>
      <w:ind w:hanging="440"/>
      <w:jc w:val="both"/>
    </w:pPr>
    <w:rPr>
      <w:rFonts w:ascii="Arial" w:eastAsia="Arial" w:hAnsi="Arial" w:cs="Arial"/>
      <w:sz w:val="20"/>
    </w:rPr>
  </w:style>
  <w:style w:type="character" w:customStyle="1" w:styleId="UnresolvedMention3">
    <w:name w:val="Unresolved Mention3"/>
    <w:basedOn w:val="Zadanifontodlomka"/>
    <w:uiPriority w:val="99"/>
    <w:semiHidden/>
    <w:unhideWhenUsed/>
    <w:rsid w:val="00026594"/>
    <w:rPr>
      <w:color w:val="808080"/>
      <w:shd w:val="clear" w:color="auto" w:fill="E6E6E6"/>
    </w:rPr>
  </w:style>
  <w:style w:type="paragraph" w:styleId="Revizija">
    <w:name w:val="Revision"/>
    <w:hidden/>
    <w:uiPriority w:val="99"/>
    <w:semiHidden/>
    <w:rsid w:val="004F4475"/>
    <w:rPr>
      <w:sz w:val="24"/>
    </w:rPr>
  </w:style>
  <w:style w:type="paragraph" w:styleId="Sadraj6">
    <w:name w:val="toc 6"/>
    <w:basedOn w:val="Normal"/>
    <w:next w:val="Normal"/>
    <w:autoRedefine/>
    <w:uiPriority w:val="39"/>
    <w:unhideWhenUsed/>
    <w:rsid w:val="001F6E01"/>
    <w:pPr>
      <w:spacing w:after="100" w:line="259" w:lineRule="auto"/>
      <w:ind w:left="1100"/>
    </w:pPr>
    <w:rPr>
      <w:rFonts w:asciiTheme="minorHAnsi" w:eastAsiaTheme="minorEastAsia" w:hAnsiTheme="minorHAnsi" w:cstheme="minorBidi"/>
      <w:sz w:val="22"/>
      <w:szCs w:val="22"/>
    </w:rPr>
  </w:style>
  <w:style w:type="character" w:customStyle="1" w:styleId="Nerijeenospominjanje1">
    <w:name w:val="Neriješeno spominjanje1"/>
    <w:basedOn w:val="Zadanifontodlomka"/>
    <w:uiPriority w:val="99"/>
    <w:semiHidden/>
    <w:unhideWhenUsed/>
    <w:rsid w:val="00E94F98"/>
    <w:rPr>
      <w:color w:val="605E5C"/>
      <w:shd w:val="clear" w:color="auto" w:fill="E1DFDD"/>
    </w:rPr>
  </w:style>
  <w:style w:type="character" w:customStyle="1" w:styleId="Bodytext285pt">
    <w:name w:val="Body text (2) + 8;5 pt"/>
    <w:basedOn w:val="Zadanifontodlomka"/>
    <w:rsid w:val="006153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ekstfusnote">
    <w:name w:val="footnote text"/>
    <w:basedOn w:val="Normal"/>
    <w:link w:val="TekstfusnoteChar"/>
    <w:uiPriority w:val="99"/>
    <w:semiHidden/>
    <w:unhideWhenUsed/>
    <w:rsid w:val="00642E52"/>
    <w:rPr>
      <w:sz w:val="20"/>
    </w:rPr>
  </w:style>
  <w:style w:type="character" w:customStyle="1" w:styleId="TekstfusnoteChar">
    <w:name w:val="Tekst fusnote Char"/>
    <w:basedOn w:val="Zadanifontodlomka"/>
    <w:link w:val="Tekstfusnote"/>
    <w:uiPriority w:val="99"/>
    <w:semiHidden/>
    <w:rsid w:val="00642E52"/>
  </w:style>
  <w:style w:type="character" w:styleId="Referencafusnote">
    <w:name w:val="footnote reference"/>
    <w:aliases w:val="Footnote symbol,Footnote,Fussnota"/>
    <w:basedOn w:val="Zadanifontodlomka"/>
    <w:uiPriority w:val="99"/>
    <w:rsid w:val="00642E5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53">
      <w:bodyDiv w:val="1"/>
      <w:marLeft w:val="0"/>
      <w:marRight w:val="0"/>
      <w:marTop w:val="0"/>
      <w:marBottom w:val="0"/>
      <w:divBdr>
        <w:top w:val="none" w:sz="0" w:space="0" w:color="auto"/>
        <w:left w:val="none" w:sz="0" w:space="0" w:color="auto"/>
        <w:bottom w:val="none" w:sz="0" w:space="0" w:color="auto"/>
        <w:right w:val="none" w:sz="0" w:space="0" w:color="auto"/>
      </w:divBdr>
    </w:div>
    <w:div w:id="15692562">
      <w:bodyDiv w:val="1"/>
      <w:marLeft w:val="0"/>
      <w:marRight w:val="0"/>
      <w:marTop w:val="0"/>
      <w:marBottom w:val="0"/>
      <w:divBdr>
        <w:top w:val="none" w:sz="0" w:space="0" w:color="auto"/>
        <w:left w:val="none" w:sz="0" w:space="0" w:color="auto"/>
        <w:bottom w:val="none" w:sz="0" w:space="0" w:color="auto"/>
        <w:right w:val="none" w:sz="0" w:space="0" w:color="auto"/>
      </w:divBdr>
    </w:div>
    <w:div w:id="63190778">
      <w:bodyDiv w:val="1"/>
      <w:marLeft w:val="0"/>
      <w:marRight w:val="0"/>
      <w:marTop w:val="0"/>
      <w:marBottom w:val="0"/>
      <w:divBdr>
        <w:top w:val="none" w:sz="0" w:space="0" w:color="auto"/>
        <w:left w:val="none" w:sz="0" w:space="0" w:color="auto"/>
        <w:bottom w:val="none" w:sz="0" w:space="0" w:color="auto"/>
        <w:right w:val="none" w:sz="0" w:space="0" w:color="auto"/>
      </w:divBdr>
    </w:div>
    <w:div w:id="76482132">
      <w:bodyDiv w:val="1"/>
      <w:marLeft w:val="0"/>
      <w:marRight w:val="0"/>
      <w:marTop w:val="0"/>
      <w:marBottom w:val="0"/>
      <w:divBdr>
        <w:top w:val="none" w:sz="0" w:space="0" w:color="auto"/>
        <w:left w:val="none" w:sz="0" w:space="0" w:color="auto"/>
        <w:bottom w:val="none" w:sz="0" w:space="0" w:color="auto"/>
        <w:right w:val="none" w:sz="0" w:space="0" w:color="auto"/>
      </w:divBdr>
    </w:div>
    <w:div w:id="90780982">
      <w:bodyDiv w:val="1"/>
      <w:marLeft w:val="0"/>
      <w:marRight w:val="0"/>
      <w:marTop w:val="0"/>
      <w:marBottom w:val="0"/>
      <w:divBdr>
        <w:top w:val="none" w:sz="0" w:space="0" w:color="auto"/>
        <w:left w:val="none" w:sz="0" w:space="0" w:color="auto"/>
        <w:bottom w:val="none" w:sz="0" w:space="0" w:color="auto"/>
        <w:right w:val="none" w:sz="0" w:space="0" w:color="auto"/>
      </w:divBdr>
    </w:div>
    <w:div w:id="142040250">
      <w:bodyDiv w:val="1"/>
      <w:marLeft w:val="0"/>
      <w:marRight w:val="0"/>
      <w:marTop w:val="0"/>
      <w:marBottom w:val="0"/>
      <w:divBdr>
        <w:top w:val="none" w:sz="0" w:space="0" w:color="auto"/>
        <w:left w:val="none" w:sz="0" w:space="0" w:color="auto"/>
        <w:bottom w:val="none" w:sz="0" w:space="0" w:color="auto"/>
        <w:right w:val="none" w:sz="0" w:space="0" w:color="auto"/>
      </w:divBdr>
      <w:divsChild>
        <w:div w:id="288321604">
          <w:marLeft w:val="0"/>
          <w:marRight w:val="0"/>
          <w:marTop w:val="0"/>
          <w:marBottom w:val="0"/>
          <w:divBdr>
            <w:top w:val="none" w:sz="0" w:space="0" w:color="auto"/>
            <w:left w:val="none" w:sz="0" w:space="0" w:color="auto"/>
            <w:bottom w:val="none" w:sz="0" w:space="0" w:color="auto"/>
            <w:right w:val="none" w:sz="0" w:space="0" w:color="auto"/>
          </w:divBdr>
          <w:divsChild>
            <w:div w:id="745763088">
              <w:marLeft w:val="0"/>
              <w:marRight w:val="0"/>
              <w:marTop w:val="0"/>
              <w:marBottom w:val="0"/>
              <w:divBdr>
                <w:top w:val="none" w:sz="0" w:space="0" w:color="auto"/>
                <w:left w:val="none" w:sz="0" w:space="0" w:color="auto"/>
                <w:bottom w:val="none" w:sz="0" w:space="0" w:color="auto"/>
                <w:right w:val="none" w:sz="0" w:space="0" w:color="auto"/>
              </w:divBdr>
              <w:divsChild>
                <w:div w:id="1039278243">
                  <w:marLeft w:val="0"/>
                  <w:marRight w:val="0"/>
                  <w:marTop w:val="0"/>
                  <w:marBottom w:val="0"/>
                  <w:divBdr>
                    <w:top w:val="none" w:sz="0" w:space="0" w:color="auto"/>
                    <w:left w:val="none" w:sz="0" w:space="0" w:color="auto"/>
                    <w:bottom w:val="none" w:sz="0" w:space="0" w:color="auto"/>
                    <w:right w:val="none" w:sz="0" w:space="0" w:color="auto"/>
                  </w:divBdr>
                  <w:divsChild>
                    <w:div w:id="939070470">
                      <w:marLeft w:val="0"/>
                      <w:marRight w:val="0"/>
                      <w:marTop w:val="0"/>
                      <w:marBottom w:val="0"/>
                      <w:divBdr>
                        <w:top w:val="none" w:sz="0" w:space="0" w:color="auto"/>
                        <w:left w:val="none" w:sz="0" w:space="0" w:color="auto"/>
                        <w:bottom w:val="none" w:sz="0" w:space="0" w:color="auto"/>
                        <w:right w:val="none" w:sz="0" w:space="0" w:color="auto"/>
                      </w:divBdr>
                      <w:divsChild>
                        <w:div w:id="293633034">
                          <w:marLeft w:val="0"/>
                          <w:marRight w:val="0"/>
                          <w:marTop w:val="0"/>
                          <w:marBottom w:val="0"/>
                          <w:divBdr>
                            <w:top w:val="none" w:sz="0" w:space="0" w:color="auto"/>
                            <w:left w:val="none" w:sz="0" w:space="0" w:color="auto"/>
                            <w:bottom w:val="none" w:sz="0" w:space="0" w:color="auto"/>
                            <w:right w:val="none" w:sz="0" w:space="0" w:color="auto"/>
                          </w:divBdr>
                          <w:divsChild>
                            <w:div w:id="2051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5865">
      <w:bodyDiv w:val="1"/>
      <w:marLeft w:val="0"/>
      <w:marRight w:val="0"/>
      <w:marTop w:val="0"/>
      <w:marBottom w:val="0"/>
      <w:divBdr>
        <w:top w:val="none" w:sz="0" w:space="0" w:color="auto"/>
        <w:left w:val="none" w:sz="0" w:space="0" w:color="auto"/>
        <w:bottom w:val="none" w:sz="0" w:space="0" w:color="auto"/>
        <w:right w:val="none" w:sz="0" w:space="0" w:color="auto"/>
      </w:divBdr>
    </w:div>
    <w:div w:id="160120334">
      <w:bodyDiv w:val="1"/>
      <w:marLeft w:val="0"/>
      <w:marRight w:val="0"/>
      <w:marTop w:val="0"/>
      <w:marBottom w:val="0"/>
      <w:divBdr>
        <w:top w:val="none" w:sz="0" w:space="0" w:color="auto"/>
        <w:left w:val="none" w:sz="0" w:space="0" w:color="auto"/>
        <w:bottom w:val="none" w:sz="0" w:space="0" w:color="auto"/>
        <w:right w:val="none" w:sz="0" w:space="0" w:color="auto"/>
      </w:divBdr>
    </w:div>
    <w:div w:id="198665001">
      <w:bodyDiv w:val="1"/>
      <w:marLeft w:val="0"/>
      <w:marRight w:val="0"/>
      <w:marTop w:val="0"/>
      <w:marBottom w:val="0"/>
      <w:divBdr>
        <w:top w:val="none" w:sz="0" w:space="0" w:color="auto"/>
        <w:left w:val="none" w:sz="0" w:space="0" w:color="auto"/>
        <w:bottom w:val="none" w:sz="0" w:space="0" w:color="auto"/>
        <w:right w:val="none" w:sz="0" w:space="0" w:color="auto"/>
      </w:divBdr>
    </w:div>
    <w:div w:id="207884389">
      <w:bodyDiv w:val="1"/>
      <w:marLeft w:val="0"/>
      <w:marRight w:val="0"/>
      <w:marTop w:val="0"/>
      <w:marBottom w:val="0"/>
      <w:divBdr>
        <w:top w:val="none" w:sz="0" w:space="0" w:color="auto"/>
        <w:left w:val="none" w:sz="0" w:space="0" w:color="auto"/>
        <w:bottom w:val="none" w:sz="0" w:space="0" w:color="auto"/>
        <w:right w:val="none" w:sz="0" w:space="0" w:color="auto"/>
      </w:divBdr>
    </w:div>
    <w:div w:id="277765132">
      <w:bodyDiv w:val="1"/>
      <w:marLeft w:val="0"/>
      <w:marRight w:val="0"/>
      <w:marTop w:val="0"/>
      <w:marBottom w:val="0"/>
      <w:divBdr>
        <w:top w:val="none" w:sz="0" w:space="0" w:color="auto"/>
        <w:left w:val="none" w:sz="0" w:space="0" w:color="auto"/>
        <w:bottom w:val="none" w:sz="0" w:space="0" w:color="auto"/>
        <w:right w:val="none" w:sz="0" w:space="0" w:color="auto"/>
      </w:divBdr>
    </w:div>
    <w:div w:id="324434580">
      <w:bodyDiv w:val="1"/>
      <w:marLeft w:val="0"/>
      <w:marRight w:val="0"/>
      <w:marTop w:val="0"/>
      <w:marBottom w:val="0"/>
      <w:divBdr>
        <w:top w:val="none" w:sz="0" w:space="0" w:color="auto"/>
        <w:left w:val="none" w:sz="0" w:space="0" w:color="auto"/>
        <w:bottom w:val="none" w:sz="0" w:space="0" w:color="auto"/>
        <w:right w:val="none" w:sz="0" w:space="0" w:color="auto"/>
      </w:divBdr>
    </w:div>
    <w:div w:id="329452753">
      <w:bodyDiv w:val="1"/>
      <w:marLeft w:val="0"/>
      <w:marRight w:val="0"/>
      <w:marTop w:val="0"/>
      <w:marBottom w:val="0"/>
      <w:divBdr>
        <w:top w:val="none" w:sz="0" w:space="0" w:color="auto"/>
        <w:left w:val="none" w:sz="0" w:space="0" w:color="auto"/>
        <w:bottom w:val="none" w:sz="0" w:space="0" w:color="auto"/>
        <w:right w:val="none" w:sz="0" w:space="0" w:color="auto"/>
      </w:divBdr>
    </w:div>
    <w:div w:id="340476448">
      <w:bodyDiv w:val="1"/>
      <w:marLeft w:val="0"/>
      <w:marRight w:val="0"/>
      <w:marTop w:val="0"/>
      <w:marBottom w:val="0"/>
      <w:divBdr>
        <w:top w:val="none" w:sz="0" w:space="0" w:color="auto"/>
        <w:left w:val="none" w:sz="0" w:space="0" w:color="auto"/>
        <w:bottom w:val="none" w:sz="0" w:space="0" w:color="auto"/>
        <w:right w:val="none" w:sz="0" w:space="0" w:color="auto"/>
      </w:divBdr>
    </w:div>
    <w:div w:id="345517756">
      <w:bodyDiv w:val="1"/>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05514215">
              <w:marLeft w:val="0"/>
              <w:marRight w:val="0"/>
              <w:marTop w:val="0"/>
              <w:marBottom w:val="0"/>
              <w:divBdr>
                <w:top w:val="none" w:sz="0" w:space="0" w:color="auto"/>
                <w:left w:val="none" w:sz="0" w:space="0" w:color="auto"/>
                <w:bottom w:val="none" w:sz="0" w:space="0" w:color="auto"/>
                <w:right w:val="none" w:sz="0" w:space="0" w:color="auto"/>
              </w:divBdr>
              <w:divsChild>
                <w:div w:id="155919473">
                  <w:marLeft w:val="0"/>
                  <w:marRight w:val="0"/>
                  <w:marTop w:val="0"/>
                  <w:marBottom w:val="0"/>
                  <w:divBdr>
                    <w:top w:val="none" w:sz="0" w:space="0" w:color="auto"/>
                    <w:left w:val="none" w:sz="0" w:space="0" w:color="auto"/>
                    <w:bottom w:val="none" w:sz="0" w:space="0" w:color="auto"/>
                    <w:right w:val="none" w:sz="0" w:space="0" w:color="auto"/>
                  </w:divBdr>
                  <w:divsChild>
                    <w:div w:id="1818303256">
                      <w:marLeft w:val="0"/>
                      <w:marRight w:val="0"/>
                      <w:marTop w:val="0"/>
                      <w:marBottom w:val="0"/>
                      <w:divBdr>
                        <w:top w:val="single" w:sz="6" w:space="0" w:color="E4E4E6"/>
                        <w:left w:val="none" w:sz="0" w:space="0" w:color="auto"/>
                        <w:bottom w:val="none" w:sz="0" w:space="0" w:color="auto"/>
                        <w:right w:val="none" w:sz="0" w:space="0" w:color="auto"/>
                      </w:divBdr>
                      <w:divsChild>
                        <w:div w:id="1218318206">
                          <w:marLeft w:val="0"/>
                          <w:marRight w:val="0"/>
                          <w:marTop w:val="0"/>
                          <w:marBottom w:val="0"/>
                          <w:divBdr>
                            <w:top w:val="single" w:sz="6" w:space="0" w:color="E4E4E6"/>
                            <w:left w:val="none" w:sz="0" w:space="0" w:color="auto"/>
                            <w:bottom w:val="none" w:sz="0" w:space="0" w:color="auto"/>
                            <w:right w:val="none" w:sz="0" w:space="0" w:color="auto"/>
                          </w:divBdr>
                          <w:divsChild>
                            <w:div w:id="204409979">
                              <w:marLeft w:val="0"/>
                              <w:marRight w:val="1500"/>
                              <w:marTop w:val="100"/>
                              <w:marBottom w:val="100"/>
                              <w:divBdr>
                                <w:top w:val="none" w:sz="0" w:space="0" w:color="auto"/>
                                <w:left w:val="none" w:sz="0" w:space="0" w:color="auto"/>
                                <w:bottom w:val="none" w:sz="0" w:space="0" w:color="auto"/>
                                <w:right w:val="none" w:sz="0" w:space="0" w:color="auto"/>
                              </w:divBdr>
                              <w:divsChild>
                                <w:div w:id="171722707">
                                  <w:marLeft w:val="0"/>
                                  <w:marRight w:val="0"/>
                                  <w:marTop w:val="300"/>
                                  <w:marBottom w:val="450"/>
                                  <w:divBdr>
                                    <w:top w:val="none" w:sz="0" w:space="0" w:color="auto"/>
                                    <w:left w:val="none" w:sz="0" w:space="0" w:color="auto"/>
                                    <w:bottom w:val="none" w:sz="0" w:space="0" w:color="auto"/>
                                    <w:right w:val="none" w:sz="0" w:space="0" w:color="auto"/>
                                  </w:divBdr>
                                  <w:divsChild>
                                    <w:div w:id="437453781">
                                      <w:marLeft w:val="0"/>
                                      <w:marRight w:val="0"/>
                                      <w:marTop w:val="0"/>
                                      <w:marBottom w:val="0"/>
                                      <w:divBdr>
                                        <w:top w:val="none" w:sz="0" w:space="0" w:color="auto"/>
                                        <w:left w:val="none" w:sz="0" w:space="0" w:color="auto"/>
                                        <w:bottom w:val="none" w:sz="0" w:space="0" w:color="auto"/>
                                        <w:right w:val="none" w:sz="0" w:space="0" w:color="auto"/>
                                      </w:divBdr>
                                      <w:divsChild>
                                        <w:div w:id="14872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84254">
      <w:bodyDiv w:val="1"/>
      <w:marLeft w:val="0"/>
      <w:marRight w:val="0"/>
      <w:marTop w:val="0"/>
      <w:marBottom w:val="0"/>
      <w:divBdr>
        <w:top w:val="none" w:sz="0" w:space="0" w:color="auto"/>
        <w:left w:val="none" w:sz="0" w:space="0" w:color="auto"/>
        <w:bottom w:val="none" w:sz="0" w:space="0" w:color="auto"/>
        <w:right w:val="none" w:sz="0" w:space="0" w:color="auto"/>
      </w:divBdr>
    </w:div>
    <w:div w:id="407000200">
      <w:bodyDiv w:val="1"/>
      <w:marLeft w:val="0"/>
      <w:marRight w:val="0"/>
      <w:marTop w:val="0"/>
      <w:marBottom w:val="0"/>
      <w:divBdr>
        <w:top w:val="none" w:sz="0" w:space="0" w:color="auto"/>
        <w:left w:val="none" w:sz="0" w:space="0" w:color="auto"/>
        <w:bottom w:val="none" w:sz="0" w:space="0" w:color="auto"/>
        <w:right w:val="none" w:sz="0" w:space="0" w:color="auto"/>
      </w:divBdr>
    </w:div>
    <w:div w:id="426118028">
      <w:bodyDiv w:val="1"/>
      <w:marLeft w:val="0"/>
      <w:marRight w:val="0"/>
      <w:marTop w:val="0"/>
      <w:marBottom w:val="0"/>
      <w:divBdr>
        <w:top w:val="none" w:sz="0" w:space="0" w:color="auto"/>
        <w:left w:val="none" w:sz="0" w:space="0" w:color="auto"/>
        <w:bottom w:val="none" w:sz="0" w:space="0" w:color="auto"/>
        <w:right w:val="none" w:sz="0" w:space="0" w:color="auto"/>
      </w:divBdr>
    </w:div>
    <w:div w:id="427699213">
      <w:bodyDiv w:val="1"/>
      <w:marLeft w:val="0"/>
      <w:marRight w:val="0"/>
      <w:marTop w:val="0"/>
      <w:marBottom w:val="0"/>
      <w:divBdr>
        <w:top w:val="none" w:sz="0" w:space="0" w:color="auto"/>
        <w:left w:val="none" w:sz="0" w:space="0" w:color="auto"/>
        <w:bottom w:val="none" w:sz="0" w:space="0" w:color="auto"/>
        <w:right w:val="none" w:sz="0" w:space="0" w:color="auto"/>
      </w:divBdr>
    </w:div>
    <w:div w:id="435518460">
      <w:bodyDiv w:val="1"/>
      <w:marLeft w:val="0"/>
      <w:marRight w:val="0"/>
      <w:marTop w:val="0"/>
      <w:marBottom w:val="0"/>
      <w:divBdr>
        <w:top w:val="none" w:sz="0" w:space="0" w:color="auto"/>
        <w:left w:val="none" w:sz="0" w:space="0" w:color="auto"/>
        <w:bottom w:val="none" w:sz="0" w:space="0" w:color="auto"/>
        <w:right w:val="none" w:sz="0" w:space="0" w:color="auto"/>
      </w:divBdr>
    </w:div>
    <w:div w:id="444151707">
      <w:bodyDiv w:val="1"/>
      <w:marLeft w:val="0"/>
      <w:marRight w:val="0"/>
      <w:marTop w:val="0"/>
      <w:marBottom w:val="0"/>
      <w:divBdr>
        <w:top w:val="none" w:sz="0" w:space="0" w:color="auto"/>
        <w:left w:val="none" w:sz="0" w:space="0" w:color="auto"/>
        <w:bottom w:val="none" w:sz="0" w:space="0" w:color="auto"/>
        <w:right w:val="none" w:sz="0" w:space="0" w:color="auto"/>
      </w:divBdr>
    </w:div>
    <w:div w:id="460542231">
      <w:bodyDiv w:val="1"/>
      <w:marLeft w:val="0"/>
      <w:marRight w:val="0"/>
      <w:marTop w:val="0"/>
      <w:marBottom w:val="0"/>
      <w:divBdr>
        <w:top w:val="none" w:sz="0" w:space="0" w:color="auto"/>
        <w:left w:val="none" w:sz="0" w:space="0" w:color="auto"/>
        <w:bottom w:val="none" w:sz="0" w:space="0" w:color="auto"/>
        <w:right w:val="none" w:sz="0" w:space="0" w:color="auto"/>
      </w:divBdr>
    </w:div>
    <w:div w:id="483788005">
      <w:bodyDiv w:val="1"/>
      <w:marLeft w:val="0"/>
      <w:marRight w:val="0"/>
      <w:marTop w:val="0"/>
      <w:marBottom w:val="0"/>
      <w:divBdr>
        <w:top w:val="none" w:sz="0" w:space="0" w:color="auto"/>
        <w:left w:val="none" w:sz="0" w:space="0" w:color="auto"/>
        <w:bottom w:val="none" w:sz="0" w:space="0" w:color="auto"/>
        <w:right w:val="none" w:sz="0" w:space="0" w:color="auto"/>
      </w:divBdr>
    </w:div>
    <w:div w:id="512188511">
      <w:bodyDiv w:val="1"/>
      <w:marLeft w:val="0"/>
      <w:marRight w:val="0"/>
      <w:marTop w:val="0"/>
      <w:marBottom w:val="0"/>
      <w:divBdr>
        <w:top w:val="none" w:sz="0" w:space="0" w:color="auto"/>
        <w:left w:val="none" w:sz="0" w:space="0" w:color="auto"/>
        <w:bottom w:val="none" w:sz="0" w:space="0" w:color="auto"/>
        <w:right w:val="none" w:sz="0" w:space="0" w:color="auto"/>
      </w:divBdr>
    </w:div>
    <w:div w:id="514270918">
      <w:bodyDiv w:val="1"/>
      <w:marLeft w:val="0"/>
      <w:marRight w:val="0"/>
      <w:marTop w:val="0"/>
      <w:marBottom w:val="0"/>
      <w:divBdr>
        <w:top w:val="none" w:sz="0" w:space="0" w:color="auto"/>
        <w:left w:val="none" w:sz="0" w:space="0" w:color="auto"/>
        <w:bottom w:val="none" w:sz="0" w:space="0" w:color="auto"/>
        <w:right w:val="none" w:sz="0" w:space="0" w:color="auto"/>
      </w:divBdr>
    </w:div>
    <w:div w:id="514999514">
      <w:bodyDiv w:val="1"/>
      <w:marLeft w:val="0"/>
      <w:marRight w:val="0"/>
      <w:marTop w:val="0"/>
      <w:marBottom w:val="0"/>
      <w:divBdr>
        <w:top w:val="none" w:sz="0" w:space="0" w:color="auto"/>
        <w:left w:val="none" w:sz="0" w:space="0" w:color="auto"/>
        <w:bottom w:val="none" w:sz="0" w:space="0" w:color="auto"/>
        <w:right w:val="none" w:sz="0" w:space="0" w:color="auto"/>
      </w:divBdr>
    </w:div>
    <w:div w:id="515770754">
      <w:bodyDiv w:val="1"/>
      <w:marLeft w:val="0"/>
      <w:marRight w:val="0"/>
      <w:marTop w:val="0"/>
      <w:marBottom w:val="0"/>
      <w:divBdr>
        <w:top w:val="none" w:sz="0" w:space="0" w:color="auto"/>
        <w:left w:val="none" w:sz="0" w:space="0" w:color="auto"/>
        <w:bottom w:val="none" w:sz="0" w:space="0" w:color="auto"/>
        <w:right w:val="none" w:sz="0" w:space="0" w:color="auto"/>
      </w:divBdr>
    </w:div>
    <w:div w:id="521405255">
      <w:bodyDiv w:val="1"/>
      <w:marLeft w:val="0"/>
      <w:marRight w:val="0"/>
      <w:marTop w:val="0"/>
      <w:marBottom w:val="0"/>
      <w:divBdr>
        <w:top w:val="none" w:sz="0" w:space="0" w:color="auto"/>
        <w:left w:val="none" w:sz="0" w:space="0" w:color="auto"/>
        <w:bottom w:val="none" w:sz="0" w:space="0" w:color="auto"/>
        <w:right w:val="none" w:sz="0" w:space="0" w:color="auto"/>
      </w:divBdr>
      <w:divsChild>
        <w:div w:id="470490053">
          <w:marLeft w:val="0"/>
          <w:marRight w:val="0"/>
          <w:marTop w:val="0"/>
          <w:marBottom w:val="0"/>
          <w:divBdr>
            <w:top w:val="none" w:sz="0" w:space="0" w:color="auto"/>
            <w:left w:val="none" w:sz="0" w:space="0" w:color="auto"/>
            <w:bottom w:val="none" w:sz="0" w:space="0" w:color="auto"/>
            <w:right w:val="none" w:sz="0" w:space="0" w:color="auto"/>
          </w:divBdr>
        </w:div>
        <w:div w:id="1543247978">
          <w:marLeft w:val="0"/>
          <w:marRight w:val="0"/>
          <w:marTop w:val="0"/>
          <w:marBottom w:val="0"/>
          <w:divBdr>
            <w:top w:val="none" w:sz="0" w:space="0" w:color="auto"/>
            <w:left w:val="none" w:sz="0" w:space="0" w:color="auto"/>
            <w:bottom w:val="none" w:sz="0" w:space="0" w:color="auto"/>
            <w:right w:val="none" w:sz="0" w:space="0" w:color="auto"/>
          </w:divBdr>
        </w:div>
      </w:divsChild>
    </w:div>
    <w:div w:id="542208880">
      <w:bodyDiv w:val="1"/>
      <w:marLeft w:val="0"/>
      <w:marRight w:val="0"/>
      <w:marTop w:val="0"/>
      <w:marBottom w:val="0"/>
      <w:divBdr>
        <w:top w:val="none" w:sz="0" w:space="0" w:color="auto"/>
        <w:left w:val="none" w:sz="0" w:space="0" w:color="auto"/>
        <w:bottom w:val="none" w:sz="0" w:space="0" w:color="auto"/>
        <w:right w:val="none" w:sz="0" w:space="0" w:color="auto"/>
      </w:divBdr>
    </w:div>
    <w:div w:id="557591483">
      <w:bodyDiv w:val="1"/>
      <w:marLeft w:val="0"/>
      <w:marRight w:val="0"/>
      <w:marTop w:val="0"/>
      <w:marBottom w:val="0"/>
      <w:divBdr>
        <w:top w:val="none" w:sz="0" w:space="0" w:color="auto"/>
        <w:left w:val="none" w:sz="0" w:space="0" w:color="auto"/>
        <w:bottom w:val="none" w:sz="0" w:space="0" w:color="auto"/>
        <w:right w:val="none" w:sz="0" w:space="0" w:color="auto"/>
      </w:divBdr>
    </w:div>
    <w:div w:id="590163183">
      <w:bodyDiv w:val="1"/>
      <w:marLeft w:val="0"/>
      <w:marRight w:val="0"/>
      <w:marTop w:val="0"/>
      <w:marBottom w:val="0"/>
      <w:divBdr>
        <w:top w:val="none" w:sz="0" w:space="0" w:color="auto"/>
        <w:left w:val="none" w:sz="0" w:space="0" w:color="auto"/>
        <w:bottom w:val="none" w:sz="0" w:space="0" w:color="auto"/>
        <w:right w:val="none" w:sz="0" w:space="0" w:color="auto"/>
      </w:divBdr>
      <w:divsChild>
        <w:div w:id="677462538">
          <w:marLeft w:val="0"/>
          <w:marRight w:val="0"/>
          <w:marTop w:val="0"/>
          <w:marBottom w:val="0"/>
          <w:divBdr>
            <w:top w:val="none" w:sz="0" w:space="0" w:color="auto"/>
            <w:left w:val="none" w:sz="0" w:space="0" w:color="auto"/>
            <w:bottom w:val="none" w:sz="0" w:space="0" w:color="auto"/>
            <w:right w:val="none" w:sz="0" w:space="0" w:color="auto"/>
          </w:divBdr>
          <w:divsChild>
            <w:div w:id="436605764">
              <w:marLeft w:val="0"/>
              <w:marRight w:val="0"/>
              <w:marTop w:val="0"/>
              <w:marBottom w:val="0"/>
              <w:divBdr>
                <w:top w:val="none" w:sz="0" w:space="0" w:color="auto"/>
                <w:left w:val="none" w:sz="0" w:space="0" w:color="auto"/>
                <w:bottom w:val="none" w:sz="0" w:space="0" w:color="auto"/>
                <w:right w:val="none" w:sz="0" w:space="0" w:color="auto"/>
              </w:divBdr>
              <w:divsChild>
                <w:div w:id="2099910011">
                  <w:marLeft w:val="0"/>
                  <w:marRight w:val="0"/>
                  <w:marTop w:val="0"/>
                  <w:marBottom w:val="0"/>
                  <w:divBdr>
                    <w:top w:val="none" w:sz="0" w:space="0" w:color="auto"/>
                    <w:left w:val="none" w:sz="0" w:space="0" w:color="auto"/>
                    <w:bottom w:val="none" w:sz="0" w:space="0" w:color="auto"/>
                    <w:right w:val="none" w:sz="0" w:space="0" w:color="auto"/>
                  </w:divBdr>
                  <w:divsChild>
                    <w:div w:id="275252718">
                      <w:marLeft w:val="0"/>
                      <w:marRight w:val="0"/>
                      <w:marTop w:val="0"/>
                      <w:marBottom w:val="0"/>
                      <w:divBdr>
                        <w:top w:val="none" w:sz="0" w:space="0" w:color="auto"/>
                        <w:left w:val="none" w:sz="0" w:space="0" w:color="auto"/>
                        <w:bottom w:val="none" w:sz="0" w:space="0" w:color="auto"/>
                        <w:right w:val="none" w:sz="0" w:space="0" w:color="auto"/>
                      </w:divBdr>
                      <w:divsChild>
                        <w:div w:id="73167630">
                          <w:marLeft w:val="0"/>
                          <w:marRight w:val="0"/>
                          <w:marTop w:val="0"/>
                          <w:marBottom w:val="0"/>
                          <w:divBdr>
                            <w:top w:val="none" w:sz="0" w:space="0" w:color="auto"/>
                            <w:left w:val="none" w:sz="0" w:space="0" w:color="auto"/>
                            <w:bottom w:val="none" w:sz="0" w:space="0" w:color="auto"/>
                            <w:right w:val="none" w:sz="0" w:space="0" w:color="auto"/>
                          </w:divBdr>
                          <w:divsChild>
                            <w:div w:id="1473713597">
                              <w:marLeft w:val="0"/>
                              <w:marRight w:val="0"/>
                              <w:marTop w:val="0"/>
                              <w:marBottom w:val="0"/>
                              <w:divBdr>
                                <w:top w:val="none" w:sz="0" w:space="0" w:color="auto"/>
                                <w:left w:val="none" w:sz="0" w:space="0" w:color="auto"/>
                                <w:bottom w:val="none" w:sz="0" w:space="0" w:color="auto"/>
                                <w:right w:val="none" w:sz="0" w:space="0" w:color="auto"/>
                              </w:divBdr>
                              <w:divsChild>
                                <w:div w:id="1021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267847">
      <w:bodyDiv w:val="1"/>
      <w:marLeft w:val="0"/>
      <w:marRight w:val="0"/>
      <w:marTop w:val="0"/>
      <w:marBottom w:val="0"/>
      <w:divBdr>
        <w:top w:val="none" w:sz="0" w:space="0" w:color="auto"/>
        <w:left w:val="none" w:sz="0" w:space="0" w:color="auto"/>
        <w:bottom w:val="none" w:sz="0" w:space="0" w:color="auto"/>
        <w:right w:val="none" w:sz="0" w:space="0" w:color="auto"/>
      </w:divBdr>
    </w:div>
    <w:div w:id="622349717">
      <w:bodyDiv w:val="1"/>
      <w:marLeft w:val="0"/>
      <w:marRight w:val="0"/>
      <w:marTop w:val="0"/>
      <w:marBottom w:val="0"/>
      <w:divBdr>
        <w:top w:val="none" w:sz="0" w:space="0" w:color="auto"/>
        <w:left w:val="none" w:sz="0" w:space="0" w:color="auto"/>
        <w:bottom w:val="none" w:sz="0" w:space="0" w:color="auto"/>
        <w:right w:val="none" w:sz="0" w:space="0" w:color="auto"/>
      </w:divBdr>
    </w:div>
    <w:div w:id="646664344">
      <w:bodyDiv w:val="1"/>
      <w:marLeft w:val="0"/>
      <w:marRight w:val="0"/>
      <w:marTop w:val="0"/>
      <w:marBottom w:val="0"/>
      <w:divBdr>
        <w:top w:val="none" w:sz="0" w:space="0" w:color="auto"/>
        <w:left w:val="none" w:sz="0" w:space="0" w:color="auto"/>
        <w:bottom w:val="none" w:sz="0" w:space="0" w:color="auto"/>
        <w:right w:val="none" w:sz="0" w:space="0" w:color="auto"/>
      </w:divBdr>
    </w:div>
    <w:div w:id="650863622">
      <w:bodyDiv w:val="1"/>
      <w:marLeft w:val="0"/>
      <w:marRight w:val="0"/>
      <w:marTop w:val="0"/>
      <w:marBottom w:val="0"/>
      <w:divBdr>
        <w:top w:val="none" w:sz="0" w:space="0" w:color="auto"/>
        <w:left w:val="none" w:sz="0" w:space="0" w:color="auto"/>
        <w:bottom w:val="none" w:sz="0" w:space="0" w:color="auto"/>
        <w:right w:val="none" w:sz="0" w:space="0" w:color="auto"/>
      </w:divBdr>
    </w:div>
    <w:div w:id="656349041">
      <w:bodyDiv w:val="1"/>
      <w:marLeft w:val="0"/>
      <w:marRight w:val="0"/>
      <w:marTop w:val="0"/>
      <w:marBottom w:val="0"/>
      <w:divBdr>
        <w:top w:val="none" w:sz="0" w:space="0" w:color="auto"/>
        <w:left w:val="none" w:sz="0" w:space="0" w:color="auto"/>
        <w:bottom w:val="none" w:sz="0" w:space="0" w:color="auto"/>
        <w:right w:val="none" w:sz="0" w:space="0" w:color="auto"/>
      </w:divBdr>
    </w:div>
    <w:div w:id="676618033">
      <w:bodyDiv w:val="1"/>
      <w:marLeft w:val="0"/>
      <w:marRight w:val="0"/>
      <w:marTop w:val="0"/>
      <w:marBottom w:val="0"/>
      <w:divBdr>
        <w:top w:val="none" w:sz="0" w:space="0" w:color="auto"/>
        <w:left w:val="none" w:sz="0" w:space="0" w:color="auto"/>
        <w:bottom w:val="none" w:sz="0" w:space="0" w:color="auto"/>
        <w:right w:val="none" w:sz="0" w:space="0" w:color="auto"/>
      </w:divBdr>
    </w:div>
    <w:div w:id="685520686">
      <w:bodyDiv w:val="1"/>
      <w:marLeft w:val="0"/>
      <w:marRight w:val="0"/>
      <w:marTop w:val="0"/>
      <w:marBottom w:val="0"/>
      <w:divBdr>
        <w:top w:val="none" w:sz="0" w:space="0" w:color="auto"/>
        <w:left w:val="none" w:sz="0" w:space="0" w:color="auto"/>
        <w:bottom w:val="none" w:sz="0" w:space="0" w:color="auto"/>
        <w:right w:val="none" w:sz="0" w:space="0" w:color="auto"/>
      </w:divBdr>
    </w:div>
    <w:div w:id="689263567">
      <w:bodyDiv w:val="1"/>
      <w:marLeft w:val="0"/>
      <w:marRight w:val="0"/>
      <w:marTop w:val="0"/>
      <w:marBottom w:val="0"/>
      <w:divBdr>
        <w:top w:val="none" w:sz="0" w:space="0" w:color="auto"/>
        <w:left w:val="none" w:sz="0" w:space="0" w:color="auto"/>
        <w:bottom w:val="none" w:sz="0" w:space="0" w:color="auto"/>
        <w:right w:val="none" w:sz="0" w:space="0" w:color="auto"/>
      </w:divBdr>
    </w:div>
    <w:div w:id="694968604">
      <w:bodyDiv w:val="1"/>
      <w:marLeft w:val="0"/>
      <w:marRight w:val="0"/>
      <w:marTop w:val="0"/>
      <w:marBottom w:val="0"/>
      <w:divBdr>
        <w:top w:val="none" w:sz="0" w:space="0" w:color="auto"/>
        <w:left w:val="none" w:sz="0" w:space="0" w:color="auto"/>
        <w:bottom w:val="none" w:sz="0" w:space="0" w:color="auto"/>
        <w:right w:val="none" w:sz="0" w:space="0" w:color="auto"/>
      </w:divBdr>
    </w:div>
    <w:div w:id="754131050">
      <w:bodyDiv w:val="1"/>
      <w:marLeft w:val="0"/>
      <w:marRight w:val="0"/>
      <w:marTop w:val="0"/>
      <w:marBottom w:val="0"/>
      <w:divBdr>
        <w:top w:val="none" w:sz="0" w:space="0" w:color="auto"/>
        <w:left w:val="none" w:sz="0" w:space="0" w:color="auto"/>
        <w:bottom w:val="none" w:sz="0" w:space="0" w:color="auto"/>
        <w:right w:val="none" w:sz="0" w:space="0" w:color="auto"/>
      </w:divBdr>
    </w:div>
    <w:div w:id="762646817">
      <w:bodyDiv w:val="1"/>
      <w:marLeft w:val="0"/>
      <w:marRight w:val="0"/>
      <w:marTop w:val="0"/>
      <w:marBottom w:val="0"/>
      <w:divBdr>
        <w:top w:val="none" w:sz="0" w:space="0" w:color="auto"/>
        <w:left w:val="none" w:sz="0" w:space="0" w:color="auto"/>
        <w:bottom w:val="none" w:sz="0" w:space="0" w:color="auto"/>
        <w:right w:val="none" w:sz="0" w:space="0" w:color="auto"/>
      </w:divBdr>
    </w:div>
    <w:div w:id="780029244">
      <w:bodyDiv w:val="1"/>
      <w:marLeft w:val="0"/>
      <w:marRight w:val="0"/>
      <w:marTop w:val="0"/>
      <w:marBottom w:val="0"/>
      <w:divBdr>
        <w:top w:val="none" w:sz="0" w:space="0" w:color="auto"/>
        <w:left w:val="none" w:sz="0" w:space="0" w:color="auto"/>
        <w:bottom w:val="none" w:sz="0" w:space="0" w:color="auto"/>
        <w:right w:val="none" w:sz="0" w:space="0" w:color="auto"/>
      </w:divBdr>
    </w:div>
    <w:div w:id="806975129">
      <w:bodyDiv w:val="1"/>
      <w:marLeft w:val="0"/>
      <w:marRight w:val="0"/>
      <w:marTop w:val="0"/>
      <w:marBottom w:val="0"/>
      <w:divBdr>
        <w:top w:val="none" w:sz="0" w:space="0" w:color="auto"/>
        <w:left w:val="none" w:sz="0" w:space="0" w:color="auto"/>
        <w:bottom w:val="none" w:sz="0" w:space="0" w:color="auto"/>
        <w:right w:val="none" w:sz="0" w:space="0" w:color="auto"/>
      </w:divBdr>
      <w:divsChild>
        <w:div w:id="1971200601">
          <w:marLeft w:val="0"/>
          <w:marRight w:val="0"/>
          <w:marTop w:val="0"/>
          <w:marBottom w:val="0"/>
          <w:divBdr>
            <w:top w:val="none" w:sz="0" w:space="0" w:color="auto"/>
            <w:left w:val="none" w:sz="0" w:space="0" w:color="auto"/>
            <w:bottom w:val="none" w:sz="0" w:space="0" w:color="auto"/>
            <w:right w:val="none" w:sz="0" w:space="0" w:color="auto"/>
          </w:divBdr>
          <w:divsChild>
            <w:div w:id="1071344123">
              <w:marLeft w:val="0"/>
              <w:marRight w:val="0"/>
              <w:marTop w:val="0"/>
              <w:marBottom w:val="0"/>
              <w:divBdr>
                <w:top w:val="none" w:sz="0" w:space="0" w:color="auto"/>
                <w:left w:val="none" w:sz="0" w:space="0" w:color="auto"/>
                <w:bottom w:val="none" w:sz="0" w:space="0" w:color="auto"/>
                <w:right w:val="none" w:sz="0" w:space="0" w:color="auto"/>
              </w:divBdr>
              <w:divsChild>
                <w:div w:id="536940647">
                  <w:marLeft w:val="0"/>
                  <w:marRight w:val="0"/>
                  <w:marTop w:val="0"/>
                  <w:marBottom w:val="0"/>
                  <w:divBdr>
                    <w:top w:val="none" w:sz="0" w:space="0" w:color="auto"/>
                    <w:left w:val="none" w:sz="0" w:space="0" w:color="auto"/>
                    <w:bottom w:val="none" w:sz="0" w:space="0" w:color="auto"/>
                    <w:right w:val="none" w:sz="0" w:space="0" w:color="auto"/>
                  </w:divBdr>
                  <w:divsChild>
                    <w:div w:id="1357459917">
                      <w:marLeft w:val="0"/>
                      <w:marRight w:val="0"/>
                      <w:marTop w:val="0"/>
                      <w:marBottom w:val="0"/>
                      <w:divBdr>
                        <w:top w:val="none" w:sz="0" w:space="0" w:color="auto"/>
                        <w:left w:val="none" w:sz="0" w:space="0" w:color="auto"/>
                        <w:bottom w:val="none" w:sz="0" w:space="0" w:color="auto"/>
                        <w:right w:val="none" w:sz="0" w:space="0" w:color="auto"/>
                      </w:divBdr>
                      <w:divsChild>
                        <w:div w:id="955253896">
                          <w:marLeft w:val="0"/>
                          <w:marRight w:val="0"/>
                          <w:marTop w:val="0"/>
                          <w:marBottom w:val="0"/>
                          <w:divBdr>
                            <w:top w:val="none" w:sz="0" w:space="0" w:color="auto"/>
                            <w:left w:val="none" w:sz="0" w:space="0" w:color="auto"/>
                            <w:bottom w:val="none" w:sz="0" w:space="0" w:color="auto"/>
                            <w:right w:val="none" w:sz="0" w:space="0" w:color="auto"/>
                          </w:divBdr>
                          <w:divsChild>
                            <w:div w:id="1299408701">
                              <w:marLeft w:val="0"/>
                              <w:marRight w:val="0"/>
                              <w:marTop w:val="0"/>
                              <w:marBottom w:val="0"/>
                              <w:divBdr>
                                <w:top w:val="none" w:sz="0" w:space="0" w:color="auto"/>
                                <w:left w:val="none" w:sz="0" w:space="0" w:color="auto"/>
                                <w:bottom w:val="none" w:sz="0" w:space="0" w:color="auto"/>
                                <w:right w:val="none" w:sz="0" w:space="0" w:color="auto"/>
                              </w:divBdr>
                              <w:divsChild>
                                <w:div w:id="20760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00996">
      <w:bodyDiv w:val="1"/>
      <w:marLeft w:val="0"/>
      <w:marRight w:val="0"/>
      <w:marTop w:val="0"/>
      <w:marBottom w:val="0"/>
      <w:divBdr>
        <w:top w:val="none" w:sz="0" w:space="0" w:color="auto"/>
        <w:left w:val="none" w:sz="0" w:space="0" w:color="auto"/>
        <w:bottom w:val="none" w:sz="0" w:space="0" w:color="auto"/>
        <w:right w:val="none" w:sz="0" w:space="0" w:color="auto"/>
      </w:divBdr>
    </w:div>
    <w:div w:id="883559303">
      <w:bodyDiv w:val="1"/>
      <w:marLeft w:val="0"/>
      <w:marRight w:val="0"/>
      <w:marTop w:val="0"/>
      <w:marBottom w:val="0"/>
      <w:divBdr>
        <w:top w:val="none" w:sz="0" w:space="0" w:color="auto"/>
        <w:left w:val="none" w:sz="0" w:space="0" w:color="auto"/>
        <w:bottom w:val="none" w:sz="0" w:space="0" w:color="auto"/>
        <w:right w:val="none" w:sz="0" w:space="0" w:color="auto"/>
      </w:divBdr>
    </w:div>
    <w:div w:id="939725174">
      <w:bodyDiv w:val="1"/>
      <w:marLeft w:val="0"/>
      <w:marRight w:val="0"/>
      <w:marTop w:val="0"/>
      <w:marBottom w:val="0"/>
      <w:divBdr>
        <w:top w:val="none" w:sz="0" w:space="0" w:color="auto"/>
        <w:left w:val="none" w:sz="0" w:space="0" w:color="auto"/>
        <w:bottom w:val="none" w:sz="0" w:space="0" w:color="auto"/>
        <w:right w:val="none" w:sz="0" w:space="0" w:color="auto"/>
      </w:divBdr>
    </w:div>
    <w:div w:id="943850193">
      <w:bodyDiv w:val="1"/>
      <w:marLeft w:val="0"/>
      <w:marRight w:val="0"/>
      <w:marTop w:val="0"/>
      <w:marBottom w:val="0"/>
      <w:divBdr>
        <w:top w:val="none" w:sz="0" w:space="0" w:color="auto"/>
        <w:left w:val="none" w:sz="0" w:space="0" w:color="auto"/>
        <w:bottom w:val="none" w:sz="0" w:space="0" w:color="auto"/>
        <w:right w:val="none" w:sz="0" w:space="0" w:color="auto"/>
      </w:divBdr>
    </w:div>
    <w:div w:id="966205792">
      <w:bodyDiv w:val="1"/>
      <w:marLeft w:val="0"/>
      <w:marRight w:val="0"/>
      <w:marTop w:val="0"/>
      <w:marBottom w:val="0"/>
      <w:divBdr>
        <w:top w:val="none" w:sz="0" w:space="0" w:color="auto"/>
        <w:left w:val="none" w:sz="0" w:space="0" w:color="auto"/>
        <w:bottom w:val="none" w:sz="0" w:space="0" w:color="auto"/>
        <w:right w:val="none" w:sz="0" w:space="0" w:color="auto"/>
      </w:divBdr>
    </w:div>
    <w:div w:id="976911113">
      <w:bodyDiv w:val="1"/>
      <w:marLeft w:val="0"/>
      <w:marRight w:val="0"/>
      <w:marTop w:val="0"/>
      <w:marBottom w:val="0"/>
      <w:divBdr>
        <w:top w:val="none" w:sz="0" w:space="0" w:color="auto"/>
        <w:left w:val="none" w:sz="0" w:space="0" w:color="auto"/>
        <w:bottom w:val="none" w:sz="0" w:space="0" w:color="auto"/>
        <w:right w:val="none" w:sz="0" w:space="0" w:color="auto"/>
      </w:divBdr>
    </w:div>
    <w:div w:id="1097746450">
      <w:bodyDiv w:val="1"/>
      <w:marLeft w:val="0"/>
      <w:marRight w:val="0"/>
      <w:marTop w:val="0"/>
      <w:marBottom w:val="0"/>
      <w:divBdr>
        <w:top w:val="none" w:sz="0" w:space="0" w:color="auto"/>
        <w:left w:val="none" w:sz="0" w:space="0" w:color="auto"/>
        <w:bottom w:val="none" w:sz="0" w:space="0" w:color="auto"/>
        <w:right w:val="none" w:sz="0" w:space="0" w:color="auto"/>
      </w:divBdr>
      <w:divsChild>
        <w:div w:id="472061408">
          <w:marLeft w:val="0"/>
          <w:marRight w:val="0"/>
          <w:marTop w:val="0"/>
          <w:marBottom w:val="0"/>
          <w:divBdr>
            <w:top w:val="none" w:sz="0" w:space="0" w:color="auto"/>
            <w:left w:val="none" w:sz="0" w:space="0" w:color="auto"/>
            <w:bottom w:val="none" w:sz="0" w:space="0" w:color="auto"/>
            <w:right w:val="none" w:sz="0" w:space="0" w:color="auto"/>
          </w:divBdr>
          <w:divsChild>
            <w:div w:id="1235701162">
              <w:marLeft w:val="0"/>
              <w:marRight w:val="0"/>
              <w:marTop w:val="0"/>
              <w:marBottom w:val="0"/>
              <w:divBdr>
                <w:top w:val="none" w:sz="0" w:space="0" w:color="auto"/>
                <w:left w:val="none" w:sz="0" w:space="0" w:color="auto"/>
                <w:bottom w:val="none" w:sz="0" w:space="0" w:color="auto"/>
                <w:right w:val="none" w:sz="0" w:space="0" w:color="auto"/>
              </w:divBdr>
              <w:divsChild>
                <w:div w:id="1826900142">
                  <w:marLeft w:val="0"/>
                  <w:marRight w:val="0"/>
                  <w:marTop w:val="0"/>
                  <w:marBottom w:val="0"/>
                  <w:divBdr>
                    <w:top w:val="none" w:sz="0" w:space="0" w:color="auto"/>
                    <w:left w:val="none" w:sz="0" w:space="0" w:color="auto"/>
                    <w:bottom w:val="none" w:sz="0" w:space="0" w:color="auto"/>
                    <w:right w:val="none" w:sz="0" w:space="0" w:color="auto"/>
                  </w:divBdr>
                  <w:divsChild>
                    <w:div w:id="203979424">
                      <w:marLeft w:val="0"/>
                      <w:marRight w:val="0"/>
                      <w:marTop w:val="0"/>
                      <w:marBottom w:val="0"/>
                      <w:divBdr>
                        <w:top w:val="single" w:sz="6" w:space="0" w:color="E4E4E6"/>
                        <w:left w:val="none" w:sz="0" w:space="0" w:color="auto"/>
                        <w:bottom w:val="none" w:sz="0" w:space="0" w:color="auto"/>
                        <w:right w:val="none" w:sz="0" w:space="0" w:color="auto"/>
                      </w:divBdr>
                      <w:divsChild>
                        <w:div w:id="895160241">
                          <w:marLeft w:val="0"/>
                          <w:marRight w:val="0"/>
                          <w:marTop w:val="0"/>
                          <w:marBottom w:val="0"/>
                          <w:divBdr>
                            <w:top w:val="single" w:sz="6" w:space="0" w:color="E4E4E6"/>
                            <w:left w:val="none" w:sz="0" w:space="0" w:color="auto"/>
                            <w:bottom w:val="none" w:sz="0" w:space="0" w:color="auto"/>
                            <w:right w:val="none" w:sz="0" w:space="0" w:color="auto"/>
                          </w:divBdr>
                          <w:divsChild>
                            <w:div w:id="502205058">
                              <w:marLeft w:val="0"/>
                              <w:marRight w:val="1500"/>
                              <w:marTop w:val="100"/>
                              <w:marBottom w:val="100"/>
                              <w:divBdr>
                                <w:top w:val="none" w:sz="0" w:space="0" w:color="auto"/>
                                <w:left w:val="none" w:sz="0" w:space="0" w:color="auto"/>
                                <w:bottom w:val="none" w:sz="0" w:space="0" w:color="auto"/>
                                <w:right w:val="none" w:sz="0" w:space="0" w:color="auto"/>
                              </w:divBdr>
                              <w:divsChild>
                                <w:div w:id="1400208737">
                                  <w:marLeft w:val="0"/>
                                  <w:marRight w:val="0"/>
                                  <w:marTop w:val="300"/>
                                  <w:marBottom w:val="450"/>
                                  <w:divBdr>
                                    <w:top w:val="none" w:sz="0" w:space="0" w:color="auto"/>
                                    <w:left w:val="none" w:sz="0" w:space="0" w:color="auto"/>
                                    <w:bottom w:val="none" w:sz="0" w:space="0" w:color="auto"/>
                                    <w:right w:val="none" w:sz="0" w:space="0" w:color="auto"/>
                                  </w:divBdr>
                                  <w:divsChild>
                                    <w:div w:id="1873228799">
                                      <w:marLeft w:val="0"/>
                                      <w:marRight w:val="0"/>
                                      <w:marTop w:val="0"/>
                                      <w:marBottom w:val="0"/>
                                      <w:divBdr>
                                        <w:top w:val="none" w:sz="0" w:space="0" w:color="auto"/>
                                        <w:left w:val="none" w:sz="0" w:space="0" w:color="auto"/>
                                        <w:bottom w:val="none" w:sz="0" w:space="0" w:color="auto"/>
                                        <w:right w:val="none" w:sz="0" w:space="0" w:color="auto"/>
                                      </w:divBdr>
                                      <w:divsChild>
                                        <w:div w:id="1754937704">
                                          <w:marLeft w:val="0"/>
                                          <w:marRight w:val="0"/>
                                          <w:marTop w:val="0"/>
                                          <w:marBottom w:val="0"/>
                                          <w:divBdr>
                                            <w:top w:val="none" w:sz="0" w:space="0" w:color="auto"/>
                                            <w:left w:val="none" w:sz="0" w:space="0" w:color="auto"/>
                                            <w:bottom w:val="none" w:sz="0" w:space="0" w:color="auto"/>
                                            <w:right w:val="none" w:sz="0" w:space="0" w:color="auto"/>
                                          </w:divBdr>
                                          <w:divsChild>
                                            <w:div w:id="1353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6434">
      <w:bodyDiv w:val="1"/>
      <w:marLeft w:val="0"/>
      <w:marRight w:val="0"/>
      <w:marTop w:val="0"/>
      <w:marBottom w:val="0"/>
      <w:divBdr>
        <w:top w:val="none" w:sz="0" w:space="0" w:color="auto"/>
        <w:left w:val="none" w:sz="0" w:space="0" w:color="auto"/>
        <w:bottom w:val="none" w:sz="0" w:space="0" w:color="auto"/>
        <w:right w:val="none" w:sz="0" w:space="0" w:color="auto"/>
      </w:divBdr>
    </w:div>
    <w:div w:id="1158569076">
      <w:bodyDiv w:val="1"/>
      <w:marLeft w:val="0"/>
      <w:marRight w:val="0"/>
      <w:marTop w:val="0"/>
      <w:marBottom w:val="0"/>
      <w:divBdr>
        <w:top w:val="none" w:sz="0" w:space="0" w:color="auto"/>
        <w:left w:val="none" w:sz="0" w:space="0" w:color="auto"/>
        <w:bottom w:val="none" w:sz="0" w:space="0" w:color="auto"/>
        <w:right w:val="none" w:sz="0" w:space="0" w:color="auto"/>
      </w:divBdr>
    </w:div>
    <w:div w:id="1185824103">
      <w:bodyDiv w:val="1"/>
      <w:marLeft w:val="0"/>
      <w:marRight w:val="0"/>
      <w:marTop w:val="0"/>
      <w:marBottom w:val="0"/>
      <w:divBdr>
        <w:top w:val="none" w:sz="0" w:space="0" w:color="auto"/>
        <w:left w:val="none" w:sz="0" w:space="0" w:color="auto"/>
        <w:bottom w:val="none" w:sz="0" w:space="0" w:color="auto"/>
        <w:right w:val="none" w:sz="0" w:space="0" w:color="auto"/>
      </w:divBdr>
      <w:divsChild>
        <w:div w:id="952518432">
          <w:marLeft w:val="0"/>
          <w:marRight w:val="0"/>
          <w:marTop w:val="0"/>
          <w:marBottom w:val="0"/>
          <w:divBdr>
            <w:top w:val="none" w:sz="0" w:space="0" w:color="auto"/>
            <w:left w:val="none" w:sz="0" w:space="0" w:color="auto"/>
            <w:bottom w:val="none" w:sz="0" w:space="0" w:color="auto"/>
            <w:right w:val="none" w:sz="0" w:space="0" w:color="auto"/>
          </w:divBdr>
          <w:divsChild>
            <w:div w:id="753672753">
              <w:marLeft w:val="0"/>
              <w:marRight w:val="0"/>
              <w:marTop w:val="0"/>
              <w:marBottom w:val="0"/>
              <w:divBdr>
                <w:top w:val="none" w:sz="0" w:space="0" w:color="auto"/>
                <w:left w:val="none" w:sz="0" w:space="0" w:color="auto"/>
                <w:bottom w:val="none" w:sz="0" w:space="0" w:color="auto"/>
                <w:right w:val="none" w:sz="0" w:space="0" w:color="auto"/>
              </w:divBdr>
              <w:divsChild>
                <w:div w:id="132018972">
                  <w:marLeft w:val="0"/>
                  <w:marRight w:val="0"/>
                  <w:marTop w:val="0"/>
                  <w:marBottom w:val="0"/>
                  <w:divBdr>
                    <w:top w:val="none" w:sz="0" w:space="0" w:color="auto"/>
                    <w:left w:val="none" w:sz="0" w:space="0" w:color="auto"/>
                    <w:bottom w:val="none" w:sz="0" w:space="0" w:color="auto"/>
                    <w:right w:val="none" w:sz="0" w:space="0" w:color="auto"/>
                  </w:divBdr>
                  <w:divsChild>
                    <w:div w:id="1308049609">
                      <w:marLeft w:val="0"/>
                      <w:marRight w:val="0"/>
                      <w:marTop w:val="0"/>
                      <w:marBottom w:val="0"/>
                      <w:divBdr>
                        <w:top w:val="single" w:sz="6" w:space="0" w:color="E4E4E6"/>
                        <w:left w:val="none" w:sz="0" w:space="0" w:color="auto"/>
                        <w:bottom w:val="none" w:sz="0" w:space="0" w:color="auto"/>
                        <w:right w:val="none" w:sz="0" w:space="0" w:color="auto"/>
                      </w:divBdr>
                      <w:divsChild>
                        <w:div w:id="1607499009">
                          <w:marLeft w:val="0"/>
                          <w:marRight w:val="0"/>
                          <w:marTop w:val="0"/>
                          <w:marBottom w:val="0"/>
                          <w:divBdr>
                            <w:top w:val="single" w:sz="6" w:space="0" w:color="E4E4E6"/>
                            <w:left w:val="none" w:sz="0" w:space="0" w:color="auto"/>
                            <w:bottom w:val="none" w:sz="0" w:space="0" w:color="auto"/>
                            <w:right w:val="none" w:sz="0" w:space="0" w:color="auto"/>
                          </w:divBdr>
                          <w:divsChild>
                            <w:div w:id="236019404">
                              <w:marLeft w:val="0"/>
                              <w:marRight w:val="1500"/>
                              <w:marTop w:val="100"/>
                              <w:marBottom w:val="100"/>
                              <w:divBdr>
                                <w:top w:val="none" w:sz="0" w:space="0" w:color="auto"/>
                                <w:left w:val="none" w:sz="0" w:space="0" w:color="auto"/>
                                <w:bottom w:val="none" w:sz="0" w:space="0" w:color="auto"/>
                                <w:right w:val="none" w:sz="0" w:space="0" w:color="auto"/>
                              </w:divBdr>
                              <w:divsChild>
                                <w:div w:id="1563717547">
                                  <w:marLeft w:val="0"/>
                                  <w:marRight w:val="0"/>
                                  <w:marTop w:val="300"/>
                                  <w:marBottom w:val="450"/>
                                  <w:divBdr>
                                    <w:top w:val="none" w:sz="0" w:space="0" w:color="auto"/>
                                    <w:left w:val="none" w:sz="0" w:space="0" w:color="auto"/>
                                    <w:bottom w:val="none" w:sz="0" w:space="0" w:color="auto"/>
                                    <w:right w:val="none" w:sz="0" w:space="0" w:color="auto"/>
                                  </w:divBdr>
                                  <w:divsChild>
                                    <w:div w:id="1115370892">
                                      <w:marLeft w:val="0"/>
                                      <w:marRight w:val="0"/>
                                      <w:marTop w:val="0"/>
                                      <w:marBottom w:val="0"/>
                                      <w:divBdr>
                                        <w:top w:val="none" w:sz="0" w:space="0" w:color="auto"/>
                                        <w:left w:val="none" w:sz="0" w:space="0" w:color="auto"/>
                                        <w:bottom w:val="none" w:sz="0" w:space="0" w:color="auto"/>
                                        <w:right w:val="none" w:sz="0" w:space="0" w:color="auto"/>
                                      </w:divBdr>
                                      <w:divsChild>
                                        <w:div w:id="500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921464">
      <w:bodyDiv w:val="1"/>
      <w:marLeft w:val="0"/>
      <w:marRight w:val="0"/>
      <w:marTop w:val="0"/>
      <w:marBottom w:val="0"/>
      <w:divBdr>
        <w:top w:val="none" w:sz="0" w:space="0" w:color="auto"/>
        <w:left w:val="none" w:sz="0" w:space="0" w:color="auto"/>
        <w:bottom w:val="none" w:sz="0" w:space="0" w:color="auto"/>
        <w:right w:val="none" w:sz="0" w:space="0" w:color="auto"/>
      </w:divBdr>
    </w:div>
    <w:div w:id="1194198405">
      <w:bodyDiv w:val="1"/>
      <w:marLeft w:val="0"/>
      <w:marRight w:val="0"/>
      <w:marTop w:val="0"/>
      <w:marBottom w:val="0"/>
      <w:divBdr>
        <w:top w:val="none" w:sz="0" w:space="0" w:color="auto"/>
        <w:left w:val="none" w:sz="0" w:space="0" w:color="auto"/>
        <w:bottom w:val="none" w:sz="0" w:space="0" w:color="auto"/>
        <w:right w:val="none" w:sz="0" w:space="0" w:color="auto"/>
      </w:divBdr>
    </w:div>
    <w:div w:id="1240754944">
      <w:bodyDiv w:val="1"/>
      <w:marLeft w:val="0"/>
      <w:marRight w:val="0"/>
      <w:marTop w:val="0"/>
      <w:marBottom w:val="0"/>
      <w:divBdr>
        <w:top w:val="none" w:sz="0" w:space="0" w:color="auto"/>
        <w:left w:val="none" w:sz="0" w:space="0" w:color="auto"/>
        <w:bottom w:val="none" w:sz="0" w:space="0" w:color="auto"/>
        <w:right w:val="none" w:sz="0" w:space="0" w:color="auto"/>
      </w:divBdr>
    </w:div>
    <w:div w:id="1274094196">
      <w:bodyDiv w:val="1"/>
      <w:marLeft w:val="0"/>
      <w:marRight w:val="0"/>
      <w:marTop w:val="0"/>
      <w:marBottom w:val="0"/>
      <w:divBdr>
        <w:top w:val="none" w:sz="0" w:space="0" w:color="auto"/>
        <w:left w:val="none" w:sz="0" w:space="0" w:color="auto"/>
        <w:bottom w:val="none" w:sz="0" w:space="0" w:color="auto"/>
        <w:right w:val="none" w:sz="0" w:space="0" w:color="auto"/>
      </w:divBdr>
    </w:div>
    <w:div w:id="1385760611">
      <w:bodyDiv w:val="1"/>
      <w:marLeft w:val="0"/>
      <w:marRight w:val="0"/>
      <w:marTop w:val="0"/>
      <w:marBottom w:val="0"/>
      <w:divBdr>
        <w:top w:val="none" w:sz="0" w:space="0" w:color="auto"/>
        <w:left w:val="none" w:sz="0" w:space="0" w:color="auto"/>
        <w:bottom w:val="none" w:sz="0" w:space="0" w:color="auto"/>
        <w:right w:val="none" w:sz="0" w:space="0" w:color="auto"/>
      </w:divBdr>
    </w:div>
    <w:div w:id="1399548781">
      <w:bodyDiv w:val="1"/>
      <w:marLeft w:val="0"/>
      <w:marRight w:val="0"/>
      <w:marTop w:val="0"/>
      <w:marBottom w:val="0"/>
      <w:divBdr>
        <w:top w:val="none" w:sz="0" w:space="0" w:color="auto"/>
        <w:left w:val="none" w:sz="0" w:space="0" w:color="auto"/>
        <w:bottom w:val="none" w:sz="0" w:space="0" w:color="auto"/>
        <w:right w:val="none" w:sz="0" w:space="0" w:color="auto"/>
      </w:divBdr>
    </w:div>
    <w:div w:id="1441607143">
      <w:bodyDiv w:val="1"/>
      <w:marLeft w:val="0"/>
      <w:marRight w:val="0"/>
      <w:marTop w:val="0"/>
      <w:marBottom w:val="0"/>
      <w:divBdr>
        <w:top w:val="none" w:sz="0" w:space="0" w:color="auto"/>
        <w:left w:val="none" w:sz="0" w:space="0" w:color="auto"/>
        <w:bottom w:val="none" w:sz="0" w:space="0" w:color="auto"/>
        <w:right w:val="none" w:sz="0" w:space="0" w:color="auto"/>
      </w:divBdr>
    </w:div>
    <w:div w:id="1633094421">
      <w:bodyDiv w:val="1"/>
      <w:marLeft w:val="0"/>
      <w:marRight w:val="0"/>
      <w:marTop w:val="0"/>
      <w:marBottom w:val="0"/>
      <w:divBdr>
        <w:top w:val="none" w:sz="0" w:space="0" w:color="auto"/>
        <w:left w:val="none" w:sz="0" w:space="0" w:color="auto"/>
        <w:bottom w:val="none" w:sz="0" w:space="0" w:color="auto"/>
        <w:right w:val="none" w:sz="0" w:space="0" w:color="auto"/>
      </w:divBdr>
    </w:div>
    <w:div w:id="1661151833">
      <w:bodyDiv w:val="1"/>
      <w:marLeft w:val="0"/>
      <w:marRight w:val="0"/>
      <w:marTop w:val="0"/>
      <w:marBottom w:val="0"/>
      <w:divBdr>
        <w:top w:val="none" w:sz="0" w:space="0" w:color="auto"/>
        <w:left w:val="none" w:sz="0" w:space="0" w:color="auto"/>
        <w:bottom w:val="none" w:sz="0" w:space="0" w:color="auto"/>
        <w:right w:val="none" w:sz="0" w:space="0" w:color="auto"/>
      </w:divBdr>
    </w:div>
    <w:div w:id="1712993480">
      <w:bodyDiv w:val="1"/>
      <w:marLeft w:val="0"/>
      <w:marRight w:val="0"/>
      <w:marTop w:val="0"/>
      <w:marBottom w:val="0"/>
      <w:divBdr>
        <w:top w:val="none" w:sz="0" w:space="0" w:color="auto"/>
        <w:left w:val="none" w:sz="0" w:space="0" w:color="auto"/>
        <w:bottom w:val="none" w:sz="0" w:space="0" w:color="auto"/>
        <w:right w:val="none" w:sz="0" w:space="0" w:color="auto"/>
      </w:divBdr>
      <w:divsChild>
        <w:div w:id="1149593303">
          <w:marLeft w:val="0"/>
          <w:marRight w:val="0"/>
          <w:marTop w:val="0"/>
          <w:marBottom w:val="0"/>
          <w:divBdr>
            <w:top w:val="none" w:sz="0" w:space="0" w:color="auto"/>
            <w:left w:val="none" w:sz="0" w:space="0" w:color="auto"/>
            <w:bottom w:val="none" w:sz="0" w:space="0" w:color="auto"/>
            <w:right w:val="none" w:sz="0" w:space="0" w:color="auto"/>
          </w:divBdr>
          <w:divsChild>
            <w:div w:id="441221000">
              <w:marLeft w:val="0"/>
              <w:marRight w:val="0"/>
              <w:marTop w:val="0"/>
              <w:marBottom w:val="0"/>
              <w:divBdr>
                <w:top w:val="none" w:sz="0" w:space="0" w:color="auto"/>
                <w:left w:val="none" w:sz="0" w:space="0" w:color="auto"/>
                <w:bottom w:val="none" w:sz="0" w:space="0" w:color="auto"/>
                <w:right w:val="none" w:sz="0" w:space="0" w:color="auto"/>
              </w:divBdr>
              <w:divsChild>
                <w:div w:id="668142547">
                  <w:marLeft w:val="0"/>
                  <w:marRight w:val="0"/>
                  <w:marTop w:val="0"/>
                  <w:marBottom w:val="0"/>
                  <w:divBdr>
                    <w:top w:val="none" w:sz="0" w:space="0" w:color="auto"/>
                    <w:left w:val="none" w:sz="0" w:space="0" w:color="auto"/>
                    <w:bottom w:val="none" w:sz="0" w:space="0" w:color="auto"/>
                    <w:right w:val="none" w:sz="0" w:space="0" w:color="auto"/>
                  </w:divBdr>
                  <w:divsChild>
                    <w:div w:id="1783113178">
                      <w:marLeft w:val="0"/>
                      <w:marRight w:val="0"/>
                      <w:marTop w:val="0"/>
                      <w:marBottom w:val="0"/>
                      <w:divBdr>
                        <w:top w:val="single" w:sz="6" w:space="0" w:color="E4E4E6"/>
                        <w:left w:val="none" w:sz="0" w:space="0" w:color="auto"/>
                        <w:bottom w:val="none" w:sz="0" w:space="0" w:color="auto"/>
                        <w:right w:val="none" w:sz="0" w:space="0" w:color="auto"/>
                      </w:divBdr>
                      <w:divsChild>
                        <w:div w:id="1783451439">
                          <w:marLeft w:val="0"/>
                          <w:marRight w:val="0"/>
                          <w:marTop w:val="0"/>
                          <w:marBottom w:val="0"/>
                          <w:divBdr>
                            <w:top w:val="single" w:sz="6" w:space="0" w:color="E4E4E6"/>
                            <w:left w:val="none" w:sz="0" w:space="0" w:color="auto"/>
                            <w:bottom w:val="none" w:sz="0" w:space="0" w:color="auto"/>
                            <w:right w:val="none" w:sz="0" w:space="0" w:color="auto"/>
                          </w:divBdr>
                          <w:divsChild>
                            <w:div w:id="1730297419">
                              <w:marLeft w:val="0"/>
                              <w:marRight w:val="1500"/>
                              <w:marTop w:val="100"/>
                              <w:marBottom w:val="100"/>
                              <w:divBdr>
                                <w:top w:val="none" w:sz="0" w:space="0" w:color="auto"/>
                                <w:left w:val="none" w:sz="0" w:space="0" w:color="auto"/>
                                <w:bottom w:val="none" w:sz="0" w:space="0" w:color="auto"/>
                                <w:right w:val="none" w:sz="0" w:space="0" w:color="auto"/>
                              </w:divBdr>
                              <w:divsChild>
                                <w:div w:id="1779449359">
                                  <w:marLeft w:val="0"/>
                                  <w:marRight w:val="0"/>
                                  <w:marTop w:val="300"/>
                                  <w:marBottom w:val="450"/>
                                  <w:divBdr>
                                    <w:top w:val="none" w:sz="0" w:space="0" w:color="auto"/>
                                    <w:left w:val="none" w:sz="0" w:space="0" w:color="auto"/>
                                    <w:bottom w:val="none" w:sz="0" w:space="0" w:color="auto"/>
                                    <w:right w:val="none" w:sz="0" w:space="0" w:color="auto"/>
                                  </w:divBdr>
                                  <w:divsChild>
                                    <w:div w:id="403260840">
                                      <w:marLeft w:val="0"/>
                                      <w:marRight w:val="0"/>
                                      <w:marTop w:val="0"/>
                                      <w:marBottom w:val="0"/>
                                      <w:divBdr>
                                        <w:top w:val="none" w:sz="0" w:space="0" w:color="auto"/>
                                        <w:left w:val="none" w:sz="0" w:space="0" w:color="auto"/>
                                        <w:bottom w:val="none" w:sz="0" w:space="0" w:color="auto"/>
                                        <w:right w:val="none" w:sz="0" w:space="0" w:color="auto"/>
                                      </w:divBdr>
                                      <w:divsChild>
                                        <w:div w:id="1205825294">
                                          <w:marLeft w:val="0"/>
                                          <w:marRight w:val="0"/>
                                          <w:marTop w:val="0"/>
                                          <w:marBottom w:val="0"/>
                                          <w:divBdr>
                                            <w:top w:val="none" w:sz="0" w:space="0" w:color="auto"/>
                                            <w:left w:val="none" w:sz="0" w:space="0" w:color="auto"/>
                                            <w:bottom w:val="none" w:sz="0" w:space="0" w:color="auto"/>
                                            <w:right w:val="none" w:sz="0" w:space="0" w:color="auto"/>
                                          </w:divBdr>
                                          <w:divsChild>
                                            <w:div w:id="440760680">
                                              <w:marLeft w:val="0"/>
                                              <w:marRight w:val="0"/>
                                              <w:marTop w:val="0"/>
                                              <w:marBottom w:val="0"/>
                                              <w:divBdr>
                                                <w:top w:val="none" w:sz="0" w:space="0" w:color="auto"/>
                                                <w:left w:val="none" w:sz="0" w:space="0" w:color="auto"/>
                                                <w:bottom w:val="none" w:sz="0" w:space="0" w:color="auto"/>
                                                <w:right w:val="none" w:sz="0" w:space="0" w:color="auto"/>
                                              </w:divBdr>
                                              <w:divsChild>
                                                <w:div w:id="1752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933854">
      <w:bodyDiv w:val="1"/>
      <w:marLeft w:val="0"/>
      <w:marRight w:val="0"/>
      <w:marTop w:val="0"/>
      <w:marBottom w:val="0"/>
      <w:divBdr>
        <w:top w:val="none" w:sz="0" w:space="0" w:color="auto"/>
        <w:left w:val="none" w:sz="0" w:space="0" w:color="auto"/>
        <w:bottom w:val="none" w:sz="0" w:space="0" w:color="auto"/>
        <w:right w:val="none" w:sz="0" w:space="0" w:color="auto"/>
      </w:divBdr>
    </w:div>
    <w:div w:id="1778016349">
      <w:bodyDiv w:val="1"/>
      <w:marLeft w:val="0"/>
      <w:marRight w:val="0"/>
      <w:marTop w:val="0"/>
      <w:marBottom w:val="0"/>
      <w:divBdr>
        <w:top w:val="none" w:sz="0" w:space="0" w:color="auto"/>
        <w:left w:val="none" w:sz="0" w:space="0" w:color="auto"/>
        <w:bottom w:val="none" w:sz="0" w:space="0" w:color="auto"/>
        <w:right w:val="none" w:sz="0" w:space="0" w:color="auto"/>
      </w:divBdr>
    </w:div>
    <w:div w:id="1807428302">
      <w:bodyDiv w:val="1"/>
      <w:marLeft w:val="0"/>
      <w:marRight w:val="0"/>
      <w:marTop w:val="0"/>
      <w:marBottom w:val="0"/>
      <w:divBdr>
        <w:top w:val="none" w:sz="0" w:space="0" w:color="auto"/>
        <w:left w:val="none" w:sz="0" w:space="0" w:color="auto"/>
        <w:bottom w:val="none" w:sz="0" w:space="0" w:color="auto"/>
        <w:right w:val="none" w:sz="0" w:space="0" w:color="auto"/>
      </w:divBdr>
      <w:divsChild>
        <w:div w:id="1372028229">
          <w:marLeft w:val="0"/>
          <w:marRight w:val="0"/>
          <w:marTop w:val="0"/>
          <w:marBottom w:val="0"/>
          <w:divBdr>
            <w:top w:val="none" w:sz="0" w:space="0" w:color="auto"/>
            <w:left w:val="none" w:sz="0" w:space="0" w:color="auto"/>
            <w:bottom w:val="none" w:sz="0" w:space="0" w:color="auto"/>
            <w:right w:val="none" w:sz="0" w:space="0" w:color="auto"/>
          </w:divBdr>
          <w:divsChild>
            <w:div w:id="631447396">
              <w:marLeft w:val="0"/>
              <w:marRight w:val="0"/>
              <w:marTop w:val="0"/>
              <w:marBottom w:val="0"/>
              <w:divBdr>
                <w:top w:val="none" w:sz="0" w:space="0" w:color="auto"/>
                <w:left w:val="none" w:sz="0" w:space="0" w:color="auto"/>
                <w:bottom w:val="none" w:sz="0" w:space="0" w:color="auto"/>
                <w:right w:val="none" w:sz="0" w:space="0" w:color="auto"/>
              </w:divBdr>
              <w:divsChild>
                <w:div w:id="1994943156">
                  <w:marLeft w:val="0"/>
                  <w:marRight w:val="0"/>
                  <w:marTop w:val="0"/>
                  <w:marBottom w:val="0"/>
                  <w:divBdr>
                    <w:top w:val="none" w:sz="0" w:space="0" w:color="auto"/>
                    <w:left w:val="none" w:sz="0" w:space="0" w:color="auto"/>
                    <w:bottom w:val="none" w:sz="0" w:space="0" w:color="auto"/>
                    <w:right w:val="none" w:sz="0" w:space="0" w:color="auto"/>
                  </w:divBdr>
                  <w:divsChild>
                    <w:div w:id="125204231">
                      <w:marLeft w:val="0"/>
                      <w:marRight w:val="0"/>
                      <w:marTop w:val="0"/>
                      <w:marBottom w:val="0"/>
                      <w:divBdr>
                        <w:top w:val="single" w:sz="6" w:space="0" w:color="E4E4E6"/>
                        <w:left w:val="none" w:sz="0" w:space="0" w:color="auto"/>
                        <w:bottom w:val="none" w:sz="0" w:space="0" w:color="auto"/>
                        <w:right w:val="none" w:sz="0" w:space="0" w:color="auto"/>
                      </w:divBdr>
                      <w:divsChild>
                        <w:div w:id="68430077">
                          <w:marLeft w:val="0"/>
                          <w:marRight w:val="0"/>
                          <w:marTop w:val="0"/>
                          <w:marBottom w:val="0"/>
                          <w:divBdr>
                            <w:top w:val="single" w:sz="6" w:space="0" w:color="E4E4E6"/>
                            <w:left w:val="none" w:sz="0" w:space="0" w:color="auto"/>
                            <w:bottom w:val="none" w:sz="0" w:space="0" w:color="auto"/>
                            <w:right w:val="none" w:sz="0" w:space="0" w:color="auto"/>
                          </w:divBdr>
                          <w:divsChild>
                            <w:div w:id="628825740">
                              <w:marLeft w:val="0"/>
                              <w:marRight w:val="1500"/>
                              <w:marTop w:val="100"/>
                              <w:marBottom w:val="100"/>
                              <w:divBdr>
                                <w:top w:val="none" w:sz="0" w:space="0" w:color="auto"/>
                                <w:left w:val="none" w:sz="0" w:space="0" w:color="auto"/>
                                <w:bottom w:val="none" w:sz="0" w:space="0" w:color="auto"/>
                                <w:right w:val="none" w:sz="0" w:space="0" w:color="auto"/>
                              </w:divBdr>
                              <w:divsChild>
                                <w:div w:id="2128960199">
                                  <w:marLeft w:val="0"/>
                                  <w:marRight w:val="0"/>
                                  <w:marTop w:val="300"/>
                                  <w:marBottom w:val="450"/>
                                  <w:divBdr>
                                    <w:top w:val="none" w:sz="0" w:space="0" w:color="auto"/>
                                    <w:left w:val="none" w:sz="0" w:space="0" w:color="auto"/>
                                    <w:bottom w:val="none" w:sz="0" w:space="0" w:color="auto"/>
                                    <w:right w:val="none" w:sz="0" w:space="0" w:color="auto"/>
                                  </w:divBdr>
                                  <w:divsChild>
                                    <w:div w:id="1243642835">
                                      <w:marLeft w:val="0"/>
                                      <w:marRight w:val="0"/>
                                      <w:marTop w:val="0"/>
                                      <w:marBottom w:val="0"/>
                                      <w:divBdr>
                                        <w:top w:val="none" w:sz="0" w:space="0" w:color="auto"/>
                                        <w:left w:val="none" w:sz="0" w:space="0" w:color="auto"/>
                                        <w:bottom w:val="none" w:sz="0" w:space="0" w:color="auto"/>
                                        <w:right w:val="none" w:sz="0" w:space="0" w:color="auto"/>
                                      </w:divBdr>
                                      <w:divsChild>
                                        <w:div w:id="1872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92823">
      <w:bodyDiv w:val="1"/>
      <w:marLeft w:val="0"/>
      <w:marRight w:val="0"/>
      <w:marTop w:val="0"/>
      <w:marBottom w:val="0"/>
      <w:divBdr>
        <w:top w:val="none" w:sz="0" w:space="0" w:color="auto"/>
        <w:left w:val="none" w:sz="0" w:space="0" w:color="auto"/>
        <w:bottom w:val="none" w:sz="0" w:space="0" w:color="auto"/>
        <w:right w:val="none" w:sz="0" w:space="0" w:color="auto"/>
      </w:divBdr>
    </w:div>
    <w:div w:id="1857228736">
      <w:bodyDiv w:val="1"/>
      <w:marLeft w:val="0"/>
      <w:marRight w:val="0"/>
      <w:marTop w:val="0"/>
      <w:marBottom w:val="0"/>
      <w:divBdr>
        <w:top w:val="none" w:sz="0" w:space="0" w:color="auto"/>
        <w:left w:val="none" w:sz="0" w:space="0" w:color="auto"/>
        <w:bottom w:val="none" w:sz="0" w:space="0" w:color="auto"/>
        <w:right w:val="none" w:sz="0" w:space="0" w:color="auto"/>
      </w:divBdr>
    </w:div>
    <w:div w:id="1896816079">
      <w:bodyDiv w:val="1"/>
      <w:marLeft w:val="0"/>
      <w:marRight w:val="0"/>
      <w:marTop w:val="0"/>
      <w:marBottom w:val="0"/>
      <w:divBdr>
        <w:top w:val="none" w:sz="0" w:space="0" w:color="auto"/>
        <w:left w:val="none" w:sz="0" w:space="0" w:color="auto"/>
        <w:bottom w:val="none" w:sz="0" w:space="0" w:color="auto"/>
        <w:right w:val="none" w:sz="0" w:space="0" w:color="auto"/>
      </w:divBdr>
    </w:div>
    <w:div w:id="1930650311">
      <w:bodyDiv w:val="1"/>
      <w:marLeft w:val="0"/>
      <w:marRight w:val="0"/>
      <w:marTop w:val="0"/>
      <w:marBottom w:val="0"/>
      <w:divBdr>
        <w:top w:val="none" w:sz="0" w:space="0" w:color="auto"/>
        <w:left w:val="none" w:sz="0" w:space="0" w:color="auto"/>
        <w:bottom w:val="none" w:sz="0" w:space="0" w:color="auto"/>
        <w:right w:val="none" w:sz="0" w:space="0" w:color="auto"/>
      </w:divBdr>
    </w:div>
    <w:div w:id="1959599673">
      <w:bodyDiv w:val="1"/>
      <w:marLeft w:val="0"/>
      <w:marRight w:val="0"/>
      <w:marTop w:val="0"/>
      <w:marBottom w:val="0"/>
      <w:divBdr>
        <w:top w:val="none" w:sz="0" w:space="0" w:color="auto"/>
        <w:left w:val="none" w:sz="0" w:space="0" w:color="auto"/>
        <w:bottom w:val="none" w:sz="0" w:space="0" w:color="auto"/>
        <w:right w:val="none" w:sz="0" w:space="0" w:color="auto"/>
      </w:divBdr>
      <w:divsChild>
        <w:div w:id="890848037">
          <w:marLeft w:val="0"/>
          <w:marRight w:val="0"/>
          <w:marTop w:val="0"/>
          <w:marBottom w:val="0"/>
          <w:divBdr>
            <w:top w:val="none" w:sz="0" w:space="0" w:color="auto"/>
            <w:left w:val="none" w:sz="0" w:space="0" w:color="auto"/>
            <w:bottom w:val="none" w:sz="0" w:space="0" w:color="auto"/>
            <w:right w:val="none" w:sz="0" w:space="0" w:color="auto"/>
          </w:divBdr>
          <w:divsChild>
            <w:div w:id="2128498902">
              <w:marLeft w:val="0"/>
              <w:marRight w:val="0"/>
              <w:marTop w:val="0"/>
              <w:marBottom w:val="0"/>
              <w:divBdr>
                <w:top w:val="none" w:sz="0" w:space="0" w:color="auto"/>
                <w:left w:val="none" w:sz="0" w:space="0" w:color="auto"/>
                <w:bottom w:val="none" w:sz="0" w:space="0" w:color="auto"/>
                <w:right w:val="none" w:sz="0" w:space="0" w:color="auto"/>
              </w:divBdr>
              <w:divsChild>
                <w:div w:id="356781397">
                  <w:marLeft w:val="0"/>
                  <w:marRight w:val="0"/>
                  <w:marTop w:val="0"/>
                  <w:marBottom w:val="0"/>
                  <w:divBdr>
                    <w:top w:val="none" w:sz="0" w:space="0" w:color="auto"/>
                    <w:left w:val="none" w:sz="0" w:space="0" w:color="auto"/>
                    <w:bottom w:val="none" w:sz="0" w:space="0" w:color="auto"/>
                    <w:right w:val="none" w:sz="0" w:space="0" w:color="auto"/>
                  </w:divBdr>
                  <w:divsChild>
                    <w:div w:id="510292397">
                      <w:marLeft w:val="0"/>
                      <w:marRight w:val="0"/>
                      <w:marTop w:val="0"/>
                      <w:marBottom w:val="0"/>
                      <w:divBdr>
                        <w:top w:val="none" w:sz="0" w:space="0" w:color="auto"/>
                        <w:left w:val="none" w:sz="0" w:space="0" w:color="auto"/>
                        <w:bottom w:val="none" w:sz="0" w:space="0" w:color="auto"/>
                        <w:right w:val="none" w:sz="0" w:space="0" w:color="auto"/>
                      </w:divBdr>
                      <w:divsChild>
                        <w:div w:id="1547335702">
                          <w:marLeft w:val="0"/>
                          <w:marRight w:val="0"/>
                          <w:marTop w:val="0"/>
                          <w:marBottom w:val="0"/>
                          <w:divBdr>
                            <w:top w:val="none" w:sz="0" w:space="0" w:color="auto"/>
                            <w:left w:val="none" w:sz="0" w:space="0" w:color="auto"/>
                            <w:bottom w:val="none" w:sz="0" w:space="0" w:color="auto"/>
                            <w:right w:val="none" w:sz="0" w:space="0" w:color="auto"/>
                          </w:divBdr>
                          <w:divsChild>
                            <w:div w:id="434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9853">
      <w:bodyDiv w:val="1"/>
      <w:marLeft w:val="0"/>
      <w:marRight w:val="0"/>
      <w:marTop w:val="0"/>
      <w:marBottom w:val="0"/>
      <w:divBdr>
        <w:top w:val="none" w:sz="0" w:space="0" w:color="auto"/>
        <w:left w:val="none" w:sz="0" w:space="0" w:color="auto"/>
        <w:bottom w:val="none" w:sz="0" w:space="0" w:color="auto"/>
        <w:right w:val="none" w:sz="0" w:space="0" w:color="auto"/>
      </w:divBdr>
    </w:div>
    <w:div w:id="2010794132">
      <w:bodyDiv w:val="1"/>
      <w:marLeft w:val="0"/>
      <w:marRight w:val="0"/>
      <w:marTop w:val="0"/>
      <w:marBottom w:val="0"/>
      <w:divBdr>
        <w:top w:val="none" w:sz="0" w:space="0" w:color="auto"/>
        <w:left w:val="none" w:sz="0" w:space="0" w:color="auto"/>
        <w:bottom w:val="none" w:sz="0" w:space="0" w:color="auto"/>
        <w:right w:val="none" w:sz="0" w:space="0" w:color="auto"/>
      </w:divBdr>
    </w:div>
    <w:div w:id="2043048216">
      <w:bodyDiv w:val="1"/>
      <w:marLeft w:val="0"/>
      <w:marRight w:val="0"/>
      <w:marTop w:val="0"/>
      <w:marBottom w:val="0"/>
      <w:divBdr>
        <w:top w:val="none" w:sz="0" w:space="0" w:color="auto"/>
        <w:left w:val="none" w:sz="0" w:space="0" w:color="auto"/>
        <w:bottom w:val="none" w:sz="0" w:space="0" w:color="auto"/>
        <w:right w:val="none" w:sz="0" w:space="0" w:color="auto"/>
      </w:divBdr>
    </w:div>
    <w:div w:id="2095585224">
      <w:bodyDiv w:val="1"/>
      <w:marLeft w:val="0"/>
      <w:marRight w:val="0"/>
      <w:marTop w:val="0"/>
      <w:marBottom w:val="0"/>
      <w:divBdr>
        <w:top w:val="none" w:sz="0" w:space="0" w:color="auto"/>
        <w:left w:val="none" w:sz="0" w:space="0" w:color="auto"/>
        <w:bottom w:val="none" w:sz="0" w:space="0" w:color="auto"/>
        <w:right w:val="none" w:sz="0" w:space="0" w:color="auto"/>
      </w:divBdr>
    </w:div>
    <w:div w:id="2109886916">
      <w:bodyDiv w:val="1"/>
      <w:marLeft w:val="0"/>
      <w:marRight w:val="0"/>
      <w:marTop w:val="0"/>
      <w:marBottom w:val="0"/>
      <w:divBdr>
        <w:top w:val="none" w:sz="0" w:space="0" w:color="auto"/>
        <w:left w:val="none" w:sz="0" w:space="0" w:color="auto"/>
        <w:bottom w:val="none" w:sz="0" w:space="0" w:color="auto"/>
        <w:right w:val="none" w:sz="0" w:space="0" w:color="auto"/>
      </w:divBdr>
    </w:div>
    <w:div w:id="2110854545">
      <w:bodyDiv w:val="1"/>
      <w:marLeft w:val="0"/>
      <w:marRight w:val="0"/>
      <w:marTop w:val="0"/>
      <w:marBottom w:val="0"/>
      <w:divBdr>
        <w:top w:val="none" w:sz="0" w:space="0" w:color="auto"/>
        <w:left w:val="none" w:sz="0" w:space="0" w:color="auto"/>
        <w:bottom w:val="none" w:sz="0" w:space="0" w:color="auto"/>
        <w:right w:val="none" w:sz="0" w:space="0" w:color="auto"/>
      </w:divBdr>
    </w:div>
    <w:div w:id="21207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cina-sveti-ilija.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opcina.sveti.ilij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cina-sveti-ilija.hr"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04EA-D327-4EB1-862B-1DDDA4CE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14224</Words>
  <Characters>81083</Characters>
  <Application>Microsoft Office Word</Application>
  <DocSecurity>0</DocSecurity>
  <Lines>675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2019-03-07T15:56:00Z</dcterms:created>
  <dcterms:modified xsi:type="dcterms:W3CDTF">2019-03-07T15:57:00Z</dcterms:modified>
</cp:coreProperties>
</file>