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08C" w:rsidRDefault="0082408C">
      <w:pPr>
        <w:jc w:val="both"/>
      </w:pPr>
    </w:p>
    <w:p w:rsidR="0082408C" w:rsidRDefault="00814FF6">
      <w:pPr>
        <w:jc w:val="both"/>
      </w:pPr>
      <w:r>
        <w:t xml:space="preserve">                      </w:t>
      </w:r>
      <w:r>
        <w:rPr>
          <w:noProof/>
          <w:lang w:eastAsia="hr-HR"/>
        </w:rPr>
        <w:drawing>
          <wp:inline distT="0" distB="0" distL="0" distR="0">
            <wp:extent cx="438150" cy="52387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>
                      <a:picLocks noChangeAspect="1"/>
                      <a:extLst>
                        <a:ext uri="smNativeData">
                          <sm:smNativeData xmlns:w15="http://schemas.microsoft.com/office/word/2012/wordml" xmlns="" xmlns:o="urn:schemas-microsoft-com:office:office" xmlns:v="urn:schemas-microsoft-com:vml" xmlns:w10="urn:schemas-microsoft-com:office:word" xmlns:w="http://schemas.openxmlformats.org/wordprocessingml/2006/main" xmlns:sm="smNativeData" val="SMDATA_13_US0/W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EAAAAHoAAAAAAAAAAAAAAAAAAAAAAAAAAAAAAAAAAAAAAAAAAAAACyAgAAOQMAAAAAAAAAAAAAAAAAAA=="/>
                        </a:ext>
                      </a:extLst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p w:rsidR="0082408C" w:rsidRDefault="00814FF6">
      <w:pPr>
        <w:contextualSpacing/>
        <w:rPr>
          <w:rFonts w:ascii="Century Gothic" w:hAnsi="Century Gothic"/>
          <w:b/>
        </w:rPr>
      </w:pPr>
      <w:r>
        <w:rPr>
          <w:rFonts w:ascii="Times New Roman" w:hAnsi="Times New Roman"/>
        </w:rPr>
        <w:t xml:space="preserve"> </w:t>
      </w:r>
      <w:r w:rsidR="00260AF1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</w:t>
      </w:r>
      <w:r>
        <w:rPr>
          <w:rFonts w:ascii="Century Gothic" w:hAnsi="Century Gothic"/>
          <w:b/>
        </w:rPr>
        <w:t>REPUBLIKA HRVATSKA</w:t>
      </w:r>
    </w:p>
    <w:p w:rsidR="0082408C" w:rsidRDefault="00260AF1">
      <w:pPr>
        <w:contextualSpacing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</w:t>
      </w:r>
      <w:r w:rsidR="00814FF6">
        <w:rPr>
          <w:rFonts w:ascii="Century Gothic" w:hAnsi="Century Gothic"/>
          <w:b/>
        </w:rPr>
        <w:t>VARAŽDINSKA ŽUPANIJA</w:t>
      </w:r>
    </w:p>
    <w:p w:rsidR="0082408C" w:rsidRDefault="00260AF1">
      <w:pPr>
        <w:contextualSpacing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 </w:t>
      </w:r>
      <w:r w:rsidR="00814FF6">
        <w:rPr>
          <w:rFonts w:ascii="Century Gothic" w:hAnsi="Century Gothic"/>
          <w:b/>
        </w:rPr>
        <w:t xml:space="preserve">    OPĆINA SVETI ILIJA </w:t>
      </w:r>
    </w:p>
    <w:p w:rsidR="0082408C" w:rsidRDefault="00260AF1">
      <w:pPr>
        <w:spacing w:after="120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 xml:space="preserve">POVJERENSTVO ZA PROVEDBU </w:t>
      </w:r>
    </w:p>
    <w:p w:rsidR="00260AF1" w:rsidRPr="007B500F" w:rsidRDefault="007B500F" w:rsidP="007B500F">
      <w:pPr>
        <w:rPr>
          <w:rFonts w:ascii="Century Gothic" w:hAnsi="Century Gothic" w:cs="Calibri"/>
        </w:rPr>
      </w:pPr>
      <w:r>
        <w:rPr>
          <w:rFonts w:cs="Calibri"/>
        </w:rPr>
        <w:t xml:space="preserve">         </w:t>
      </w:r>
      <w:r>
        <w:rPr>
          <w:rFonts w:ascii="Century Gothic" w:hAnsi="Century Gothic" w:cs="Calibri"/>
        </w:rPr>
        <w:t>JAVNOG NATJEČAJA</w:t>
      </w:r>
    </w:p>
    <w:p w:rsidR="0082408C" w:rsidRDefault="00260AF1">
      <w:pPr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KLASA: 112-02/16-02/03</w:t>
      </w:r>
      <w:r w:rsidR="00814FF6">
        <w:rPr>
          <w:rFonts w:ascii="Century Gothic" w:hAnsi="Century Gothic"/>
        </w:rPr>
        <w:t xml:space="preserve">                              </w:t>
      </w:r>
    </w:p>
    <w:p w:rsidR="0082408C" w:rsidRDefault="00814FF6">
      <w:pPr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URBROJ: 2186/08-16-01</w:t>
      </w:r>
    </w:p>
    <w:p w:rsidR="0082408C" w:rsidRDefault="00260AF1">
      <w:pPr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Sveti Ilija, 16.12</w:t>
      </w:r>
      <w:r w:rsidR="00814FF6">
        <w:rPr>
          <w:rFonts w:ascii="Century Gothic" w:hAnsi="Century Gothic"/>
        </w:rPr>
        <w:t xml:space="preserve">.2016.    </w:t>
      </w:r>
    </w:p>
    <w:p w:rsidR="0082408C" w:rsidRDefault="0082408C">
      <w:pPr>
        <w:contextualSpacing/>
        <w:jc w:val="both"/>
        <w:rPr>
          <w:rFonts w:ascii="Century Gothic" w:hAnsi="Century Gothic"/>
        </w:rPr>
      </w:pPr>
    </w:p>
    <w:p w:rsidR="0082408C" w:rsidRDefault="00142974" w:rsidP="00142974">
      <w:pPr>
        <w:contextualSpacing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Na temelju članka 20. Zakona o službenicima i namještenicima u lokalnoj i područnoj (regionalnoj) samoupravi („Narodne novine“ broj: 86/08 i 61/11) Povjerenstvo za provedbu Javnog natječaja za </w:t>
      </w:r>
      <w:r w:rsidR="00FA74A3">
        <w:rPr>
          <w:rFonts w:ascii="Century Gothic" w:hAnsi="Century Gothic"/>
        </w:rPr>
        <w:t>imenovanje pročelnika/pročelnice</w:t>
      </w:r>
      <w:r>
        <w:rPr>
          <w:rFonts w:ascii="Century Gothic" w:hAnsi="Century Gothic"/>
        </w:rPr>
        <w:t xml:space="preserve"> Jedinstvenog upravnog odjela Općine Sveti Ilija, upućuje</w:t>
      </w:r>
    </w:p>
    <w:p w:rsidR="00142974" w:rsidRDefault="00142974">
      <w:pPr>
        <w:contextualSpacing/>
        <w:rPr>
          <w:rFonts w:ascii="Century Gothic" w:hAnsi="Century Gothic"/>
        </w:rPr>
      </w:pPr>
    </w:p>
    <w:p w:rsidR="00260AF1" w:rsidRDefault="00260AF1">
      <w:pPr>
        <w:contextualSpacing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POZIV NA PRETHODNU PROVJERU ZNANJA</w:t>
      </w:r>
    </w:p>
    <w:p w:rsidR="0082408C" w:rsidRDefault="00260AF1">
      <w:pPr>
        <w:contextualSpacing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I SPOSOBNOSTI KANDIDATA</w:t>
      </w:r>
    </w:p>
    <w:p w:rsidR="00177C72" w:rsidRDefault="00177C72">
      <w:pPr>
        <w:contextualSpacing/>
        <w:jc w:val="center"/>
        <w:rPr>
          <w:rFonts w:ascii="Century Gothic" w:hAnsi="Century Gothic"/>
          <w:b/>
        </w:rPr>
      </w:pPr>
    </w:p>
    <w:p w:rsidR="00177C72" w:rsidRDefault="00177C72" w:rsidP="00177C72">
      <w:pPr>
        <w:jc w:val="both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I. </w:t>
      </w:r>
      <w:r>
        <w:rPr>
          <w:rFonts w:ascii="Century Gothic" w:hAnsi="Century Gothic"/>
        </w:rPr>
        <w:t>Pozivaju se kandidati prijavljeni na javni natječaj, objavljen u Narodnim novinama, broj 113, od 07. prosinca 2016. godine</w:t>
      </w:r>
      <w:r w:rsidR="001D3AB1">
        <w:rPr>
          <w:rFonts w:ascii="Century Gothic" w:hAnsi="Century Gothic"/>
        </w:rPr>
        <w:t xml:space="preserve"> te na stranicama Hrvatskog zavoda za zapošljavanje</w:t>
      </w:r>
      <w:r>
        <w:rPr>
          <w:rFonts w:ascii="Century Gothic" w:hAnsi="Century Gothic"/>
        </w:rPr>
        <w:t>, za imenovanje pročelnika/pročelnice Jedinstvenog upravnog odjela Općine Sveti Ilija, na testiranja koja će se održati u sljedećim terminima:</w:t>
      </w:r>
    </w:p>
    <w:p w:rsidR="0064187F" w:rsidRDefault="00177C72" w:rsidP="00177C72">
      <w:pPr>
        <w:jc w:val="both"/>
        <w:rPr>
          <w:rFonts w:ascii="Century Gothic" w:hAnsi="Century Gothic"/>
          <w:b/>
        </w:rPr>
      </w:pPr>
      <w:r w:rsidRPr="00177C72">
        <w:rPr>
          <w:rFonts w:ascii="Century Gothic" w:hAnsi="Century Gothic"/>
          <w:u w:val="single"/>
        </w:rPr>
        <w:t>Psihologijsko testiranje</w:t>
      </w:r>
      <w:r>
        <w:rPr>
          <w:rFonts w:ascii="Century Gothic" w:hAnsi="Century Gothic"/>
        </w:rPr>
        <w:t xml:space="preserve">: </w:t>
      </w:r>
      <w:r w:rsidRPr="00177C72">
        <w:rPr>
          <w:rFonts w:ascii="Century Gothic" w:hAnsi="Century Gothic"/>
          <w:b/>
        </w:rPr>
        <w:t>21. prosinca 2016. godine</w:t>
      </w:r>
      <w:r>
        <w:rPr>
          <w:rFonts w:ascii="Century Gothic" w:hAnsi="Century Gothic"/>
        </w:rPr>
        <w:t xml:space="preserve"> </w:t>
      </w:r>
      <w:r w:rsidRPr="00A565B0">
        <w:rPr>
          <w:rFonts w:ascii="Century Gothic" w:hAnsi="Century Gothic"/>
          <w:b/>
        </w:rPr>
        <w:t>(srijeda)</w:t>
      </w:r>
      <w:r>
        <w:rPr>
          <w:rFonts w:ascii="Century Gothic" w:hAnsi="Century Gothic"/>
        </w:rPr>
        <w:t xml:space="preserve"> </w:t>
      </w:r>
      <w:r w:rsidRPr="0064187F">
        <w:rPr>
          <w:rFonts w:ascii="Century Gothic" w:hAnsi="Century Gothic"/>
          <w:b/>
        </w:rPr>
        <w:t>u 09:00 sati</w:t>
      </w:r>
      <w:r>
        <w:rPr>
          <w:rFonts w:ascii="Century Gothic" w:hAnsi="Century Gothic"/>
        </w:rPr>
        <w:t xml:space="preserve"> u </w:t>
      </w:r>
      <w:r w:rsidRPr="007B500F">
        <w:rPr>
          <w:rFonts w:ascii="Century Gothic" w:hAnsi="Century Gothic"/>
          <w:b/>
        </w:rPr>
        <w:t xml:space="preserve">prostorijama </w:t>
      </w:r>
      <w:r w:rsidRPr="0064187F">
        <w:rPr>
          <w:rFonts w:ascii="Century Gothic" w:hAnsi="Century Gothic"/>
          <w:b/>
        </w:rPr>
        <w:t>Hrvatskog zavoda za zapošljavanje – RU Varaždin, Baruna Trenka 56, u dvorani broj 2 (podrum)</w:t>
      </w:r>
    </w:p>
    <w:p w:rsidR="0064187F" w:rsidRDefault="0064187F" w:rsidP="00177C72">
      <w:pPr>
        <w:jc w:val="both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</w:rPr>
        <w:t xml:space="preserve">Na psihologijsko testiranje potrebno je ponijeti: </w:t>
      </w:r>
      <w:r w:rsidRPr="0064187F">
        <w:rPr>
          <w:rFonts w:ascii="Century Gothic" w:hAnsi="Century Gothic"/>
          <w:b/>
          <w:u w:val="single"/>
        </w:rPr>
        <w:t>osobnu iskaznicu i kemijsku olovku</w:t>
      </w:r>
    </w:p>
    <w:p w:rsidR="001042FE" w:rsidRDefault="001042FE" w:rsidP="00177C72">
      <w:pPr>
        <w:jc w:val="both"/>
        <w:rPr>
          <w:rFonts w:ascii="Century Gothic" w:hAnsi="Century Gothic"/>
          <w:b/>
        </w:rPr>
      </w:pPr>
      <w:r w:rsidRPr="001042FE">
        <w:rPr>
          <w:rFonts w:ascii="Century Gothic" w:hAnsi="Century Gothic"/>
          <w:u w:val="single"/>
        </w:rPr>
        <w:t>Pisano testiranje (opći i posebni dio</w:t>
      </w:r>
      <w:r w:rsidRPr="001042FE">
        <w:rPr>
          <w:rFonts w:ascii="Century Gothic" w:hAnsi="Century Gothic"/>
        </w:rPr>
        <w:t>)</w:t>
      </w:r>
      <w:r w:rsidRPr="001042FE">
        <w:rPr>
          <w:rFonts w:ascii="Century Gothic" w:hAnsi="Century Gothic"/>
          <w:b/>
        </w:rPr>
        <w:t>:</w:t>
      </w:r>
      <w:r>
        <w:rPr>
          <w:rFonts w:ascii="Century Gothic" w:hAnsi="Century Gothic"/>
          <w:b/>
        </w:rPr>
        <w:t xml:space="preserve"> </w:t>
      </w:r>
      <w:r w:rsidRPr="001042FE">
        <w:rPr>
          <w:rFonts w:ascii="Century Gothic" w:hAnsi="Century Gothic"/>
          <w:b/>
        </w:rPr>
        <w:t>22. prosinca 2016. godine (četvrtak)</w:t>
      </w:r>
      <w:r>
        <w:rPr>
          <w:rFonts w:ascii="Century Gothic" w:hAnsi="Century Gothic"/>
          <w:b/>
        </w:rPr>
        <w:t xml:space="preserve"> u </w:t>
      </w:r>
      <w:r w:rsidR="00D54F54">
        <w:rPr>
          <w:rFonts w:ascii="Century Gothic" w:hAnsi="Century Gothic"/>
          <w:b/>
        </w:rPr>
        <w:t xml:space="preserve">13:00  sati u </w:t>
      </w:r>
      <w:r>
        <w:rPr>
          <w:rFonts w:ascii="Century Gothic" w:hAnsi="Century Gothic"/>
          <w:b/>
        </w:rPr>
        <w:t>prostorijama Općine Sveti Ilija, Sveti Ilija, Trg Josipa Godrijana 2</w:t>
      </w:r>
    </w:p>
    <w:p w:rsidR="001042FE" w:rsidRDefault="001042FE" w:rsidP="00177C72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Kandidati koji su ostvarili najmanje 50% bodova iz svakog dijela pisanog testiranja (najmanje 50% iz općeg dijela i 50% iz posebnog dijela pisanog testiranja) biti će pozvani na tes</w:t>
      </w:r>
      <w:r w:rsidR="00A565B0">
        <w:rPr>
          <w:rFonts w:ascii="Century Gothic" w:hAnsi="Century Gothic"/>
          <w:b/>
        </w:rPr>
        <w:t xml:space="preserve">tiranje znanja engleskog jezika te na intervju. </w:t>
      </w:r>
    </w:p>
    <w:p w:rsidR="001042FE" w:rsidRDefault="001042FE" w:rsidP="00177C72">
      <w:pPr>
        <w:jc w:val="both"/>
        <w:rPr>
          <w:rFonts w:ascii="Century Gothic" w:hAnsi="Century Gothic"/>
        </w:rPr>
      </w:pPr>
      <w:r w:rsidRPr="001042FE">
        <w:rPr>
          <w:rFonts w:ascii="Century Gothic" w:hAnsi="Century Gothic"/>
          <w:u w:val="single"/>
        </w:rPr>
        <w:t>Testiranje znanja engleskog jezika</w:t>
      </w:r>
      <w:r w:rsidRPr="001042FE">
        <w:rPr>
          <w:rFonts w:ascii="Century Gothic" w:hAnsi="Century Gothic"/>
          <w:b/>
          <w:u w:val="single"/>
        </w:rPr>
        <w:t xml:space="preserve">: </w:t>
      </w:r>
      <w:r>
        <w:rPr>
          <w:rFonts w:ascii="Century Gothic" w:hAnsi="Century Gothic"/>
          <w:b/>
        </w:rPr>
        <w:t xml:space="preserve"> 27. prosinca 2016. godine</w:t>
      </w:r>
      <w:r w:rsidR="00A565B0">
        <w:rPr>
          <w:rFonts w:ascii="Century Gothic" w:hAnsi="Century Gothic"/>
          <w:b/>
        </w:rPr>
        <w:t xml:space="preserve"> (utorak)</w:t>
      </w:r>
      <w:r>
        <w:rPr>
          <w:rFonts w:ascii="Century Gothic" w:hAnsi="Century Gothic"/>
          <w:b/>
        </w:rPr>
        <w:t xml:space="preserve"> </w:t>
      </w:r>
      <w:r w:rsidRPr="00A565B0">
        <w:rPr>
          <w:rFonts w:ascii="Century Gothic" w:hAnsi="Century Gothic"/>
        </w:rPr>
        <w:t>u</w:t>
      </w:r>
      <w:r>
        <w:rPr>
          <w:rFonts w:ascii="Century Gothic" w:hAnsi="Century Gothic"/>
          <w:b/>
        </w:rPr>
        <w:t xml:space="preserve"> 10:00 sati</w:t>
      </w:r>
      <w:r w:rsidR="00A565B0">
        <w:rPr>
          <w:rFonts w:ascii="Century Gothic" w:hAnsi="Century Gothic"/>
          <w:b/>
        </w:rPr>
        <w:t xml:space="preserve"> </w:t>
      </w:r>
      <w:r w:rsidRPr="00A565B0">
        <w:rPr>
          <w:rFonts w:ascii="Century Gothic" w:hAnsi="Century Gothic"/>
        </w:rPr>
        <w:t>u</w:t>
      </w:r>
      <w:r>
        <w:rPr>
          <w:rFonts w:ascii="Century Gothic" w:hAnsi="Century Gothic"/>
          <w:b/>
        </w:rPr>
        <w:t xml:space="preserve"> prostorijama Općine Sveti Ilija, </w:t>
      </w:r>
      <w:r w:rsidRPr="00A565B0">
        <w:rPr>
          <w:rFonts w:ascii="Century Gothic" w:hAnsi="Century Gothic"/>
        </w:rPr>
        <w:t>Sveti Ilija, Trg Josipa Godrijana 2</w:t>
      </w:r>
    </w:p>
    <w:p w:rsidR="00A565B0" w:rsidRPr="00A565B0" w:rsidRDefault="00A565B0" w:rsidP="00177C72">
      <w:pPr>
        <w:jc w:val="both"/>
        <w:rPr>
          <w:rFonts w:ascii="Century Gothic" w:hAnsi="Century Gothic"/>
        </w:rPr>
      </w:pPr>
      <w:r w:rsidRPr="00A565B0">
        <w:rPr>
          <w:rFonts w:ascii="Century Gothic" w:hAnsi="Century Gothic"/>
          <w:u w:val="single"/>
        </w:rPr>
        <w:t>Intervju će se održati</w:t>
      </w:r>
      <w:r>
        <w:rPr>
          <w:rFonts w:ascii="Century Gothic" w:hAnsi="Century Gothic"/>
          <w:b/>
        </w:rPr>
        <w:t xml:space="preserve">  28. prosinca 2016. godine (</w:t>
      </w:r>
      <w:r w:rsidR="00E80B9F">
        <w:rPr>
          <w:rFonts w:ascii="Century Gothic" w:hAnsi="Century Gothic"/>
          <w:b/>
        </w:rPr>
        <w:t>srijeda</w:t>
      </w:r>
      <w:r>
        <w:rPr>
          <w:rFonts w:ascii="Century Gothic" w:hAnsi="Century Gothic"/>
          <w:b/>
        </w:rPr>
        <w:t>)</w:t>
      </w:r>
      <w:r w:rsidR="00D54F54">
        <w:rPr>
          <w:rFonts w:ascii="Century Gothic" w:hAnsi="Century Gothic"/>
          <w:b/>
        </w:rPr>
        <w:t xml:space="preserve"> u 17:00 sati</w:t>
      </w:r>
      <w:r>
        <w:rPr>
          <w:rFonts w:ascii="Century Gothic" w:hAnsi="Century Gothic"/>
          <w:b/>
        </w:rPr>
        <w:t xml:space="preserve"> </w:t>
      </w:r>
      <w:r w:rsidRPr="00A565B0">
        <w:rPr>
          <w:rFonts w:ascii="Century Gothic" w:hAnsi="Century Gothic"/>
        </w:rPr>
        <w:t xml:space="preserve">u </w:t>
      </w:r>
      <w:r>
        <w:rPr>
          <w:rFonts w:ascii="Century Gothic" w:hAnsi="Century Gothic"/>
          <w:b/>
        </w:rPr>
        <w:t xml:space="preserve">prostorijama Općine Sveti Ilija, </w:t>
      </w:r>
      <w:r w:rsidRPr="00A565B0">
        <w:rPr>
          <w:rFonts w:ascii="Century Gothic" w:hAnsi="Century Gothic"/>
        </w:rPr>
        <w:t>Sveti Ilija, Trg Josipa Godrijana 2</w:t>
      </w:r>
    </w:p>
    <w:p w:rsidR="00FF56AF" w:rsidRDefault="00A565B0" w:rsidP="00FF56AF">
      <w:pPr>
        <w:jc w:val="both"/>
        <w:rPr>
          <w:rFonts w:ascii="Century Gothic" w:hAnsi="Century Gothic" w:cs="Calibri"/>
          <w:lang w:eastAsia="x-none"/>
        </w:rPr>
      </w:pPr>
      <w:r w:rsidRPr="00FA74A3">
        <w:rPr>
          <w:rFonts w:ascii="Century Gothic" w:hAnsi="Century Gothic"/>
          <w:b/>
        </w:rPr>
        <w:lastRenderedPageBreak/>
        <w:t>Napomen</w:t>
      </w:r>
      <w:r w:rsidR="00FF56AF" w:rsidRPr="00FA74A3">
        <w:rPr>
          <w:rFonts w:ascii="Century Gothic" w:hAnsi="Century Gothic"/>
          <w:b/>
        </w:rPr>
        <w:t xml:space="preserve">a: </w:t>
      </w:r>
      <w:r w:rsidR="007B500F" w:rsidRPr="00FA74A3">
        <w:rPr>
          <w:rFonts w:ascii="Century Gothic" w:hAnsi="Century Gothic" w:cs="Calibri"/>
          <w:lang w:eastAsia="x-none"/>
        </w:rPr>
        <w:t>P</w:t>
      </w:r>
      <w:r w:rsidR="00FF56AF" w:rsidRPr="00FA74A3">
        <w:rPr>
          <w:rFonts w:ascii="Century Gothic" w:hAnsi="Century Gothic" w:cs="Calibri"/>
          <w:lang w:eastAsia="x-none"/>
        </w:rPr>
        <w:t>o dolasku na pisano testiranje, profesionalnu selekciju, testiranje znanja engleskog jezika i intervju od kandidata će biti zatraženo predočenje odgovarajuće identifikacijske isprave (osobna iskaznica ili putovnica) radi utvrđivanja identiteta.</w:t>
      </w:r>
    </w:p>
    <w:p w:rsidR="00310FDE" w:rsidRPr="00310FDE" w:rsidRDefault="00310FDE" w:rsidP="00FF56AF">
      <w:pPr>
        <w:jc w:val="both"/>
        <w:rPr>
          <w:rFonts w:ascii="Century Gothic" w:hAnsi="Century Gothic" w:cs="Calibri"/>
          <w:lang w:eastAsia="x-none"/>
        </w:rPr>
      </w:pPr>
      <w:r>
        <w:rPr>
          <w:rFonts w:ascii="Century Gothic" w:hAnsi="Century Gothic" w:cs="Calibri"/>
          <w:lang w:eastAsia="x-none"/>
        </w:rPr>
        <w:t>K</w:t>
      </w:r>
      <w:r w:rsidRPr="00310FDE">
        <w:rPr>
          <w:rFonts w:ascii="Century Gothic" w:hAnsi="Century Gothic" w:cs="Calibri"/>
          <w:lang w:eastAsia="x-none"/>
        </w:rPr>
        <w:t>andidati koji ne mogu dokazati identitet ne mogu pristupiti testiranju i intervjuu.</w:t>
      </w:r>
    </w:p>
    <w:p w:rsidR="00FF56AF" w:rsidRPr="00FA74A3" w:rsidRDefault="00FF56AF" w:rsidP="00FF56AF">
      <w:pPr>
        <w:jc w:val="both"/>
        <w:rPr>
          <w:rFonts w:ascii="Century Gothic" w:hAnsi="Century Gothic" w:cs="Calibri"/>
          <w:lang w:eastAsia="x-none"/>
        </w:rPr>
      </w:pPr>
      <w:r w:rsidRPr="00FA74A3">
        <w:rPr>
          <w:rFonts w:ascii="Century Gothic" w:hAnsi="Century Gothic" w:cs="Calibri"/>
          <w:lang w:eastAsia="x-none"/>
        </w:rPr>
        <w:t>Ako kandidat ne pristupi testiranju smatrati će se da je povukao prijavu na javni natječaj.</w:t>
      </w:r>
    </w:p>
    <w:p w:rsidR="00FF56AF" w:rsidRPr="00FA74A3" w:rsidRDefault="00FF56AF" w:rsidP="00FF56AF">
      <w:pPr>
        <w:jc w:val="both"/>
        <w:rPr>
          <w:rFonts w:ascii="Century Gothic" w:hAnsi="Century Gothic" w:cs="Calibri"/>
          <w:lang w:eastAsia="x-none"/>
        </w:rPr>
      </w:pPr>
      <w:r w:rsidRPr="00FA74A3">
        <w:rPr>
          <w:rFonts w:ascii="Century Gothic" w:hAnsi="Century Gothic" w:cs="Calibri"/>
          <w:lang w:eastAsia="x-none"/>
        </w:rPr>
        <w:t>II. Imena kandidata koji ispunjavaju formalne uvjete iz natječaja s kojima će se provesti testiranje su:</w:t>
      </w:r>
    </w:p>
    <w:p w:rsidR="00FF56AF" w:rsidRPr="00FA74A3" w:rsidRDefault="00FF56AF" w:rsidP="00FF56AF">
      <w:pPr>
        <w:pStyle w:val="Odlomakpopisa"/>
        <w:numPr>
          <w:ilvl w:val="0"/>
          <w:numId w:val="14"/>
        </w:numPr>
        <w:jc w:val="both"/>
        <w:rPr>
          <w:rFonts w:ascii="Century Gothic" w:hAnsi="Century Gothic" w:cs="Calibri"/>
          <w:b/>
          <w:lang w:eastAsia="x-none"/>
        </w:rPr>
      </w:pPr>
      <w:r w:rsidRPr="00FA74A3">
        <w:rPr>
          <w:rFonts w:ascii="Century Gothic" w:hAnsi="Century Gothic" w:cs="Calibri"/>
          <w:b/>
          <w:lang w:eastAsia="x-none"/>
        </w:rPr>
        <w:t>Kristijan Kitner, Žigrovec, Vladimira Nazora 13/a</w:t>
      </w:r>
    </w:p>
    <w:p w:rsidR="00FF56AF" w:rsidRPr="00FA74A3" w:rsidRDefault="00FF56AF" w:rsidP="00FF56AF">
      <w:pPr>
        <w:pStyle w:val="Odlomakpopisa"/>
        <w:numPr>
          <w:ilvl w:val="0"/>
          <w:numId w:val="14"/>
        </w:numPr>
        <w:jc w:val="both"/>
        <w:rPr>
          <w:rFonts w:ascii="Century Gothic" w:hAnsi="Century Gothic" w:cs="Calibri"/>
          <w:b/>
          <w:lang w:eastAsia="x-none"/>
        </w:rPr>
      </w:pPr>
      <w:r w:rsidRPr="00FA74A3">
        <w:rPr>
          <w:rFonts w:ascii="Century Gothic" w:hAnsi="Century Gothic" w:cs="Calibri"/>
          <w:b/>
          <w:lang w:eastAsia="x-none"/>
        </w:rPr>
        <w:t>Ana Domislović, Sveti Ilija, Školska 20</w:t>
      </w:r>
    </w:p>
    <w:p w:rsidR="00FF56AF" w:rsidRPr="00FA74A3" w:rsidRDefault="00A46AED" w:rsidP="00FF56AF">
      <w:pPr>
        <w:pStyle w:val="Odlomakpopisa"/>
        <w:numPr>
          <w:ilvl w:val="0"/>
          <w:numId w:val="14"/>
        </w:numPr>
        <w:jc w:val="both"/>
        <w:rPr>
          <w:rFonts w:ascii="Century Gothic" w:hAnsi="Century Gothic" w:cs="Calibri"/>
          <w:b/>
          <w:lang w:eastAsia="x-none"/>
        </w:rPr>
      </w:pPr>
      <w:r w:rsidRPr="00FA74A3">
        <w:rPr>
          <w:rFonts w:ascii="Century Gothic" w:hAnsi="Century Gothic" w:cs="Calibri"/>
          <w:b/>
          <w:lang w:eastAsia="x-none"/>
        </w:rPr>
        <w:t xml:space="preserve">Ljubica </w:t>
      </w:r>
      <w:proofErr w:type="spellStart"/>
      <w:r w:rsidRPr="00FA74A3">
        <w:rPr>
          <w:rFonts w:ascii="Century Gothic" w:hAnsi="Century Gothic" w:cs="Calibri"/>
          <w:b/>
          <w:lang w:eastAsia="x-none"/>
        </w:rPr>
        <w:t>Šredl</w:t>
      </w:r>
      <w:proofErr w:type="spellEnd"/>
      <w:r w:rsidRPr="00FA74A3">
        <w:rPr>
          <w:rFonts w:ascii="Century Gothic" w:hAnsi="Century Gothic" w:cs="Calibri"/>
          <w:b/>
          <w:lang w:eastAsia="x-none"/>
        </w:rPr>
        <w:t xml:space="preserve">, </w:t>
      </w:r>
      <w:proofErr w:type="spellStart"/>
      <w:r w:rsidRPr="00FA74A3">
        <w:rPr>
          <w:rFonts w:ascii="Century Gothic" w:hAnsi="Century Gothic" w:cs="Calibri"/>
          <w:b/>
          <w:lang w:eastAsia="x-none"/>
        </w:rPr>
        <w:t>Beretinec</w:t>
      </w:r>
      <w:proofErr w:type="spellEnd"/>
      <w:r w:rsidRPr="00FA74A3">
        <w:rPr>
          <w:rFonts w:ascii="Century Gothic" w:hAnsi="Century Gothic" w:cs="Calibri"/>
          <w:b/>
          <w:lang w:eastAsia="x-none"/>
        </w:rPr>
        <w:t xml:space="preserve">, Krešimira </w:t>
      </w:r>
      <w:proofErr w:type="spellStart"/>
      <w:r w:rsidRPr="00FA74A3">
        <w:rPr>
          <w:rFonts w:ascii="Century Gothic" w:hAnsi="Century Gothic" w:cs="Calibri"/>
          <w:b/>
          <w:lang w:eastAsia="x-none"/>
        </w:rPr>
        <w:t>Kapeša</w:t>
      </w:r>
      <w:proofErr w:type="spellEnd"/>
      <w:r w:rsidRPr="00FA74A3">
        <w:rPr>
          <w:rFonts w:ascii="Century Gothic" w:hAnsi="Century Gothic" w:cs="Calibri"/>
          <w:b/>
          <w:lang w:eastAsia="x-none"/>
        </w:rPr>
        <w:t xml:space="preserve"> 128</w:t>
      </w:r>
    </w:p>
    <w:p w:rsidR="00A46AED" w:rsidRPr="00FA74A3" w:rsidRDefault="00A46AED" w:rsidP="00FF56AF">
      <w:pPr>
        <w:pStyle w:val="Odlomakpopisa"/>
        <w:numPr>
          <w:ilvl w:val="0"/>
          <w:numId w:val="14"/>
        </w:numPr>
        <w:jc w:val="both"/>
        <w:rPr>
          <w:rFonts w:ascii="Century Gothic" w:hAnsi="Century Gothic" w:cs="Calibri"/>
          <w:b/>
          <w:lang w:eastAsia="x-none"/>
        </w:rPr>
      </w:pPr>
      <w:r w:rsidRPr="00FA74A3">
        <w:rPr>
          <w:rFonts w:ascii="Century Gothic" w:hAnsi="Century Gothic" w:cs="Calibri"/>
          <w:b/>
          <w:lang w:eastAsia="x-none"/>
        </w:rPr>
        <w:t xml:space="preserve">Mario Novosel, Donja Stubica, </w:t>
      </w:r>
      <w:proofErr w:type="spellStart"/>
      <w:r w:rsidRPr="00FA74A3">
        <w:rPr>
          <w:rFonts w:ascii="Century Gothic" w:hAnsi="Century Gothic" w:cs="Calibri"/>
          <w:b/>
          <w:lang w:eastAsia="x-none"/>
        </w:rPr>
        <w:t>Golubovečka</w:t>
      </w:r>
      <w:proofErr w:type="spellEnd"/>
      <w:r w:rsidRPr="00FA74A3">
        <w:rPr>
          <w:rFonts w:ascii="Century Gothic" w:hAnsi="Century Gothic" w:cs="Calibri"/>
          <w:b/>
          <w:lang w:eastAsia="x-none"/>
        </w:rPr>
        <w:t xml:space="preserve"> 37</w:t>
      </w:r>
    </w:p>
    <w:p w:rsidR="00A46AED" w:rsidRPr="00FA74A3" w:rsidRDefault="00A46AED" w:rsidP="00FF56AF">
      <w:pPr>
        <w:pStyle w:val="Odlomakpopisa"/>
        <w:numPr>
          <w:ilvl w:val="0"/>
          <w:numId w:val="14"/>
        </w:numPr>
        <w:jc w:val="both"/>
        <w:rPr>
          <w:rFonts w:ascii="Century Gothic" w:hAnsi="Century Gothic" w:cs="Calibri"/>
          <w:b/>
          <w:lang w:eastAsia="x-none"/>
        </w:rPr>
      </w:pPr>
      <w:r w:rsidRPr="00FA74A3">
        <w:rPr>
          <w:rFonts w:ascii="Century Gothic" w:hAnsi="Century Gothic" w:cs="Calibri"/>
          <w:b/>
          <w:lang w:eastAsia="x-none"/>
        </w:rPr>
        <w:t xml:space="preserve">Lidija </w:t>
      </w:r>
      <w:proofErr w:type="spellStart"/>
      <w:r w:rsidRPr="00FA74A3">
        <w:rPr>
          <w:rFonts w:ascii="Century Gothic" w:hAnsi="Century Gothic" w:cs="Calibri"/>
          <w:b/>
          <w:lang w:eastAsia="x-none"/>
        </w:rPr>
        <w:t>Lihtar</w:t>
      </w:r>
      <w:proofErr w:type="spellEnd"/>
      <w:r w:rsidRPr="00FA74A3">
        <w:rPr>
          <w:rFonts w:ascii="Century Gothic" w:hAnsi="Century Gothic" w:cs="Calibri"/>
          <w:b/>
          <w:lang w:eastAsia="x-none"/>
        </w:rPr>
        <w:t>, Turčin, Dubravka 22</w:t>
      </w:r>
    </w:p>
    <w:p w:rsidR="00A46AED" w:rsidRPr="00FA74A3" w:rsidRDefault="00A46AED" w:rsidP="00FF56AF">
      <w:pPr>
        <w:pStyle w:val="Odlomakpopisa"/>
        <w:numPr>
          <w:ilvl w:val="0"/>
          <w:numId w:val="14"/>
        </w:numPr>
        <w:jc w:val="both"/>
        <w:rPr>
          <w:rFonts w:ascii="Century Gothic" w:hAnsi="Century Gothic" w:cs="Calibri"/>
          <w:b/>
          <w:lang w:eastAsia="x-none"/>
        </w:rPr>
      </w:pPr>
      <w:r w:rsidRPr="00FA74A3">
        <w:rPr>
          <w:rFonts w:ascii="Century Gothic" w:hAnsi="Century Gothic" w:cs="Calibri"/>
          <w:b/>
          <w:lang w:eastAsia="x-none"/>
        </w:rPr>
        <w:t>Elizabeta Kefelja, Beletinec, Stjepana Radića 13</w:t>
      </w:r>
    </w:p>
    <w:p w:rsidR="00A46AED" w:rsidRPr="00FA74A3" w:rsidRDefault="00A46AED" w:rsidP="00FF56AF">
      <w:pPr>
        <w:pStyle w:val="Odlomakpopisa"/>
        <w:numPr>
          <w:ilvl w:val="0"/>
          <w:numId w:val="14"/>
        </w:numPr>
        <w:jc w:val="both"/>
        <w:rPr>
          <w:rFonts w:ascii="Century Gothic" w:hAnsi="Century Gothic" w:cs="Calibri"/>
          <w:b/>
          <w:lang w:eastAsia="x-none"/>
        </w:rPr>
      </w:pPr>
      <w:r w:rsidRPr="00FA74A3">
        <w:rPr>
          <w:rFonts w:ascii="Century Gothic" w:hAnsi="Century Gothic" w:cs="Calibri"/>
          <w:b/>
          <w:lang w:eastAsia="x-none"/>
        </w:rPr>
        <w:t xml:space="preserve">Boris </w:t>
      </w:r>
      <w:proofErr w:type="spellStart"/>
      <w:r w:rsidRPr="00FA74A3">
        <w:rPr>
          <w:rFonts w:ascii="Century Gothic" w:hAnsi="Century Gothic" w:cs="Calibri"/>
          <w:b/>
          <w:lang w:eastAsia="x-none"/>
        </w:rPr>
        <w:t>Poljanac</w:t>
      </w:r>
      <w:proofErr w:type="spellEnd"/>
      <w:r w:rsidRPr="00FA74A3">
        <w:rPr>
          <w:rFonts w:ascii="Century Gothic" w:hAnsi="Century Gothic" w:cs="Calibri"/>
          <w:b/>
          <w:lang w:eastAsia="x-none"/>
        </w:rPr>
        <w:t>, Varaždin, Ivana Kukuljevića 46</w:t>
      </w:r>
    </w:p>
    <w:p w:rsidR="0082408C" w:rsidRPr="00FA74A3" w:rsidRDefault="00A46AED" w:rsidP="00FA74A3">
      <w:pPr>
        <w:pStyle w:val="Odlomakpopisa"/>
        <w:numPr>
          <w:ilvl w:val="0"/>
          <w:numId w:val="14"/>
        </w:numPr>
        <w:jc w:val="both"/>
        <w:rPr>
          <w:rFonts w:ascii="Century Gothic" w:hAnsi="Century Gothic" w:cs="Calibri"/>
          <w:b/>
          <w:lang w:eastAsia="x-none"/>
        </w:rPr>
      </w:pPr>
      <w:r w:rsidRPr="00FA74A3">
        <w:rPr>
          <w:rFonts w:ascii="Century Gothic" w:hAnsi="Century Gothic" w:cs="Calibri"/>
          <w:b/>
          <w:lang w:eastAsia="x-none"/>
        </w:rPr>
        <w:t xml:space="preserve">Maja </w:t>
      </w:r>
      <w:proofErr w:type="spellStart"/>
      <w:r w:rsidRPr="00FA74A3">
        <w:rPr>
          <w:rFonts w:ascii="Century Gothic" w:hAnsi="Century Gothic" w:cs="Calibri"/>
          <w:b/>
          <w:lang w:eastAsia="x-none"/>
        </w:rPr>
        <w:t>Igrec</w:t>
      </w:r>
      <w:proofErr w:type="spellEnd"/>
      <w:r w:rsidRPr="00FA74A3">
        <w:rPr>
          <w:rFonts w:ascii="Century Gothic" w:hAnsi="Century Gothic" w:cs="Calibri"/>
          <w:b/>
          <w:lang w:eastAsia="x-none"/>
        </w:rPr>
        <w:t xml:space="preserve">, Prelog, </w:t>
      </w:r>
      <w:proofErr w:type="spellStart"/>
      <w:r w:rsidRPr="00FA74A3">
        <w:rPr>
          <w:rFonts w:ascii="Century Gothic" w:hAnsi="Century Gothic" w:cs="Calibri"/>
          <w:b/>
          <w:lang w:eastAsia="x-none"/>
        </w:rPr>
        <w:t>Oporovec</w:t>
      </w:r>
      <w:proofErr w:type="spellEnd"/>
      <w:r w:rsidRPr="00FA74A3">
        <w:rPr>
          <w:rFonts w:ascii="Century Gothic" w:hAnsi="Century Gothic" w:cs="Calibri"/>
          <w:b/>
          <w:lang w:eastAsia="x-none"/>
        </w:rPr>
        <w:t xml:space="preserve"> 5, </w:t>
      </w:r>
    </w:p>
    <w:p w:rsidR="00FA74A3" w:rsidRDefault="00FA74A3" w:rsidP="00FA74A3">
      <w:pPr>
        <w:jc w:val="both"/>
        <w:rPr>
          <w:rFonts w:ascii="Century Gothic" w:hAnsi="Century Gothic" w:cs="Calibri"/>
          <w:lang w:eastAsia="x-none"/>
        </w:rPr>
      </w:pPr>
      <w:r w:rsidRPr="00FA74A3">
        <w:rPr>
          <w:rFonts w:ascii="Century Gothic" w:hAnsi="Century Gothic" w:cs="Calibri"/>
          <w:lang w:eastAsia="x-none"/>
        </w:rPr>
        <w:t xml:space="preserve">Način obavljanja prethodne provjere znanja i sposobnosti kandidata i područja iz kojih se provjera vrši te pravni i drugi izvori za pripremanje kandidata za provjeru znanja objavljeni su na web stanici Općine Sveti Ilija </w:t>
      </w:r>
      <w:hyperlink r:id="rId8" w:history="1">
        <w:r w:rsidRPr="00A127E7">
          <w:rPr>
            <w:rStyle w:val="Hiperveza"/>
            <w:rFonts w:ascii="Century Gothic" w:hAnsi="Century Gothic" w:cs="Calibri"/>
            <w:lang w:eastAsia="x-none"/>
          </w:rPr>
          <w:t>www.opcina-sveti-ilija.hr</w:t>
        </w:r>
      </w:hyperlink>
    </w:p>
    <w:p w:rsidR="00FA74A3" w:rsidRDefault="00FA74A3" w:rsidP="00FA74A3">
      <w:pPr>
        <w:contextualSpacing/>
        <w:jc w:val="both"/>
        <w:rPr>
          <w:rFonts w:ascii="Century Gothic" w:hAnsi="Century Gothic" w:cs="Calibri"/>
          <w:lang w:eastAsia="x-none"/>
        </w:rPr>
      </w:pPr>
    </w:p>
    <w:p w:rsidR="00FA74A3" w:rsidRDefault="00FA74A3" w:rsidP="00FA74A3">
      <w:pPr>
        <w:contextualSpacing/>
        <w:jc w:val="both"/>
        <w:rPr>
          <w:rFonts w:ascii="Century Gothic" w:hAnsi="Century Gothic" w:cs="Calibri"/>
          <w:lang w:eastAsia="x-none"/>
        </w:rPr>
      </w:pPr>
      <w:r>
        <w:rPr>
          <w:rFonts w:ascii="Century Gothic" w:hAnsi="Century Gothic" w:cs="Calibri"/>
          <w:lang w:eastAsia="x-none"/>
        </w:rPr>
        <w:tab/>
      </w:r>
      <w:r>
        <w:rPr>
          <w:rFonts w:ascii="Century Gothic" w:hAnsi="Century Gothic" w:cs="Calibri"/>
          <w:lang w:eastAsia="x-none"/>
        </w:rPr>
        <w:tab/>
      </w:r>
      <w:r>
        <w:rPr>
          <w:rFonts w:ascii="Century Gothic" w:hAnsi="Century Gothic" w:cs="Calibri"/>
          <w:lang w:eastAsia="x-none"/>
        </w:rPr>
        <w:tab/>
      </w:r>
      <w:r>
        <w:rPr>
          <w:rFonts w:ascii="Century Gothic" w:hAnsi="Century Gothic" w:cs="Calibri"/>
          <w:lang w:eastAsia="x-none"/>
        </w:rPr>
        <w:tab/>
      </w:r>
      <w:r>
        <w:rPr>
          <w:rFonts w:ascii="Century Gothic" w:hAnsi="Century Gothic" w:cs="Calibri"/>
          <w:lang w:eastAsia="x-none"/>
        </w:rPr>
        <w:tab/>
      </w:r>
      <w:r>
        <w:rPr>
          <w:rFonts w:ascii="Century Gothic" w:hAnsi="Century Gothic" w:cs="Calibri"/>
          <w:lang w:eastAsia="x-none"/>
        </w:rPr>
        <w:tab/>
      </w:r>
      <w:r>
        <w:rPr>
          <w:rFonts w:ascii="Century Gothic" w:hAnsi="Century Gothic" w:cs="Calibri"/>
          <w:lang w:eastAsia="x-none"/>
        </w:rPr>
        <w:tab/>
      </w:r>
      <w:r>
        <w:rPr>
          <w:rFonts w:ascii="Century Gothic" w:hAnsi="Century Gothic" w:cs="Calibri"/>
          <w:lang w:eastAsia="x-none"/>
        </w:rPr>
        <w:tab/>
        <w:t>POVJERENSTVO ZA PROVEDBU</w:t>
      </w:r>
    </w:p>
    <w:p w:rsidR="00FA74A3" w:rsidRPr="00FA74A3" w:rsidRDefault="00FA74A3" w:rsidP="00FA74A3">
      <w:pPr>
        <w:contextualSpacing/>
        <w:jc w:val="both"/>
        <w:rPr>
          <w:rFonts w:ascii="Century Gothic" w:hAnsi="Century Gothic" w:cs="Calibri"/>
          <w:lang w:eastAsia="x-none"/>
        </w:rPr>
      </w:pPr>
      <w:bookmarkStart w:id="0" w:name="_GoBack"/>
      <w:bookmarkEnd w:id="0"/>
      <w:r>
        <w:rPr>
          <w:rFonts w:ascii="Century Gothic" w:hAnsi="Century Gothic" w:cs="Calibri"/>
          <w:lang w:eastAsia="x-none"/>
        </w:rPr>
        <w:tab/>
      </w:r>
      <w:r>
        <w:rPr>
          <w:rFonts w:ascii="Century Gothic" w:hAnsi="Century Gothic" w:cs="Calibri"/>
          <w:lang w:eastAsia="x-none"/>
        </w:rPr>
        <w:tab/>
      </w:r>
      <w:r>
        <w:rPr>
          <w:rFonts w:ascii="Century Gothic" w:hAnsi="Century Gothic" w:cs="Calibri"/>
          <w:lang w:eastAsia="x-none"/>
        </w:rPr>
        <w:tab/>
      </w:r>
      <w:r>
        <w:rPr>
          <w:rFonts w:ascii="Century Gothic" w:hAnsi="Century Gothic" w:cs="Calibri"/>
          <w:lang w:eastAsia="x-none"/>
        </w:rPr>
        <w:tab/>
      </w:r>
      <w:r>
        <w:rPr>
          <w:rFonts w:ascii="Century Gothic" w:hAnsi="Century Gothic" w:cs="Calibri"/>
          <w:lang w:eastAsia="x-none"/>
        </w:rPr>
        <w:tab/>
      </w:r>
      <w:r>
        <w:rPr>
          <w:rFonts w:ascii="Century Gothic" w:hAnsi="Century Gothic" w:cs="Calibri"/>
          <w:lang w:eastAsia="x-none"/>
        </w:rPr>
        <w:tab/>
      </w:r>
      <w:r>
        <w:rPr>
          <w:rFonts w:ascii="Century Gothic" w:hAnsi="Century Gothic" w:cs="Calibri"/>
          <w:lang w:eastAsia="x-none"/>
        </w:rPr>
        <w:tab/>
      </w:r>
      <w:r>
        <w:rPr>
          <w:rFonts w:ascii="Century Gothic" w:hAnsi="Century Gothic" w:cs="Calibri"/>
          <w:lang w:eastAsia="x-none"/>
        </w:rPr>
        <w:tab/>
        <w:t xml:space="preserve">      JAVNOG NATJEČAJA</w:t>
      </w:r>
    </w:p>
    <w:sectPr w:rsidR="00FA74A3" w:rsidRPr="00FA74A3">
      <w:endnotePr>
        <w:numFmt w:val="decimal"/>
      </w:endnotePr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E19DE"/>
    <w:multiLevelType w:val="singleLevel"/>
    <w:tmpl w:val="3B0482C4"/>
    <w:name w:val="Bullet 6"/>
    <w:lvl w:ilvl="0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</w:abstractNum>
  <w:abstractNum w:abstractNumId="1">
    <w:nsid w:val="16D80D8F"/>
    <w:multiLevelType w:val="singleLevel"/>
    <w:tmpl w:val="96F0DAF0"/>
    <w:name w:val="Bullet 7"/>
    <w:lvl w:ilvl="0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eastAsia="Wingdings" w:hAnsi="Wingdings" w:cs="Wingdings"/>
      </w:rPr>
    </w:lvl>
  </w:abstractNum>
  <w:abstractNum w:abstractNumId="2">
    <w:nsid w:val="2BDC5C0A"/>
    <w:multiLevelType w:val="hybridMultilevel"/>
    <w:tmpl w:val="F9AAAA9C"/>
    <w:lvl w:ilvl="0" w:tplc="717401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82E41"/>
    <w:multiLevelType w:val="singleLevel"/>
    <w:tmpl w:val="7A4C5A6E"/>
    <w:name w:val="Bullet 2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4">
    <w:nsid w:val="34544011"/>
    <w:multiLevelType w:val="singleLevel"/>
    <w:tmpl w:val="01846F02"/>
    <w:name w:val="Bullet 5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alibri" w:eastAsia="Calibri" w:hAnsi="Calibri"/>
      </w:rPr>
    </w:lvl>
  </w:abstractNum>
  <w:abstractNum w:abstractNumId="5">
    <w:nsid w:val="49660C8C"/>
    <w:multiLevelType w:val="singleLevel"/>
    <w:tmpl w:val="FAEE435A"/>
    <w:name w:val="Bullet 4"/>
    <w:lvl w:ilvl="0">
      <w:start w:val="1"/>
      <w:numFmt w:val="lowerRoman"/>
      <w:lvlText w:val="%1"/>
      <w:lvlJc w:val="left"/>
      <w:pPr>
        <w:tabs>
          <w:tab w:val="num" w:pos="0"/>
        </w:tabs>
        <w:ind w:left="0" w:firstLine="0"/>
      </w:pPr>
    </w:lvl>
  </w:abstractNum>
  <w:abstractNum w:abstractNumId="6">
    <w:nsid w:val="4FDE3C80"/>
    <w:multiLevelType w:val="singleLevel"/>
    <w:tmpl w:val="9120ED64"/>
    <w:name w:val="Bullet 3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</w:lvl>
  </w:abstractNum>
  <w:abstractNum w:abstractNumId="7">
    <w:nsid w:val="584915E4"/>
    <w:multiLevelType w:val="multilevel"/>
    <w:tmpl w:val="584915E4"/>
    <w:name w:val="Numbered list 1"/>
    <w:lvl w:ilvl="0">
      <w:start w:val="1"/>
      <w:numFmt w:val="bullet"/>
      <w:lvlText w:val="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8">
    <w:nsid w:val="69F22CD6"/>
    <w:multiLevelType w:val="hybridMultilevel"/>
    <w:tmpl w:val="5F580A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5E7053"/>
    <w:multiLevelType w:val="hybridMultilevel"/>
    <w:tmpl w:val="BF7CB39A"/>
    <w:lvl w:ilvl="0" w:tplc="A9548BBE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9E6285AA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42A04E9A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C5B64928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0F40819E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ED86CE08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C0647242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ACA4BFA6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D966CE1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0">
    <w:nsid w:val="76BA1E68"/>
    <w:multiLevelType w:val="singleLevel"/>
    <w:tmpl w:val="4D38DFEC"/>
    <w:name w:val="Bullet 8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1">
    <w:nsid w:val="775F5A1C"/>
    <w:multiLevelType w:val="hybridMultilevel"/>
    <w:tmpl w:val="CED8E00C"/>
    <w:lvl w:ilvl="0" w:tplc="8D14E2D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455D27"/>
    <w:multiLevelType w:val="singleLevel"/>
    <w:tmpl w:val="C534139A"/>
    <w:name w:val="Bullet 1"/>
    <w:lvl w:ilvl="0">
      <w:numFmt w:val="none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3">
    <w:nsid w:val="7D4641B4"/>
    <w:multiLevelType w:val="hybridMultilevel"/>
    <w:tmpl w:val="91584240"/>
    <w:lvl w:ilvl="0" w:tplc="227427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10"/>
  </w:num>
  <w:num w:numId="9">
    <w:abstractNumId w:val="9"/>
  </w:num>
  <w:num w:numId="10">
    <w:abstractNumId w:val="11"/>
  </w:num>
  <w:num w:numId="11">
    <w:abstractNumId w:val="13"/>
  </w:num>
  <w:num w:numId="12">
    <w:abstractNumId w:val="2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283"/>
  <w:drawingGridVerticalSpacing w:val="283"/>
  <w:characterSpacingControl w:val="doNotCompress"/>
  <w:endnotePr>
    <w:numFmt w:val="decimal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08C"/>
    <w:rsid w:val="001042FE"/>
    <w:rsid w:val="001166DD"/>
    <w:rsid w:val="00142974"/>
    <w:rsid w:val="00177C72"/>
    <w:rsid w:val="001D3AB1"/>
    <w:rsid w:val="002035C1"/>
    <w:rsid w:val="00260AF1"/>
    <w:rsid w:val="00310FDE"/>
    <w:rsid w:val="004E5BF0"/>
    <w:rsid w:val="0064187F"/>
    <w:rsid w:val="006A6AA8"/>
    <w:rsid w:val="007B500F"/>
    <w:rsid w:val="00814FF6"/>
    <w:rsid w:val="008207A4"/>
    <w:rsid w:val="0082408C"/>
    <w:rsid w:val="00A00FC4"/>
    <w:rsid w:val="00A46AED"/>
    <w:rsid w:val="00A565B0"/>
    <w:rsid w:val="00D54F54"/>
    <w:rsid w:val="00DF238D"/>
    <w:rsid w:val="00E80B9F"/>
    <w:rsid w:val="00F959AB"/>
    <w:rsid w:val="00FA74A3"/>
    <w:rsid w:val="00FF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qFormat/>
    <w:pPr>
      <w:ind w:left="720"/>
      <w:contextualSpacing/>
    </w:pPr>
  </w:style>
  <w:style w:type="character" w:styleId="Hiperveza">
    <w:name w:val="Hyperlink"/>
    <w:basedOn w:val="Zadanifontodlomka"/>
    <w:rPr>
      <w:color w:val="0563C1"/>
      <w:u w:val="single"/>
    </w:rPr>
  </w:style>
  <w:style w:type="character" w:customStyle="1" w:styleId="TekstbaloniaChar">
    <w:name w:val="Tekst balončića Char"/>
    <w:basedOn w:val="Zadanifontodlomk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qFormat/>
    <w:pPr>
      <w:ind w:left="720"/>
      <w:contextualSpacing/>
    </w:pPr>
  </w:style>
  <w:style w:type="character" w:styleId="Hiperveza">
    <w:name w:val="Hyperlink"/>
    <w:basedOn w:val="Zadanifontodlomka"/>
    <w:rPr>
      <w:color w:val="0563C1"/>
      <w:u w:val="single"/>
    </w:rPr>
  </w:style>
  <w:style w:type="character" w:customStyle="1" w:styleId="TekstbaloniaChar">
    <w:name w:val="Tekst balončića Char"/>
    <w:basedOn w:val="Zadanifontodlomk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cina-sveti-ilija.hr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CE8EA-C167-4A91-86AF-C9FF2EE3C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Windows User</cp:lastModifiedBy>
  <cp:revision>5</cp:revision>
  <cp:lastPrinted>2016-12-16T14:01:00Z</cp:lastPrinted>
  <dcterms:created xsi:type="dcterms:W3CDTF">2016-12-16T15:48:00Z</dcterms:created>
  <dcterms:modified xsi:type="dcterms:W3CDTF">2016-12-23T07:09:00Z</dcterms:modified>
</cp:coreProperties>
</file>