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2E" w:rsidRPr="000B71CF" w:rsidRDefault="000B71CF">
      <w:pPr>
        <w:spacing w:line="277" w:lineRule="exact"/>
        <w:ind w:right="-567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1486535</wp:posOffset>
            </wp:positionH>
            <wp:positionV relativeFrom="page">
              <wp:posOffset>1033780</wp:posOffset>
            </wp:positionV>
            <wp:extent cx="495300" cy="572135"/>
            <wp:effectExtent l="0" t="0" r="0" b="0"/>
            <wp:wrapNone/>
            <wp:docPr id="23" name="Slika 23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1CF">
        <w:rPr>
          <w:rFonts w:ascii="Calibri" w:eastAsia="Calibri" w:hAnsi="Calibri" w:cs="Calibri"/>
          <w:color w:val="000000"/>
          <w:w w:val="92"/>
          <w:sz w:val="22"/>
          <w:szCs w:val="22"/>
        </w:rPr>
        <w:t>  </w:t>
      </w:r>
      <w:r w:rsidRPr="000B71CF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REPUBLIKA HRVATSKA</w:t>
      </w:r>
      <w:r w:rsidRPr="000B71CF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2756" w:right="7469" w:bottom="0" w:left="1416" w:header="720" w:footer="720" w:gutter="0"/>
          <w:cols w:space="720"/>
        </w:sectPr>
      </w:pPr>
    </w:p>
    <w:p w:rsidR="0091042E" w:rsidRPr="000B71CF" w:rsidRDefault="000B71CF">
      <w:pPr>
        <w:spacing w:before="40" w:after="12" w:line="268" w:lineRule="exact"/>
        <w:ind w:right="-567"/>
        <w:rPr>
          <w:sz w:val="22"/>
          <w:szCs w:val="22"/>
        </w:rPr>
      </w:pPr>
      <w:r w:rsidRPr="000B71CF">
        <w:rPr>
          <w:rFonts w:ascii="Arial" w:eastAsia="Arial" w:hAnsi="Arial" w:cs="Arial"/>
          <w:b/>
          <w:bCs/>
          <w:color w:val="000000"/>
          <w:w w:val="101"/>
          <w:sz w:val="22"/>
          <w:szCs w:val="22"/>
        </w:rPr>
        <w:lastRenderedPageBreak/>
        <w:t>VARAŽDINSKA ŽUPANIJA</w:t>
      </w:r>
      <w:r w:rsidRPr="000B71CF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91042E" w:rsidRPr="000B71CF" w:rsidRDefault="000B71CF">
      <w:pPr>
        <w:spacing w:line="313" w:lineRule="exact"/>
        <w:ind w:right="-567"/>
        <w:rPr>
          <w:sz w:val="22"/>
          <w:szCs w:val="22"/>
        </w:rPr>
      </w:pPr>
      <w:r w:rsidRPr="000B71CF">
        <w:rPr>
          <w:rFonts w:ascii="Arial" w:eastAsia="Arial" w:hAnsi="Arial" w:cs="Arial"/>
          <w:b/>
          <w:bCs/>
          <w:color w:val="000000"/>
          <w:w w:val="91"/>
          <w:sz w:val="22"/>
          <w:szCs w:val="22"/>
        </w:rPr>
        <w:t>      OPĆINA SVETI ILIJA                                                                     </w:t>
      </w:r>
      <w:r w:rsidRPr="000B71CF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3486" w:bottom="0" w:left="1416" w:header="720" w:footer="720" w:gutter="0"/>
          <w:cols w:space="720"/>
        </w:sectPr>
      </w:pPr>
    </w:p>
    <w:p w:rsidR="0091042E" w:rsidRPr="000B71CF" w:rsidRDefault="000B71CF">
      <w:pPr>
        <w:spacing w:before="42" w:line="268" w:lineRule="exact"/>
        <w:ind w:right="-567"/>
        <w:rPr>
          <w:sz w:val="22"/>
          <w:szCs w:val="22"/>
        </w:rPr>
      </w:pPr>
      <w:r w:rsidRPr="000B71CF"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lastRenderedPageBreak/>
        <w:t>             Općinsko vijeće    </w:t>
      </w:r>
      <w:r w:rsidRPr="000B71CF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7783" w:bottom="0" w:left="1416" w:header="720" w:footer="720" w:gutter="0"/>
          <w:cols w:space="720"/>
        </w:sectPr>
      </w:pPr>
    </w:p>
    <w:p w:rsidR="0091042E" w:rsidRPr="000B71CF" w:rsidRDefault="0091042E">
      <w:pPr>
        <w:spacing w:line="200" w:lineRule="exact"/>
        <w:rPr>
          <w:sz w:val="22"/>
          <w:szCs w:val="22"/>
        </w:rPr>
      </w:pPr>
    </w:p>
    <w:p w:rsidR="0091042E" w:rsidRPr="000B71CF" w:rsidRDefault="0091042E">
      <w:pPr>
        <w:spacing w:line="200" w:lineRule="exact"/>
        <w:rPr>
          <w:sz w:val="22"/>
          <w:szCs w:val="22"/>
        </w:rPr>
      </w:pPr>
    </w:p>
    <w:p w:rsidR="0091042E" w:rsidRPr="000B71CF" w:rsidRDefault="000B71CF">
      <w:pPr>
        <w:spacing w:before="147" w:after="46" w:line="267" w:lineRule="exact"/>
        <w:ind w:right="-567"/>
        <w:rPr>
          <w:rFonts w:ascii="Arial" w:hAnsi="Arial" w:cs="Arial"/>
          <w:sz w:val="22"/>
          <w:szCs w:val="22"/>
        </w:rPr>
      </w:pPr>
      <w:r w:rsidRPr="000B71CF">
        <w:rPr>
          <w:rFonts w:ascii="Arial" w:hAnsi="Arial" w:cs="Arial"/>
          <w:color w:val="000000"/>
          <w:w w:val="59"/>
          <w:sz w:val="22"/>
          <w:szCs w:val="22"/>
        </w:rPr>
        <w:t>KLASA:  320-02/15-03/01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B71CF">
        <w:rPr>
          <w:rFonts w:ascii="Arial" w:hAnsi="Arial" w:cs="Arial"/>
          <w:color w:val="000000"/>
          <w:sz w:val="22"/>
          <w:szCs w:val="22"/>
        </w:rPr>
        <w:t> </w:t>
      </w:r>
      <w:r w:rsidRPr="000B71CF">
        <w:rPr>
          <w:rFonts w:ascii="Arial" w:hAnsi="Arial" w:cs="Arial"/>
          <w:sz w:val="22"/>
          <w:szCs w:val="22"/>
        </w:rPr>
        <w:br/>
      </w:r>
      <w:r w:rsidRPr="000B71CF">
        <w:rPr>
          <w:rFonts w:ascii="Arial" w:hAnsi="Arial" w:cs="Arial"/>
          <w:color w:val="000000"/>
          <w:w w:val="93"/>
          <w:sz w:val="22"/>
          <w:szCs w:val="22"/>
        </w:rPr>
        <w:t>URBROJ:  2186/08-15-01</w:t>
      </w:r>
      <w:r w:rsidRPr="000B71CF">
        <w:rPr>
          <w:rFonts w:ascii="Arial" w:hAnsi="Arial" w:cs="Arial"/>
          <w:color w:val="000000"/>
          <w:sz w:val="22"/>
          <w:szCs w:val="22"/>
        </w:rPr>
        <w:t>  </w:t>
      </w:r>
    </w:p>
    <w:p w:rsidR="0091042E" w:rsidRPr="000B71CF" w:rsidRDefault="000B71CF">
      <w:pPr>
        <w:spacing w:line="244" w:lineRule="exact"/>
        <w:ind w:right="-567"/>
        <w:rPr>
          <w:rFonts w:ascii="Arial" w:hAnsi="Arial" w:cs="Arial"/>
          <w:sz w:val="22"/>
          <w:szCs w:val="22"/>
        </w:rPr>
      </w:pPr>
      <w:r w:rsidRPr="000B71CF">
        <w:rPr>
          <w:rFonts w:ascii="Arial" w:hAnsi="Arial" w:cs="Arial"/>
          <w:color w:val="000000"/>
          <w:w w:val="90"/>
          <w:sz w:val="22"/>
          <w:szCs w:val="22"/>
        </w:rPr>
        <w:t>Sveti  Ilija,  18.03.2015.</w:t>
      </w:r>
      <w:r w:rsidRPr="000B71CF">
        <w:rPr>
          <w:rFonts w:ascii="Arial" w:hAnsi="Arial" w:cs="Arial"/>
          <w:color w:val="000000"/>
          <w:sz w:val="22"/>
          <w:szCs w:val="22"/>
        </w:rPr>
        <w:t>  </w:t>
      </w:r>
    </w:p>
    <w:p w:rsidR="0091042E" w:rsidRPr="000B71CF" w:rsidRDefault="0091042E">
      <w:pPr>
        <w:spacing w:line="20" w:lineRule="exact"/>
        <w:rPr>
          <w:rFonts w:ascii="Arial" w:hAnsi="Arial" w:cs="Arial"/>
          <w:sz w:val="22"/>
          <w:szCs w:val="22"/>
        </w:rPr>
        <w:sectPr w:rsidR="0091042E" w:rsidRPr="000B71CF">
          <w:type w:val="continuous"/>
          <w:pgSz w:w="11906" w:h="16838"/>
          <w:pgMar w:top="1417" w:right="4085" w:bottom="0" w:left="1416" w:header="720" w:footer="720" w:gutter="0"/>
          <w:cols w:space="720"/>
        </w:sectPr>
      </w:pPr>
    </w:p>
    <w:p w:rsidR="0091042E" w:rsidRPr="000B71CF" w:rsidRDefault="0091042E">
      <w:pPr>
        <w:spacing w:line="200" w:lineRule="exact"/>
        <w:rPr>
          <w:rFonts w:ascii="Arial" w:hAnsi="Arial" w:cs="Arial"/>
          <w:sz w:val="22"/>
          <w:szCs w:val="22"/>
        </w:rPr>
      </w:pPr>
    </w:p>
    <w:p w:rsidR="0091042E" w:rsidRPr="000B71CF" w:rsidRDefault="0091042E">
      <w:pPr>
        <w:spacing w:line="200" w:lineRule="exact"/>
        <w:rPr>
          <w:rFonts w:ascii="Arial" w:hAnsi="Arial" w:cs="Arial"/>
          <w:sz w:val="22"/>
          <w:szCs w:val="22"/>
        </w:rPr>
      </w:pPr>
    </w:p>
    <w:p w:rsidR="0091042E" w:rsidRPr="000B71CF" w:rsidRDefault="000B71CF">
      <w:pPr>
        <w:tabs>
          <w:tab w:val="left" w:pos="468"/>
        </w:tabs>
        <w:spacing w:before="119" w:after="36" w:line="263" w:lineRule="exact"/>
        <w:ind w:right="-567"/>
        <w:rPr>
          <w:rFonts w:ascii="Arial" w:hAnsi="Arial" w:cs="Arial"/>
          <w:sz w:val="22"/>
          <w:szCs w:val="22"/>
        </w:rPr>
      </w:pPr>
      <w:r w:rsidRPr="000B71CF">
        <w:rPr>
          <w:rFonts w:ascii="Arial" w:hAnsi="Arial" w:cs="Arial"/>
          <w:sz w:val="22"/>
          <w:szCs w:val="22"/>
        </w:rPr>
        <w:tab/>
      </w:r>
      <w:r w:rsidRPr="000B71CF">
        <w:rPr>
          <w:rFonts w:ascii="Arial" w:hAnsi="Arial" w:cs="Arial"/>
          <w:color w:val="000000"/>
          <w:w w:val="89"/>
          <w:sz w:val="22"/>
          <w:szCs w:val="22"/>
        </w:rPr>
        <w:t>Na  temelju  članka  12.  i  14.  Zakona  o  poljoprivrednom  zemljištu  („Narodne  novine"  broj  152/08  i</w:t>
      </w:r>
      <w:r w:rsidRPr="000B71CF">
        <w:rPr>
          <w:rFonts w:ascii="Arial" w:hAnsi="Arial" w:cs="Arial"/>
          <w:color w:val="000000"/>
          <w:sz w:val="22"/>
          <w:szCs w:val="22"/>
        </w:rPr>
        <w:t> </w:t>
      </w:r>
      <w:r w:rsidRPr="000B71CF">
        <w:rPr>
          <w:rFonts w:ascii="Arial" w:hAnsi="Arial" w:cs="Arial"/>
          <w:sz w:val="22"/>
          <w:szCs w:val="22"/>
        </w:rPr>
        <w:br/>
      </w:r>
      <w:r w:rsidRPr="000B71CF">
        <w:rPr>
          <w:rFonts w:ascii="Arial" w:hAnsi="Arial" w:cs="Arial"/>
          <w:color w:val="000000"/>
          <w:w w:val="92"/>
          <w:sz w:val="22"/>
          <w:szCs w:val="22"/>
        </w:rPr>
        <w:t>25/09)  i  članka  30.  Statuta  Općine  Sveti  Ilija  ("Službeni  vjesnik  Varaždinske  županije"  broj  25/13  i</w:t>
      </w:r>
      <w:r w:rsidRPr="000B71CF">
        <w:rPr>
          <w:rFonts w:ascii="Arial" w:hAnsi="Arial" w:cs="Arial"/>
          <w:color w:val="000000"/>
          <w:sz w:val="22"/>
          <w:szCs w:val="22"/>
        </w:rPr>
        <w:t>  </w:t>
      </w:r>
    </w:p>
    <w:p w:rsidR="0091042E" w:rsidRPr="000B71CF" w:rsidRDefault="000B71CF">
      <w:pPr>
        <w:spacing w:line="247" w:lineRule="exact"/>
        <w:ind w:right="-567"/>
        <w:rPr>
          <w:rFonts w:ascii="Arial" w:hAnsi="Arial" w:cs="Arial"/>
          <w:sz w:val="22"/>
          <w:szCs w:val="22"/>
        </w:rPr>
      </w:pPr>
      <w:r w:rsidRPr="000B71CF">
        <w:rPr>
          <w:rFonts w:ascii="Arial" w:hAnsi="Arial" w:cs="Arial"/>
          <w:color w:val="000000"/>
          <w:w w:val="91"/>
          <w:sz w:val="22"/>
          <w:szCs w:val="22"/>
        </w:rPr>
        <w:t>48/13),  Općinsko  vijeće  Općine  Sveti  Ilija  na  10.  sjednici  održanoj</w:t>
      </w:r>
      <w:r w:rsidRPr="000B71CF">
        <w:rPr>
          <w:rFonts w:ascii="Arial" w:eastAsia="Arial" w:hAnsi="Arial" w:cs="Arial"/>
          <w:b/>
          <w:bCs/>
          <w:color w:val="000000"/>
          <w:w w:val="115"/>
          <w:sz w:val="22"/>
          <w:szCs w:val="22"/>
        </w:rPr>
        <w:t> </w:t>
      </w:r>
      <w:r w:rsidRPr="000B71CF">
        <w:rPr>
          <w:rFonts w:ascii="Arial" w:hAnsi="Arial" w:cs="Arial"/>
          <w:color w:val="000000"/>
          <w:w w:val="90"/>
          <w:sz w:val="22"/>
          <w:szCs w:val="22"/>
        </w:rPr>
        <w:t>18.  ožujka  2015</w:t>
      </w:r>
      <w:r w:rsidRPr="000B71CF">
        <w:rPr>
          <w:rFonts w:ascii="Arial" w:eastAsia="Arial" w:hAnsi="Arial" w:cs="Arial"/>
          <w:b/>
          <w:bCs/>
          <w:color w:val="000000"/>
          <w:w w:val="73"/>
          <w:sz w:val="22"/>
          <w:szCs w:val="22"/>
        </w:rPr>
        <w:t>.</w:t>
      </w:r>
      <w:r w:rsidRPr="000B71CF">
        <w:rPr>
          <w:rFonts w:ascii="Arial" w:hAnsi="Arial" w:cs="Arial"/>
          <w:color w:val="000000"/>
          <w:w w:val="91"/>
          <w:sz w:val="22"/>
          <w:szCs w:val="22"/>
        </w:rPr>
        <w:t>  godine,  donijelo</w:t>
      </w:r>
      <w:r w:rsidRPr="000B71CF">
        <w:rPr>
          <w:rFonts w:ascii="Arial" w:hAnsi="Arial" w:cs="Arial"/>
          <w:color w:val="000000"/>
          <w:sz w:val="22"/>
          <w:szCs w:val="22"/>
        </w:rPr>
        <w:t>  </w:t>
      </w:r>
    </w:p>
    <w:p w:rsidR="0091042E" w:rsidRPr="000B71CF" w:rsidRDefault="0091042E">
      <w:pPr>
        <w:spacing w:line="20" w:lineRule="exact"/>
        <w:rPr>
          <w:rFonts w:ascii="Arial" w:hAnsi="Arial" w:cs="Arial"/>
          <w:sz w:val="22"/>
          <w:szCs w:val="22"/>
        </w:rPr>
        <w:sectPr w:rsidR="0091042E" w:rsidRPr="000B71CF">
          <w:type w:val="continuous"/>
          <w:pgSz w:w="11906" w:h="16838"/>
          <w:pgMar w:top="1417" w:right="1355" w:bottom="0" w:left="1416" w:header="720" w:footer="720" w:gutter="0"/>
          <w:cols w:space="720"/>
        </w:sectPr>
      </w:pPr>
    </w:p>
    <w:p w:rsidR="0091042E" w:rsidRPr="000B71CF" w:rsidRDefault="000B71CF">
      <w:pPr>
        <w:spacing w:before="39" w:line="244" w:lineRule="exact"/>
        <w:ind w:right="-567"/>
        <w:rPr>
          <w:rFonts w:ascii="Arial" w:hAnsi="Arial" w:cs="Arial"/>
          <w:sz w:val="22"/>
          <w:szCs w:val="22"/>
        </w:rPr>
      </w:pPr>
      <w:r w:rsidRPr="000B71CF">
        <w:rPr>
          <w:rFonts w:ascii="Arial" w:hAnsi="Arial" w:cs="Arial"/>
          <w:color w:val="000000"/>
          <w:w w:val="96"/>
          <w:sz w:val="22"/>
          <w:szCs w:val="22"/>
        </w:rPr>
        <w:lastRenderedPageBreak/>
        <w:t>je</w:t>
      </w:r>
      <w:r w:rsidRPr="000B71CF">
        <w:rPr>
          <w:rFonts w:ascii="Arial" w:hAnsi="Arial" w:cs="Arial"/>
          <w:color w:val="000000"/>
          <w:sz w:val="22"/>
          <w:szCs w:val="22"/>
        </w:rPr>
        <w:t>  </w:t>
      </w:r>
    </w:p>
    <w:p w:rsidR="0091042E" w:rsidRPr="000B71CF" w:rsidRDefault="0091042E">
      <w:pPr>
        <w:spacing w:line="20" w:lineRule="exact"/>
        <w:rPr>
          <w:rFonts w:ascii="Arial" w:hAnsi="Arial" w:cs="Arial"/>
          <w:sz w:val="22"/>
          <w:szCs w:val="22"/>
        </w:rPr>
        <w:sectPr w:rsidR="0091042E" w:rsidRPr="000B71CF">
          <w:type w:val="continuous"/>
          <w:pgSz w:w="11906" w:h="16838"/>
          <w:pgMar w:top="1417" w:right="10270" w:bottom="0" w:left="1416" w:header="720" w:footer="720" w:gutter="0"/>
          <w:cols w:space="720"/>
        </w:sectPr>
      </w:pPr>
    </w:p>
    <w:p w:rsidR="0091042E" w:rsidRPr="000B71CF" w:rsidRDefault="0091042E">
      <w:pPr>
        <w:spacing w:line="200" w:lineRule="exact"/>
        <w:rPr>
          <w:sz w:val="22"/>
          <w:szCs w:val="22"/>
        </w:rPr>
      </w:pPr>
    </w:p>
    <w:p w:rsidR="0091042E" w:rsidRPr="000B71CF" w:rsidRDefault="000B71CF">
      <w:pPr>
        <w:spacing w:before="140" w:line="246" w:lineRule="exact"/>
        <w:ind w:right="-567"/>
        <w:rPr>
          <w:sz w:val="22"/>
          <w:szCs w:val="22"/>
        </w:rPr>
      </w:pPr>
      <w:r w:rsidRPr="000B71CF"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ODLUKU </w:t>
      </w:r>
      <w:r w:rsidRPr="000B71CF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5357" w:bottom="0" w:left="5468" w:header="720" w:footer="720" w:gutter="0"/>
          <w:cols w:space="720"/>
        </w:sectPr>
      </w:pPr>
    </w:p>
    <w:p w:rsidR="0091042E" w:rsidRPr="000B71CF" w:rsidRDefault="000B71CF">
      <w:pPr>
        <w:spacing w:before="5" w:line="246" w:lineRule="exact"/>
        <w:ind w:right="-567"/>
        <w:rPr>
          <w:sz w:val="22"/>
          <w:szCs w:val="22"/>
        </w:rPr>
      </w:pPr>
      <w:r w:rsidRPr="000B71CF">
        <w:rPr>
          <w:rFonts w:ascii="Arial" w:eastAsia="Arial" w:hAnsi="Arial" w:cs="Arial"/>
          <w:b/>
          <w:bCs/>
          <w:color w:val="000000"/>
          <w:w w:val="89"/>
          <w:sz w:val="22"/>
          <w:szCs w:val="22"/>
        </w:rPr>
        <w:lastRenderedPageBreak/>
        <w:t>o agrotehničkim mjerama te uređivanju i održavanju poljoprivrednih rudina na području</w:t>
      </w:r>
      <w:r w:rsidRPr="000B71CF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1663" w:bottom="0" w:left="1721" w:header="720" w:footer="720" w:gutter="0"/>
          <w:cols w:space="720"/>
        </w:sectPr>
      </w:pPr>
    </w:p>
    <w:p w:rsidR="0091042E" w:rsidRPr="000B71CF" w:rsidRDefault="000B71CF">
      <w:pPr>
        <w:spacing w:before="11" w:line="244" w:lineRule="exact"/>
        <w:ind w:right="-567"/>
        <w:rPr>
          <w:sz w:val="22"/>
          <w:szCs w:val="22"/>
        </w:rPr>
      </w:pPr>
      <w:r w:rsidRPr="000B71CF"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  <w:lastRenderedPageBreak/>
        <w:t>Općine Sveti Ilija</w:t>
      </w:r>
      <w:r w:rsidRPr="000B71CF">
        <w:rPr>
          <w:color w:val="000000"/>
          <w:sz w:val="22"/>
          <w:szCs w:val="22"/>
        </w:rPr>
        <w:t> 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5073" w:bottom="0" w:left="5135" w:header="720" w:footer="720" w:gutter="0"/>
          <w:cols w:space="720"/>
        </w:sectPr>
      </w:pPr>
    </w:p>
    <w:p w:rsidR="0091042E" w:rsidRPr="000B71CF" w:rsidRDefault="0091042E">
      <w:pPr>
        <w:spacing w:line="200" w:lineRule="exact"/>
        <w:rPr>
          <w:sz w:val="22"/>
          <w:szCs w:val="22"/>
        </w:rPr>
      </w:pPr>
    </w:p>
    <w:p w:rsidR="0091042E" w:rsidRPr="000B71CF" w:rsidRDefault="0091042E">
      <w:pPr>
        <w:spacing w:line="200" w:lineRule="exact"/>
        <w:rPr>
          <w:sz w:val="22"/>
          <w:szCs w:val="22"/>
        </w:rPr>
      </w:pP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0" w:bottom="0" w:left="1776" w:header="720" w:footer="720" w:gutter="0"/>
          <w:cols w:num="2" w:space="720" w:equalWidth="0">
            <w:col w:w="141" w:space="224"/>
            <w:col w:w="8413"/>
          </w:cols>
        </w:sectPr>
      </w:pPr>
    </w:p>
    <w:p w:rsidR="0091042E" w:rsidRPr="000B71CF" w:rsidRDefault="0091042E">
      <w:pPr>
        <w:spacing w:line="200" w:lineRule="exact"/>
        <w:rPr>
          <w:sz w:val="22"/>
          <w:szCs w:val="22"/>
        </w:rPr>
      </w:pPr>
    </w:p>
    <w:p w:rsidR="0091042E" w:rsidRPr="000B71CF" w:rsidRDefault="000B71CF">
      <w:pPr>
        <w:spacing w:before="50" w:line="246" w:lineRule="exact"/>
        <w:ind w:right="-567"/>
        <w:rPr>
          <w:sz w:val="22"/>
          <w:szCs w:val="22"/>
        </w:rPr>
      </w:pPr>
      <w:r w:rsidRPr="000B71CF"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IV. POSEBNE MJERE ZAŠTITE OD POŽARA</w:t>
      </w:r>
      <w:r w:rsidRPr="000B71CF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5844" w:bottom="0" w:left="1416" w:header="720" w:footer="720" w:gutter="0"/>
          <w:cols w:space="720"/>
        </w:sectPr>
      </w:pPr>
    </w:p>
    <w:p w:rsidR="0091042E" w:rsidRPr="000B71CF" w:rsidRDefault="0091042E">
      <w:pPr>
        <w:spacing w:line="200" w:lineRule="exact"/>
        <w:rPr>
          <w:sz w:val="22"/>
          <w:szCs w:val="22"/>
        </w:rPr>
      </w:pPr>
    </w:p>
    <w:p w:rsidR="0091042E" w:rsidRPr="000B71CF" w:rsidRDefault="000B71CF">
      <w:pPr>
        <w:spacing w:before="43" w:line="246" w:lineRule="exact"/>
        <w:ind w:right="-567"/>
        <w:rPr>
          <w:sz w:val="22"/>
          <w:szCs w:val="22"/>
        </w:rPr>
      </w:pPr>
      <w:r w:rsidRPr="000B71CF"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  <w:t>Članak 17.</w:t>
      </w:r>
      <w:r w:rsidRPr="000B71CF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5386" w:bottom="0" w:left="5444" w:header="720" w:footer="720" w:gutter="0"/>
          <w:cols w:space="720"/>
        </w:sectPr>
      </w:pPr>
    </w:p>
    <w:p w:rsidR="0091042E" w:rsidRPr="000B71CF" w:rsidRDefault="0091042E">
      <w:pPr>
        <w:spacing w:line="200" w:lineRule="exact"/>
        <w:rPr>
          <w:sz w:val="22"/>
          <w:szCs w:val="22"/>
        </w:rPr>
      </w:pPr>
    </w:p>
    <w:p w:rsidR="0091042E" w:rsidRPr="000B71CF" w:rsidRDefault="000B71CF">
      <w:pPr>
        <w:spacing w:before="44" w:line="244" w:lineRule="exact"/>
        <w:ind w:right="-567"/>
        <w:rPr>
          <w:sz w:val="22"/>
          <w:szCs w:val="22"/>
        </w:rPr>
      </w:pPr>
      <w:r w:rsidRPr="000B71CF">
        <w:rPr>
          <w:color w:val="000000"/>
          <w:w w:val="90"/>
          <w:sz w:val="22"/>
          <w:szCs w:val="22"/>
        </w:rPr>
        <w:t>Radi  sprječavanja  požara  na  poljoprivrednom  zemljištu  vlasnici  su  dužni:</w:t>
      </w:r>
      <w:r w:rsidRPr="000B71CF">
        <w:rPr>
          <w:color w:val="000000"/>
          <w:sz w:val="22"/>
          <w:szCs w:val="22"/>
        </w:rPr>
        <w:t> 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3257" w:bottom="0" w:left="2124" w:header="720" w:footer="720" w:gutter="0"/>
          <w:cols w:space="720"/>
        </w:sectPr>
      </w:pPr>
    </w:p>
    <w:p w:rsidR="0091042E" w:rsidRPr="000B71CF" w:rsidRDefault="0091042E">
      <w:pPr>
        <w:spacing w:line="200" w:lineRule="exact"/>
        <w:rPr>
          <w:sz w:val="22"/>
          <w:szCs w:val="22"/>
        </w:rPr>
      </w:pPr>
    </w:p>
    <w:p w:rsidR="0091042E" w:rsidRPr="000B71CF" w:rsidRDefault="000B71CF">
      <w:pPr>
        <w:spacing w:before="42" w:line="270" w:lineRule="exact"/>
        <w:ind w:right="-567"/>
        <w:rPr>
          <w:sz w:val="22"/>
          <w:szCs w:val="22"/>
        </w:rPr>
      </w:pPr>
      <w:r w:rsidRPr="000B71CF">
        <w:rPr>
          <w:color w:val="000000"/>
          <w:w w:val="82"/>
          <w:sz w:val="22"/>
          <w:szCs w:val="22"/>
        </w:rPr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82"/>
          <w:sz w:val="22"/>
          <w:szCs w:val="22"/>
        </w:rPr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91042E" w:rsidRPr="000B71CF" w:rsidRDefault="000B71CF">
      <w:pPr>
        <w:spacing w:line="200" w:lineRule="exact"/>
        <w:rPr>
          <w:sz w:val="22"/>
          <w:szCs w:val="22"/>
        </w:rPr>
      </w:pPr>
      <w:r w:rsidRPr="000B71CF">
        <w:rPr>
          <w:sz w:val="22"/>
          <w:szCs w:val="22"/>
        </w:rPr>
        <w:br w:type="column"/>
      </w:r>
    </w:p>
    <w:p w:rsidR="0091042E" w:rsidRPr="000B71CF" w:rsidRDefault="000B71CF">
      <w:pPr>
        <w:spacing w:before="45" w:after="48" w:line="244" w:lineRule="exact"/>
        <w:ind w:right="-567"/>
        <w:rPr>
          <w:sz w:val="22"/>
          <w:szCs w:val="22"/>
        </w:rPr>
      </w:pPr>
      <w:r w:rsidRPr="000B71CF">
        <w:rPr>
          <w:color w:val="000000"/>
          <w:w w:val="88"/>
          <w:sz w:val="22"/>
          <w:szCs w:val="22"/>
        </w:rPr>
        <w:t>održavati,  uređivati  i  čistiti  međe,  živice,  kanale  te  poljske  i  šumske  putove,</w:t>
      </w:r>
      <w:r w:rsidRPr="000B71CF">
        <w:rPr>
          <w:color w:val="000000"/>
          <w:sz w:val="22"/>
          <w:szCs w:val="22"/>
        </w:rPr>
        <w:t>  </w:t>
      </w:r>
    </w:p>
    <w:p w:rsidR="0091042E" w:rsidRPr="000B71CF" w:rsidRDefault="000B71CF">
      <w:pPr>
        <w:spacing w:line="267" w:lineRule="exact"/>
        <w:ind w:right="-567"/>
        <w:rPr>
          <w:sz w:val="22"/>
          <w:szCs w:val="22"/>
        </w:rPr>
      </w:pPr>
      <w:r w:rsidRPr="000B71CF">
        <w:rPr>
          <w:color w:val="000000"/>
          <w:w w:val="89"/>
          <w:sz w:val="22"/>
          <w:szCs w:val="22"/>
        </w:rPr>
        <w:t>uklanjati  suhe  biljne  ostatke  nakon  provedenih  agrotehničkih  mjera  i  nakon  žetve,  berbe  i  sl.</w:t>
      </w:r>
      <w:r w:rsidRPr="000B71CF">
        <w:rPr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89"/>
          <w:sz w:val="22"/>
          <w:szCs w:val="22"/>
        </w:rPr>
        <w:t>najkasnije  do  1.  lipnja  tekuće  godine,</w:t>
      </w:r>
      <w:r w:rsidRPr="000B71CF">
        <w:rPr>
          <w:color w:val="000000"/>
          <w:sz w:val="22"/>
          <w:szCs w:val="22"/>
        </w:rPr>
        <w:t> 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0" w:bottom="0" w:left="1776" w:header="720" w:footer="720" w:gutter="0"/>
          <w:cols w:num="2" w:space="720" w:equalWidth="0">
            <w:col w:w="141" w:space="224"/>
            <w:col w:w="8178"/>
          </w:cols>
        </w:sectPr>
      </w:pPr>
    </w:p>
    <w:p w:rsidR="0091042E" w:rsidRPr="000B71CF" w:rsidRDefault="000B71CF">
      <w:pPr>
        <w:spacing w:before="43" w:line="247" w:lineRule="exact"/>
        <w:ind w:right="-567"/>
        <w:rPr>
          <w:sz w:val="22"/>
          <w:szCs w:val="22"/>
        </w:rPr>
      </w:pPr>
      <w:r w:rsidRPr="000B71CF">
        <w:rPr>
          <w:color w:val="000000"/>
          <w:w w:val="82"/>
          <w:sz w:val="22"/>
          <w:szCs w:val="22"/>
        </w:rPr>
        <w:lastRenderedPageBreak/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91042E" w:rsidRPr="000B71CF" w:rsidRDefault="000B71CF">
      <w:pPr>
        <w:spacing w:before="46" w:line="244" w:lineRule="exact"/>
        <w:ind w:right="-567"/>
        <w:rPr>
          <w:sz w:val="22"/>
          <w:szCs w:val="22"/>
        </w:rPr>
      </w:pPr>
      <w:r w:rsidRPr="000B71CF">
        <w:rPr>
          <w:sz w:val="22"/>
          <w:szCs w:val="22"/>
        </w:rPr>
        <w:br w:type="column"/>
      </w:r>
      <w:r w:rsidRPr="000B71CF">
        <w:rPr>
          <w:color w:val="000000"/>
          <w:w w:val="89"/>
          <w:sz w:val="22"/>
          <w:szCs w:val="22"/>
        </w:rPr>
        <w:lastRenderedPageBreak/>
        <w:t>uz  međe  preorati  ili  očistiti  zemljište  zatravljeno  suhim  biljem  i  biljnim  otpadom.</w:t>
      </w:r>
      <w:r w:rsidRPr="000B71CF">
        <w:rPr>
          <w:color w:val="000000"/>
          <w:sz w:val="22"/>
          <w:szCs w:val="22"/>
        </w:rPr>
        <w:t> 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0" w:bottom="0" w:left="1776" w:header="720" w:footer="720" w:gutter="0"/>
          <w:cols w:num="2" w:space="720" w:equalWidth="0">
            <w:col w:w="141" w:space="224"/>
            <w:col w:w="7212"/>
          </w:cols>
        </w:sectPr>
      </w:pPr>
    </w:p>
    <w:p w:rsidR="0091042E" w:rsidRPr="000B71CF" w:rsidRDefault="0091042E">
      <w:pPr>
        <w:spacing w:line="200" w:lineRule="exact"/>
        <w:rPr>
          <w:sz w:val="22"/>
          <w:szCs w:val="22"/>
        </w:rPr>
      </w:pPr>
    </w:p>
    <w:p w:rsidR="0091042E" w:rsidRPr="000B71CF" w:rsidRDefault="000B71CF">
      <w:pPr>
        <w:spacing w:before="49" w:line="246" w:lineRule="exact"/>
        <w:ind w:right="-567"/>
        <w:rPr>
          <w:sz w:val="22"/>
          <w:szCs w:val="22"/>
        </w:rPr>
      </w:pPr>
      <w:r w:rsidRPr="000B71CF"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  <w:t>Članak 18.</w:t>
      </w:r>
      <w:r w:rsidRPr="000B71CF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5386" w:bottom="0" w:left="5444" w:header="720" w:footer="720" w:gutter="0"/>
          <w:cols w:space="720"/>
        </w:sectPr>
      </w:pPr>
    </w:p>
    <w:p w:rsidR="0091042E" w:rsidRPr="000B71CF" w:rsidRDefault="0091042E">
      <w:pPr>
        <w:spacing w:line="200" w:lineRule="exact"/>
        <w:rPr>
          <w:sz w:val="22"/>
          <w:szCs w:val="22"/>
        </w:rPr>
      </w:pPr>
    </w:p>
    <w:p w:rsidR="0091042E" w:rsidRPr="000B71CF" w:rsidRDefault="000B71CF">
      <w:pPr>
        <w:spacing w:before="42" w:line="244" w:lineRule="exact"/>
        <w:ind w:right="-567"/>
        <w:rPr>
          <w:sz w:val="22"/>
          <w:szCs w:val="22"/>
        </w:rPr>
      </w:pPr>
      <w:r w:rsidRPr="000B71CF">
        <w:rPr>
          <w:color w:val="000000"/>
          <w:w w:val="89"/>
          <w:sz w:val="22"/>
          <w:szCs w:val="22"/>
        </w:rPr>
        <w:t>Prilikom  uništavanja  korova  i  biljnog  otpada  vlasnici  zemljišta  su  dužni:</w:t>
      </w:r>
      <w:r w:rsidRPr="000B71CF">
        <w:rPr>
          <w:color w:val="000000"/>
          <w:sz w:val="22"/>
          <w:szCs w:val="22"/>
        </w:rPr>
        <w:t> 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3345" w:bottom="0" w:left="2124" w:header="720" w:footer="720" w:gutter="0"/>
          <w:cols w:space="720"/>
        </w:sectPr>
      </w:pPr>
    </w:p>
    <w:p w:rsidR="0091042E" w:rsidRPr="000B71CF" w:rsidRDefault="0091042E">
      <w:pPr>
        <w:spacing w:line="200" w:lineRule="exact"/>
        <w:rPr>
          <w:sz w:val="22"/>
          <w:szCs w:val="22"/>
        </w:rPr>
      </w:pPr>
    </w:p>
    <w:p w:rsidR="0091042E" w:rsidRPr="000B71CF" w:rsidRDefault="000B71CF">
      <w:pPr>
        <w:spacing w:before="44" w:line="247" w:lineRule="exact"/>
        <w:ind w:right="-567"/>
        <w:rPr>
          <w:sz w:val="22"/>
          <w:szCs w:val="22"/>
        </w:rPr>
      </w:pPr>
      <w:r w:rsidRPr="000B71CF">
        <w:rPr>
          <w:color w:val="000000"/>
          <w:w w:val="82"/>
          <w:sz w:val="22"/>
          <w:szCs w:val="22"/>
        </w:rPr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91042E" w:rsidRPr="000B71CF" w:rsidRDefault="000B71CF">
      <w:pPr>
        <w:spacing w:line="200" w:lineRule="exact"/>
        <w:rPr>
          <w:sz w:val="22"/>
          <w:szCs w:val="22"/>
        </w:rPr>
      </w:pPr>
      <w:r w:rsidRPr="000B71CF">
        <w:rPr>
          <w:sz w:val="22"/>
          <w:szCs w:val="22"/>
        </w:rPr>
        <w:br w:type="column"/>
      </w:r>
    </w:p>
    <w:p w:rsidR="0091042E" w:rsidRPr="000B71CF" w:rsidRDefault="000B71CF">
      <w:pPr>
        <w:spacing w:before="48" w:line="267" w:lineRule="exact"/>
        <w:ind w:right="-567"/>
        <w:rPr>
          <w:sz w:val="22"/>
          <w:szCs w:val="22"/>
        </w:rPr>
      </w:pPr>
      <w:r w:rsidRPr="000B71CF">
        <w:rPr>
          <w:color w:val="000000"/>
          <w:w w:val="91"/>
          <w:sz w:val="22"/>
          <w:szCs w:val="22"/>
        </w:rPr>
        <w:t>prijaviti  mjesto  i  vrijeme  spaljivanja  vatrogasnoj  postrojbi  koja  djeluje  na  području  na  kojem</w:t>
      </w:r>
      <w:r w:rsidRPr="000B71CF">
        <w:rPr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90"/>
          <w:sz w:val="22"/>
          <w:szCs w:val="22"/>
        </w:rPr>
        <w:t>se  obavlja  spaljivanje,</w:t>
      </w:r>
      <w:r w:rsidRPr="000B71CF">
        <w:rPr>
          <w:color w:val="000000"/>
          <w:sz w:val="22"/>
          <w:szCs w:val="22"/>
        </w:rPr>
        <w:t> 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0" w:bottom="0" w:left="1776" w:header="720" w:footer="720" w:gutter="0"/>
          <w:cols w:num="2" w:space="720" w:equalWidth="0">
            <w:col w:w="141" w:space="224"/>
            <w:col w:w="8413"/>
          </w:cols>
        </w:sectPr>
      </w:pPr>
    </w:p>
    <w:p w:rsidR="0091042E" w:rsidRPr="000B71CF" w:rsidRDefault="000B71CF">
      <w:pPr>
        <w:spacing w:before="43" w:line="247" w:lineRule="exact"/>
        <w:ind w:right="-567"/>
        <w:rPr>
          <w:sz w:val="22"/>
          <w:szCs w:val="22"/>
        </w:rPr>
      </w:pPr>
      <w:r w:rsidRPr="000B71CF">
        <w:rPr>
          <w:color w:val="000000"/>
          <w:w w:val="82"/>
          <w:sz w:val="22"/>
          <w:szCs w:val="22"/>
        </w:rPr>
        <w:lastRenderedPageBreak/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91042E" w:rsidRPr="000B71CF" w:rsidRDefault="000B71CF">
      <w:pPr>
        <w:spacing w:before="46" w:after="48" w:line="267" w:lineRule="exact"/>
        <w:ind w:right="-567"/>
        <w:rPr>
          <w:sz w:val="22"/>
          <w:szCs w:val="22"/>
        </w:rPr>
      </w:pPr>
      <w:r w:rsidRPr="000B71CF">
        <w:rPr>
          <w:sz w:val="22"/>
          <w:szCs w:val="22"/>
        </w:rPr>
        <w:br w:type="column"/>
      </w:r>
      <w:r w:rsidRPr="000B71CF">
        <w:rPr>
          <w:color w:val="000000"/>
          <w:w w:val="95"/>
          <w:sz w:val="22"/>
          <w:szCs w:val="22"/>
        </w:rPr>
        <w:lastRenderedPageBreak/>
        <w:t>spaljivati  suhi  korov  i  biljni  otpad  na  najmanjoj  udaljenosti  od  200  m  od  ruba  šumskog</w:t>
      </w:r>
      <w:r w:rsidRPr="000B71CF">
        <w:rPr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94"/>
          <w:sz w:val="22"/>
          <w:szCs w:val="22"/>
        </w:rPr>
        <w:t>zemljišta,  te  najmanje  15  m  od  krošanja  stabala,  nasada  na  susjednim  parcelama  kao  i  od</w:t>
      </w:r>
      <w:r w:rsidRPr="000B71CF">
        <w:rPr>
          <w:color w:val="000000"/>
          <w:sz w:val="22"/>
          <w:szCs w:val="22"/>
        </w:rPr>
        <w:t>  </w:t>
      </w:r>
    </w:p>
    <w:p w:rsidR="0091042E" w:rsidRPr="000B71CF" w:rsidRDefault="000B71CF">
      <w:pPr>
        <w:spacing w:line="244" w:lineRule="exact"/>
        <w:ind w:right="-567"/>
        <w:rPr>
          <w:sz w:val="22"/>
          <w:szCs w:val="22"/>
        </w:rPr>
      </w:pPr>
      <w:r w:rsidRPr="000B71CF">
        <w:rPr>
          <w:color w:val="000000"/>
          <w:w w:val="89"/>
          <w:sz w:val="22"/>
          <w:szCs w:val="22"/>
        </w:rPr>
        <w:t>vodiča  i  stupova  dalekovoda,</w:t>
      </w:r>
      <w:r w:rsidRPr="000B71CF">
        <w:rPr>
          <w:color w:val="000000"/>
          <w:sz w:val="22"/>
          <w:szCs w:val="22"/>
        </w:rPr>
        <w:t> 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0" w:bottom="0" w:left="1776" w:header="720" w:footer="720" w:gutter="0"/>
          <w:cols w:num="2" w:space="720" w:equalWidth="0">
            <w:col w:w="141" w:space="224"/>
            <w:col w:w="8408"/>
          </w:cols>
        </w:sectPr>
      </w:pPr>
    </w:p>
    <w:p w:rsidR="0091042E" w:rsidRPr="000B71CF" w:rsidRDefault="000B71CF">
      <w:pPr>
        <w:spacing w:before="43" w:line="247" w:lineRule="exact"/>
        <w:ind w:right="-567"/>
        <w:rPr>
          <w:sz w:val="22"/>
          <w:szCs w:val="22"/>
        </w:rPr>
      </w:pPr>
      <w:r w:rsidRPr="000B71CF">
        <w:rPr>
          <w:color w:val="000000"/>
          <w:w w:val="82"/>
          <w:sz w:val="22"/>
          <w:szCs w:val="22"/>
        </w:rPr>
        <w:lastRenderedPageBreak/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91042E" w:rsidRPr="000B71CF" w:rsidRDefault="000B71CF">
      <w:pPr>
        <w:spacing w:before="46" w:line="267" w:lineRule="exact"/>
        <w:ind w:right="-567"/>
        <w:rPr>
          <w:sz w:val="22"/>
          <w:szCs w:val="22"/>
        </w:rPr>
      </w:pPr>
      <w:r w:rsidRPr="000B71CF">
        <w:rPr>
          <w:sz w:val="22"/>
          <w:szCs w:val="22"/>
        </w:rPr>
        <w:br w:type="column"/>
      </w:r>
      <w:r w:rsidRPr="000B71CF">
        <w:rPr>
          <w:color w:val="000000"/>
          <w:w w:val="90"/>
          <w:sz w:val="22"/>
          <w:szCs w:val="22"/>
        </w:rPr>
        <w:lastRenderedPageBreak/>
        <w:t>tlo  na  kojem  se  loži  vatra  radi  spaljivanja  korova  i  biljnog  otpada  mora  se  očistiti  od  trave  i</w:t>
      </w:r>
      <w:r w:rsidRPr="000B71CF">
        <w:rPr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92"/>
          <w:sz w:val="22"/>
          <w:szCs w:val="22"/>
        </w:rPr>
        <w:t>drugog  gorivog  materijala,</w:t>
      </w:r>
      <w:r w:rsidRPr="000B71CF">
        <w:rPr>
          <w:color w:val="000000"/>
          <w:sz w:val="22"/>
          <w:szCs w:val="22"/>
        </w:rPr>
        <w:t> 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0" w:bottom="0" w:left="1776" w:header="720" w:footer="720" w:gutter="0"/>
          <w:cols w:num="2" w:space="720" w:equalWidth="0">
            <w:col w:w="141" w:space="224"/>
            <w:col w:w="8407"/>
          </w:cols>
        </w:sectPr>
      </w:pPr>
    </w:p>
    <w:p w:rsidR="0091042E" w:rsidRPr="000B71CF" w:rsidRDefault="000B71CF">
      <w:pPr>
        <w:spacing w:before="43" w:line="247" w:lineRule="exact"/>
        <w:ind w:right="-567"/>
        <w:rPr>
          <w:sz w:val="22"/>
          <w:szCs w:val="22"/>
        </w:rPr>
      </w:pPr>
      <w:r w:rsidRPr="000B71CF">
        <w:rPr>
          <w:color w:val="000000"/>
          <w:w w:val="82"/>
          <w:sz w:val="22"/>
          <w:szCs w:val="22"/>
        </w:rPr>
        <w:lastRenderedPageBreak/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91042E" w:rsidRPr="000B71CF" w:rsidRDefault="000B71CF">
      <w:pPr>
        <w:spacing w:before="46" w:after="48" w:line="267" w:lineRule="exact"/>
        <w:ind w:right="-567"/>
        <w:rPr>
          <w:sz w:val="22"/>
          <w:szCs w:val="22"/>
        </w:rPr>
      </w:pPr>
      <w:r w:rsidRPr="000B71CF">
        <w:rPr>
          <w:sz w:val="22"/>
          <w:szCs w:val="22"/>
        </w:rPr>
        <w:br w:type="column"/>
      </w:r>
      <w:r w:rsidRPr="000B71CF">
        <w:rPr>
          <w:color w:val="000000"/>
          <w:w w:val="89"/>
          <w:sz w:val="22"/>
          <w:szCs w:val="22"/>
        </w:rPr>
        <w:lastRenderedPageBreak/>
        <w:t>spaljivanju  moraju  biti  nazočne  osobe  koje  su  zapalile  vatru  i  to  od  zapaljenja  vatre  do  njenog</w:t>
      </w:r>
      <w:r w:rsidRPr="000B71CF">
        <w:rPr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90"/>
          <w:sz w:val="22"/>
          <w:szCs w:val="22"/>
        </w:rPr>
        <w:t>potpunog  sagorijevanja  i  uz  sebe  moraju  imati  osnovna  sredstva  i  opremu  za  početno  gašenje</w:t>
      </w:r>
      <w:r w:rsidRPr="000B71CF">
        <w:rPr>
          <w:color w:val="000000"/>
          <w:sz w:val="22"/>
          <w:szCs w:val="22"/>
        </w:rPr>
        <w:t>  </w:t>
      </w:r>
    </w:p>
    <w:p w:rsidR="0091042E" w:rsidRPr="000B71CF" w:rsidRDefault="000B71CF">
      <w:pPr>
        <w:spacing w:line="244" w:lineRule="exact"/>
        <w:ind w:right="-567"/>
        <w:rPr>
          <w:sz w:val="22"/>
          <w:szCs w:val="22"/>
        </w:rPr>
      </w:pPr>
      <w:r w:rsidRPr="000B71CF">
        <w:rPr>
          <w:color w:val="000000"/>
          <w:w w:val="89"/>
          <w:sz w:val="22"/>
          <w:szCs w:val="22"/>
        </w:rPr>
        <w:t>požara  (lopata,  kanta  napunjena  vodom  i  sl.)</w:t>
      </w:r>
      <w:r w:rsidRPr="000B71CF">
        <w:rPr>
          <w:color w:val="000000"/>
          <w:sz w:val="22"/>
          <w:szCs w:val="22"/>
        </w:rPr>
        <w:t> 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0" w:bottom="0" w:left="1776" w:header="720" w:footer="720" w:gutter="0"/>
          <w:cols w:num="2" w:space="720" w:equalWidth="0">
            <w:col w:w="141" w:space="224"/>
            <w:col w:w="8411"/>
          </w:cols>
        </w:sectPr>
      </w:pPr>
    </w:p>
    <w:p w:rsidR="0091042E" w:rsidRPr="000B71CF" w:rsidRDefault="000B71CF">
      <w:pPr>
        <w:spacing w:before="43" w:line="247" w:lineRule="exact"/>
        <w:ind w:right="-567"/>
        <w:rPr>
          <w:sz w:val="22"/>
          <w:szCs w:val="22"/>
        </w:rPr>
      </w:pPr>
      <w:r w:rsidRPr="000B71CF">
        <w:rPr>
          <w:color w:val="000000"/>
          <w:w w:val="82"/>
          <w:sz w:val="22"/>
          <w:szCs w:val="22"/>
        </w:rPr>
        <w:lastRenderedPageBreak/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91042E" w:rsidRPr="000B71CF" w:rsidRDefault="000B71CF">
      <w:pPr>
        <w:spacing w:before="46" w:line="267" w:lineRule="exact"/>
        <w:ind w:right="-567"/>
        <w:rPr>
          <w:sz w:val="22"/>
          <w:szCs w:val="22"/>
        </w:rPr>
      </w:pPr>
      <w:r w:rsidRPr="000B71CF">
        <w:rPr>
          <w:sz w:val="22"/>
          <w:szCs w:val="22"/>
        </w:rPr>
        <w:br w:type="column"/>
      </w:r>
      <w:r w:rsidRPr="000B71CF">
        <w:rPr>
          <w:color w:val="000000"/>
          <w:w w:val="91"/>
          <w:sz w:val="22"/>
          <w:szCs w:val="22"/>
        </w:rPr>
        <w:lastRenderedPageBreak/>
        <w:t>nakon   sagorijevanja   osobe   su   dužne   pregledati   mjesto   loženja   i   ostatke   sagorijevanja   u</w:t>
      </w:r>
      <w:r w:rsidRPr="000B71CF">
        <w:rPr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91"/>
          <w:sz w:val="22"/>
          <w:szCs w:val="22"/>
        </w:rPr>
        <w:t>potpunosti  ugasiti  vodom</w:t>
      </w:r>
      <w:r w:rsidRPr="000B71CF">
        <w:rPr>
          <w:color w:val="000000"/>
          <w:sz w:val="22"/>
          <w:szCs w:val="22"/>
        </w:rPr>
        <w:t>  </w:t>
      </w:r>
    </w:p>
    <w:p w:rsidR="0091042E" w:rsidRPr="000B71CF" w:rsidRDefault="0091042E">
      <w:pPr>
        <w:spacing w:line="20" w:lineRule="exact"/>
        <w:rPr>
          <w:sz w:val="22"/>
          <w:szCs w:val="22"/>
        </w:rPr>
        <w:sectPr w:rsidR="0091042E" w:rsidRPr="000B71CF">
          <w:type w:val="continuous"/>
          <w:pgSz w:w="11906" w:h="16838"/>
          <w:pgMar w:top="1417" w:right="0" w:bottom="0" w:left="1776" w:header="720" w:footer="720" w:gutter="0"/>
          <w:cols w:num="2" w:space="720" w:equalWidth="0">
            <w:col w:w="141" w:space="224"/>
            <w:col w:w="8407"/>
          </w:cols>
        </w:sectPr>
      </w:pPr>
    </w:p>
    <w:p w:rsidR="0091042E" w:rsidRPr="000B71CF" w:rsidRDefault="0091042E">
      <w:pPr>
        <w:spacing w:line="200" w:lineRule="exact"/>
        <w:rPr>
          <w:sz w:val="22"/>
          <w:szCs w:val="22"/>
        </w:rPr>
      </w:pPr>
    </w:p>
    <w:p w:rsidR="00072CFD" w:rsidRPr="000B71CF" w:rsidRDefault="00072CFD">
      <w:pPr>
        <w:spacing w:before="50" w:line="246" w:lineRule="exact"/>
        <w:ind w:right="-567"/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</w:pPr>
    </w:p>
    <w:p w:rsidR="00072CFD" w:rsidRPr="000B71CF" w:rsidRDefault="00072CFD">
      <w:pPr>
        <w:spacing w:before="50" w:line="246" w:lineRule="exact"/>
        <w:ind w:right="-567"/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</w:pPr>
    </w:p>
    <w:p w:rsidR="0091042E" w:rsidRPr="000B71CF" w:rsidRDefault="000B71CF">
      <w:pPr>
        <w:spacing w:before="50" w:line="246" w:lineRule="exact"/>
        <w:ind w:right="-567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0B71CF"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  <w:lastRenderedPageBreak/>
        <w:t>Članak 19.</w:t>
      </w:r>
      <w:r w:rsidRPr="000B71CF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072CFD" w:rsidRPr="000B71CF" w:rsidRDefault="00072CFD">
      <w:pPr>
        <w:spacing w:before="50" w:line="246" w:lineRule="exact"/>
        <w:ind w:right="-567"/>
        <w:rPr>
          <w:sz w:val="22"/>
          <w:szCs w:val="22"/>
        </w:rPr>
      </w:pPr>
    </w:p>
    <w:p w:rsidR="0091042E" w:rsidRPr="000B71CF" w:rsidRDefault="0091042E">
      <w:pPr>
        <w:spacing w:line="20" w:lineRule="exact"/>
        <w:rPr>
          <w:sz w:val="22"/>
          <w:szCs w:val="22"/>
        </w:rPr>
      </w:pPr>
    </w:p>
    <w:p w:rsidR="00072CFD" w:rsidRPr="000B71CF" w:rsidRDefault="00072CFD">
      <w:pPr>
        <w:spacing w:line="20" w:lineRule="exact"/>
        <w:rPr>
          <w:sz w:val="22"/>
          <w:szCs w:val="22"/>
        </w:rPr>
      </w:pPr>
    </w:p>
    <w:p w:rsidR="00072CFD" w:rsidRPr="000B71CF" w:rsidRDefault="00072CFD">
      <w:pPr>
        <w:spacing w:line="20" w:lineRule="exact"/>
        <w:rPr>
          <w:sz w:val="22"/>
          <w:szCs w:val="22"/>
        </w:rPr>
      </w:pPr>
    </w:p>
    <w:p w:rsidR="00072CFD" w:rsidRPr="000B71CF" w:rsidRDefault="00072CFD">
      <w:pPr>
        <w:spacing w:line="20" w:lineRule="exact"/>
        <w:rPr>
          <w:sz w:val="22"/>
          <w:szCs w:val="22"/>
        </w:rPr>
        <w:sectPr w:rsidR="00072CFD" w:rsidRPr="000B71CF">
          <w:type w:val="continuous"/>
          <w:pgSz w:w="11906" w:h="16838"/>
          <w:pgMar w:top="1417" w:right="5386" w:bottom="0" w:left="5444" w:header="720" w:footer="720" w:gutter="0"/>
          <w:cols w:space="720"/>
        </w:sectPr>
      </w:pPr>
    </w:p>
    <w:p w:rsidR="0091042E" w:rsidRPr="000B71CF" w:rsidRDefault="0091042E">
      <w:pPr>
        <w:spacing w:line="200" w:lineRule="exact"/>
        <w:rPr>
          <w:sz w:val="22"/>
          <w:szCs w:val="22"/>
        </w:rPr>
      </w:pPr>
    </w:p>
    <w:p w:rsidR="00072CFD" w:rsidRPr="000B71CF" w:rsidRDefault="003E0D11" w:rsidP="003E0D11">
      <w:pPr>
        <w:spacing w:line="246" w:lineRule="exact"/>
        <w:ind w:right="-567"/>
        <w:rPr>
          <w:color w:val="000000"/>
          <w:sz w:val="22"/>
          <w:szCs w:val="22"/>
        </w:rPr>
      </w:pPr>
      <w:r>
        <w:rPr>
          <w:color w:val="000000"/>
          <w:w w:val="91"/>
          <w:sz w:val="22"/>
          <w:szCs w:val="22"/>
        </w:rPr>
        <w:tab/>
      </w:r>
      <w:bookmarkStart w:id="0" w:name="_GoBack"/>
      <w:bookmarkEnd w:id="0"/>
      <w:r w:rsidR="000B71CF" w:rsidRPr="000B71CF">
        <w:rPr>
          <w:color w:val="000000"/>
          <w:w w:val="91"/>
          <w:sz w:val="22"/>
          <w:szCs w:val="22"/>
        </w:rPr>
        <w:t>Nadzor   nad   provedbom   o</w:t>
      </w:r>
      <w:r w:rsidR="00072CFD" w:rsidRPr="000B71CF">
        <w:rPr>
          <w:color w:val="000000"/>
          <w:w w:val="91"/>
          <w:sz w:val="22"/>
          <w:szCs w:val="22"/>
        </w:rPr>
        <w:t>v</w:t>
      </w:r>
      <w:r w:rsidR="000B71CF" w:rsidRPr="000B71CF">
        <w:rPr>
          <w:color w:val="000000"/>
          <w:w w:val="91"/>
          <w:sz w:val="22"/>
          <w:szCs w:val="22"/>
        </w:rPr>
        <w:t>e   Odluke   provode   nadležne   inspekcijske   službe   i   Jedinstveni</w:t>
      </w:r>
      <w:r w:rsidR="000B71CF" w:rsidRPr="000B71CF">
        <w:rPr>
          <w:color w:val="000000"/>
          <w:sz w:val="22"/>
          <w:szCs w:val="22"/>
        </w:rPr>
        <w:t> </w:t>
      </w:r>
      <w:r w:rsidR="000B71CF" w:rsidRPr="000B71CF">
        <w:rPr>
          <w:sz w:val="22"/>
          <w:szCs w:val="22"/>
        </w:rPr>
        <w:br/>
      </w:r>
      <w:r w:rsidR="000B71CF" w:rsidRPr="000B71CF">
        <w:rPr>
          <w:color w:val="000000"/>
          <w:w w:val="89"/>
          <w:sz w:val="22"/>
          <w:szCs w:val="22"/>
        </w:rPr>
        <w:t>upravni  odjel  Općine  Sveti  Ilija.</w:t>
      </w:r>
    </w:p>
    <w:p w:rsidR="00072CFD" w:rsidRPr="000B71CF" w:rsidRDefault="00072CFD" w:rsidP="00072CFD">
      <w:pPr>
        <w:spacing w:line="246" w:lineRule="exact"/>
        <w:ind w:right="-567"/>
        <w:rPr>
          <w:color w:val="000000"/>
          <w:sz w:val="22"/>
          <w:szCs w:val="22"/>
        </w:rPr>
      </w:pPr>
    </w:p>
    <w:p w:rsidR="00072CFD" w:rsidRPr="000B71CF" w:rsidRDefault="00072CFD" w:rsidP="00072CFD">
      <w:pPr>
        <w:spacing w:line="246" w:lineRule="exact"/>
        <w:ind w:right="-567"/>
        <w:rPr>
          <w:color w:val="000000"/>
          <w:sz w:val="22"/>
          <w:szCs w:val="22"/>
        </w:rPr>
      </w:pPr>
    </w:p>
    <w:p w:rsidR="00072CFD" w:rsidRPr="000B71CF" w:rsidRDefault="00072CFD" w:rsidP="00072CFD">
      <w:pPr>
        <w:spacing w:line="246" w:lineRule="exact"/>
        <w:ind w:right="-567"/>
        <w:rPr>
          <w:color w:val="000000"/>
          <w:sz w:val="22"/>
          <w:szCs w:val="22"/>
        </w:rPr>
      </w:pPr>
    </w:p>
    <w:p w:rsidR="00072CFD" w:rsidRPr="000B71CF" w:rsidRDefault="00072CFD" w:rsidP="00072CFD">
      <w:pPr>
        <w:spacing w:line="246" w:lineRule="exact"/>
        <w:ind w:right="-567"/>
        <w:rPr>
          <w:sz w:val="22"/>
          <w:szCs w:val="22"/>
        </w:rPr>
      </w:pPr>
      <w:r w:rsidRPr="000B71CF"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V. KAZNENE ODREDBE</w:t>
      </w:r>
      <w:r w:rsidRPr="000B71CF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072CFD" w:rsidRPr="000B71CF" w:rsidRDefault="00072CFD" w:rsidP="00072CFD">
      <w:pPr>
        <w:spacing w:line="20" w:lineRule="exact"/>
        <w:rPr>
          <w:sz w:val="22"/>
          <w:szCs w:val="22"/>
        </w:rPr>
        <w:sectPr w:rsidR="00072CFD" w:rsidRPr="000B71CF" w:rsidSect="00072CFD">
          <w:type w:val="continuous"/>
          <w:pgSz w:w="11906" w:h="16838"/>
          <w:pgMar w:top="2385" w:right="1416" w:bottom="0" w:left="1416" w:header="720" w:footer="720" w:gutter="0"/>
          <w:cols w:space="720"/>
        </w:sectPr>
      </w:pPr>
    </w:p>
    <w:p w:rsidR="00072CFD" w:rsidRPr="000B71CF" w:rsidRDefault="00072CFD" w:rsidP="00072CFD">
      <w:pPr>
        <w:spacing w:line="200" w:lineRule="exact"/>
        <w:rPr>
          <w:sz w:val="22"/>
          <w:szCs w:val="22"/>
        </w:rPr>
      </w:pPr>
    </w:p>
    <w:p w:rsidR="00072CFD" w:rsidRPr="000B71CF" w:rsidRDefault="00072CFD" w:rsidP="00072CFD">
      <w:pPr>
        <w:spacing w:before="43" w:line="246" w:lineRule="exact"/>
        <w:ind w:right="-567"/>
        <w:rPr>
          <w:sz w:val="22"/>
          <w:szCs w:val="22"/>
        </w:rPr>
      </w:pPr>
      <w:r w:rsidRPr="000B71CF"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  <w:t>Članak 20.</w:t>
      </w:r>
      <w:r w:rsidRPr="000B71CF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072CFD" w:rsidRPr="000B71CF" w:rsidRDefault="00072CFD" w:rsidP="00072CFD">
      <w:pPr>
        <w:spacing w:line="20" w:lineRule="exact"/>
        <w:rPr>
          <w:sz w:val="22"/>
          <w:szCs w:val="22"/>
        </w:rPr>
        <w:sectPr w:rsidR="00072CFD" w:rsidRPr="000B71CF">
          <w:type w:val="continuous"/>
          <w:pgSz w:w="11906" w:h="16838"/>
          <w:pgMar w:top="1417" w:right="5386" w:bottom="0" w:left="5444" w:header="720" w:footer="720" w:gutter="0"/>
          <w:cols w:space="720"/>
        </w:sectPr>
      </w:pPr>
    </w:p>
    <w:p w:rsidR="00072CFD" w:rsidRPr="000B71CF" w:rsidRDefault="00072CFD" w:rsidP="00072CFD">
      <w:pPr>
        <w:spacing w:line="200" w:lineRule="exact"/>
        <w:rPr>
          <w:sz w:val="22"/>
          <w:szCs w:val="22"/>
        </w:rPr>
      </w:pPr>
    </w:p>
    <w:p w:rsidR="00072CFD" w:rsidRPr="000B71CF" w:rsidRDefault="00072CFD" w:rsidP="00072CFD">
      <w:pPr>
        <w:spacing w:before="44" w:line="244" w:lineRule="exact"/>
        <w:ind w:right="-567"/>
        <w:rPr>
          <w:sz w:val="22"/>
          <w:szCs w:val="22"/>
        </w:rPr>
      </w:pPr>
      <w:r w:rsidRPr="000B71CF">
        <w:rPr>
          <w:color w:val="000000"/>
          <w:w w:val="88"/>
          <w:sz w:val="22"/>
          <w:szCs w:val="22"/>
        </w:rPr>
        <w:t>Novčanom  kaznom  u  iznosu  od  10.000,00  kn  kaznit  će  se  za  prekršaj  pravna  osoba  ako:</w:t>
      </w:r>
      <w:r w:rsidRPr="000B71CF">
        <w:rPr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line="20" w:lineRule="exact"/>
        <w:rPr>
          <w:sz w:val="22"/>
          <w:szCs w:val="22"/>
        </w:rPr>
        <w:sectPr w:rsidR="00072CFD" w:rsidRPr="000B71CF">
          <w:type w:val="continuous"/>
          <w:pgSz w:w="11906" w:h="16838"/>
          <w:pgMar w:top="1417" w:right="1972" w:bottom="0" w:left="2124" w:header="720" w:footer="720" w:gutter="0"/>
          <w:cols w:space="720"/>
        </w:sectPr>
      </w:pPr>
    </w:p>
    <w:p w:rsidR="00072CFD" w:rsidRPr="000B71CF" w:rsidRDefault="00072CFD" w:rsidP="00072CFD">
      <w:pPr>
        <w:spacing w:line="200" w:lineRule="exact"/>
        <w:rPr>
          <w:sz w:val="22"/>
          <w:szCs w:val="22"/>
        </w:rPr>
      </w:pPr>
    </w:p>
    <w:p w:rsidR="00072CFD" w:rsidRPr="000B71CF" w:rsidRDefault="00072CFD" w:rsidP="00072CFD">
      <w:pPr>
        <w:spacing w:before="42" w:line="247" w:lineRule="exact"/>
        <w:ind w:right="-567"/>
        <w:rPr>
          <w:sz w:val="22"/>
          <w:szCs w:val="22"/>
        </w:rPr>
      </w:pPr>
      <w:r w:rsidRPr="000B71CF">
        <w:rPr>
          <w:color w:val="000000"/>
          <w:w w:val="82"/>
          <w:sz w:val="22"/>
          <w:szCs w:val="22"/>
        </w:rPr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line="200" w:lineRule="exact"/>
        <w:rPr>
          <w:sz w:val="22"/>
          <w:szCs w:val="22"/>
        </w:rPr>
      </w:pPr>
      <w:r w:rsidRPr="000B71CF">
        <w:rPr>
          <w:sz w:val="22"/>
          <w:szCs w:val="22"/>
        </w:rPr>
        <w:br w:type="column"/>
      </w:r>
    </w:p>
    <w:p w:rsidR="00072CFD" w:rsidRPr="000B71CF" w:rsidRDefault="00072CFD" w:rsidP="00072CFD">
      <w:pPr>
        <w:spacing w:before="45" w:line="267" w:lineRule="exact"/>
        <w:ind w:right="-567"/>
        <w:rPr>
          <w:sz w:val="22"/>
          <w:szCs w:val="22"/>
        </w:rPr>
      </w:pPr>
      <w:r w:rsidRPr="000B71CF">
        <w:rPr>
          <w:color w:val="000000"/>
          <w:w w:val="93"/>
          <w:sz w:val="22"/>
          <w:szCs w:val="22"/>
        </w:rPr>
        <w:t>ne  provodi  mjere  minimalne  razine  obrade  i  održavanja  poljoprivrednog  zemljišta  sukladno</w:t>
      </w:r>
      <w:r w:rsidRPr="000B71CF">
        <w:rPr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89"/>
          <w:sz w:val="22"/>
          <w:szCs w:val="22"/>
        </w:rPr>
        <w:t>članku  4.  Odluke,</w:t>
      </w:r>
      <w:r w:rsidRPr="000B71CF">
        <w:rPr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line="20" w:lineRule="exact"/>
        <w:rPr>
          <w:sz w:val="22"/>
          <w:szCs w:val="22"/>
        </w:rPr>
        <w:sectPr w:rsidR="00072CFD" w:rsidRPr="000B71CF">
          <w:type w:val="continuous"/>
          <w:pgSz w:w="11906" w:h="16838"/>
          <w:pgMar w:top="1417" w:right="0" w:bottom="0" w:left="1776" w:header="720" w:footer="720" w:gutter="0"/>
          <w:cols w:num="2" w:space="720" w:equalWidth="0">
            <w:col w:w="141" w:space="224"/>
            <w:col w:w="8412"/>
          </w:cols>
        </w:sectPr>
      </w:pPr>
    </w:p>
    <w:p w:rsidR="00072CFD" w:rsidRPr="000B71CF" w:rsidRDefault="00072CFD" w:rsidP="00072CFD">
      <w:pPr>
        <w:spacing w:before="45" w:after="43" w:line="269" w:lineRule="exact"/>
        <w:ind w:right="-567"/>
        <w:rPr>
          <w:sz w:val="22"/>
          <w:szCs w:val="22"/>
        </w:rPr>
      </w:pPr>
      <w:r w:rsidRPr="000B71CF">
        <w:rPr>
          <w:color w:val="000000"/>
          <w:w w:val="82"/>
          <w:sz w:val="22"/>
          <w:szCs w:val="22"/>
        </w:rPr>
        <w:lastRenderedPageBreak/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82"/>
          <w:sz w:val="22"/>
          <w:szCs w:val="22"/>
        </w:rPr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after="46" w:line="269" w:lineRule="exact"/>
        <w:ind w:right="-567"/>
        <w:rPr>
          <w:sz w:val="22"/>
          <w:szCs w:val="22"/>
        </w:rPr>
      </w:pPr>
      <w:r w:rsidRPr="000B71CF">
        <w:rPr>
          <w:color w:val="000000"/>
          <w:w w:val="82"/>
          <w:sz w:val="22"/>
          <w:szCs w:val="22"/>
        </w:rPr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82"/>
          <w:sz w:val="22"/>
          <w:szCs w:val="22"/>
        </w:rPr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after="43" w:line="269" w:lineRule="exact"/>
        <w:ind w:right="-567"/>
        <w:rPr>
          <w:sz w:val="22"/>
          <w:szCs w:val="22"/>
        </w:rPr>
      </w:pPr>
      <w:r w:rsidRPr="000B71CF">
        <w:rPr>
          <w:color w:val="000000"/>
          <w:w w:val="82"/>
          <w:sz w:val="22"/>
          <w:szCs w:val="22"/>
        </w:rPr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82"/>
          <w:sz w:val="22"/>
          <w:szCs w:val="22"/>
        </w:rPr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after="43" w:line="269" w:lineRule="exact"/>
        <w:ind w:right="-567"/>
        <w:rPr>
          <w:sz w:val="22"/>
          <w:szCs w:val="22"/>
        </w:rPr>
      </w:pPr>
      <w:r w:rsidRPr="000B71CF">
        <w:rPr>
          <w:color w:val="000000"/>
          <w:w w:val="82"/>
          <w:sz w:val="22"/>
          <w:szCs w:val="22"/>
        </w:rPr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82"/>
          <w:sz w:val="22"/>
          <w:szCs w:val="22"/>
        </w:rPr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after="43" w:line="270" w:lineRule="exact"/>
        <w:ind w:right="-567"/>
        <w:rPr>
          <w:sz w:val="22"/>
          <w:szCs w:val="22"/>
        </w:rPr>
      </w:pPr>
      <w:r w:rsidRPr="000B71CF">
        <w:rPr>
          <w:color w:val="000000"/>
          <w:w w:val="82"/>
          <w:sz w:val="22"/>
          <w:szCs w:val="22"/>
        </w:rPr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82"/>
          <w:sz w:val="22"/>
          <w:szCs w:val="22"/>
        </w:rPr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line="269" w:lineRule="exact"/>
        <w:ind w:right="-567"/>
        <w:rPr>
          <w:sz w:val="22"/>
          <w:szCs w:val="22"/>
        </w:rPr>
      </w:pPr>
      <w:r w:rsidRPr="000B71CF">
        <w:rPr>
          <w:color w:val="000000"/>
          <w:w w:val="82"/>
          <w:sz w:val="22"/>
          <w:szCs w:val="22"/>
        </w:rPr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82"/>
          <w:sz w:val="22"/>
          <w:szCs w:val="22"/>
        </w:rPr>
        <w:t>-</w:t>
      </w:r>
      <w:r w:rsidRPr="000B71CF"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before="48" w:after="46" w:line="267" w:lineRule="exact"/>
        <w:ind w:right="-567"/>
        <w:rPr>
          <w:sz w:val="22"/>
          <w:szCs w:val="22"/>
        </w:rPr>
      </w:pPr>
      <w:r w:rsidRPr="000B71CF">
        <w:rPr>
          <w:sz w:val="22"/>
          <w:szCs w:val="22"/>
        </w:rPr>
        <w:br w:type="column"/>
      </w:r>
      <w:r w:rsidRPr="000B71CF">
        <w:rPr>
          <w:color w:val="000000"/>
          <w:w w:val="90"/>
          <w:sz w:val="22"/>
          <w:szCs w:val="22"/>
        </w:rPr>
        <w:lastRenderedPageBreak/>
        <w:t>ne  sprječava  zakorovljenost  i  obraslost  višegodišnjim  raslinjem  sukladno  članku  5.  Odluke,</w:t>
      </w:r>
      <w:r w:rsidRPr="000B71CF">
        <w:rPr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89"/>
          <w:sz w:val="22"/>
          <w:szCs w:val="22"/>
        </w:rPr>
        <w:t>ne  poduzima  mjere  suzbijanja  biljnih  bolesti  i  štetočina  sukladno  članku  6.  Odluke,</w:t>
      </w:r>
      <w:r w:rsidRPr="000B71CF">
        <w:rPr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after="46" w:line="244" w:lineRule="exact"/>
        <w:ind w:right="-567"/>
        <w:rPr>
          <w:sz w:val="22"/>
          <w:szCs w:val="22"/>
        </w:rPr>
      </w:pPr>
      <w:r w:rsidRPr="000B71CF">
        <w:rPr>
          <w:color w:val="000000"/>
          <w:w w:val="89"/>
          <w:sz w:val="22"/>
          <w:szCs w:val="22"/>
        </w:rPr>
        <w:t>ne  uništava  biljne  ostatke  sukladno  članku  7.  Odluke,</w:t>
      </w:r>
      <w:r w:rsidRPr="000B71CF">
        <w:rPr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line="244" w:lineRule="exact"/>
        <w:ind w:right="-567"/>
        <w:rPr>
          <w:sz w:val="22"/>
          <w:szCs w:val="22"/>
        </w:rPr>
      </w:pPr>
      <w:r w:rsidRPr="000B71CF">
        <w:rPr>
          <w:color w:val="000000"/>
          <w:w w:val="88"/>
          <w:sz w:val="22"/>
          <w:szCs w:val="22"/>
        </w:rPr>
        <w:t>ne  provodi  mjere  zaštite  od  erozije  sukladno  članku  10.  Odluke,</w:t>
      </w:r>
      <w:r w:rsidRPr="000B71CF">
        <w:rPr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before="49" w:after="46" w:line="267" w:lineRule="exact"/>
        <w:ind w:right="-303"/>
        <w:rPr>
          <w:sz w:val="22"/>
          <w:szCs w:val="22"/>
        </w:rPr>
      </w:pPr>
      <w:r w:rsidRPr="000B71CF">
        <w:rPr>
          <w:color w:val="000000"/>
          <w:w w:val="87"/>
          <w:sz w:val="22"/>
          <w:szCs w:val="22"/>
        </w:rPr>
        <w:t>ne  uređuje  i  ne  održava  živicu  i  međe  sukladno  članku  12.  Odluke,</w:t>
      </w:r>
      <w:r w:rsidRPr="000B71CF">
        <w:rPr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89"/>
          <w:sz w:val="22"/>
          <w:szCs w:val="22"/>
        </w:rPr>
        <w:t>ako  postupi  protivno  odredbi  članka  13.  stavka  5.  Odluke,</w:t>
      </w:r>
      <w:r w:rsidRPr="000B71CF">
        <w:rPr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after="46" w:line="244" w:lineRule="exact"/>
        <w:ind w:right="-303"/>
        <w:rPr>
          <w:sz w:val="22"/>
          <w:szCs w:val="22"/>
        </w:rPr>
      </w:pPr>
      <w:r w:rsidRPr="000B71CF">
        <w:rPr>
          <w:color w:val="000000"/>
          <w:w w:val="87"/>
          <w:sz w:val="22"/>
          <w:szCs w:val="22"/>
        </w:rPr>
        <w:t>ne  provodi  radnje  iz  članka  13.  stavka  6.  Odluke,</w:t>
      </w:r>
      <w:r w:rsidRPr="000B71CF">
        <w:rPr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after="46" w:line="244" w:lineRule="exact"/>
        <w:ind w:right="-303"/>
        <w:rPr>
          <w:sz w:val="22"/>
          <w:szCs w:val="22"/>
        </w:rPr>
      </w:pPr>
      <w:r w:rsidRPr="000B71CF">
        <w:rPr>
          <w:color w:val="000000"/>
          <w:w w:val="88"/>
          <w:sz w:val="22"/>
          <w:szCs w:val="22"/>
        </w:rPr>
        <w:t>ne  uređuje  i  ne  održava  kanale  sukladno  članku  14.  Odluke,</w:t>
      </w:r>
      <w:r w:rsidRPr="000B71CF">
        <w:rPr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after="48" w:line="244" w:lineRule="exact"/>
        <w:ind w:right="-303"/>
        <w:rPr>
          <w:sz w:val="22"/>
          <w:szCs w:val="22"/>
        </w:rPr>
      </w:pPr>
      <w:r w:rsidRPr="000B71CF">
        <w:rPr>
          <w:color w:val="000000"/>
          <w:w w:val="90"/>
          <w:sz w:val="22"/>
          <w:szCs w:val="22"/>
        </w:rPr>
        <w:t>ne  sprječava  zasjenjivanje  susjednih  parcela  sukladno  članku  15.  Odluke,</w:t>
      </w:r>
      <w:r w:rsidRPr="000B71CF">
        <w:rPr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after="46" w:line="267" w:lineRule="exact"/>
        <w:ind w:right="-303"/>
        <w:rPr>
          <w:sz w:val="22"/>
          <w:szCs w:val="22"/>
        </w:rPr>
      </w:pPr>
      <w:r w:rsidRPr="000B71CF">
        <w:rPr>
          <w:color w:val="000000"/>
          <w:w w:val="89"/>
          <w:sz w:val="22"/>
          <w:szCs w:val="22"/>
        </w:rPr>
        <w:t>ne  provodi  mjere  sadnje  i  održavanja  vjetrobranskih  pojasa  sukladno  članku  16.  Odluke,</w:t>
      </w:r>
      <w:r w:rsidRPr="000B71CF">
        <w:rPr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88"/>
          <w:sz w:val="22"/>
          <w:szCs w:val="22"/>
        </w:rPr>
        <w:t>ne  provodi  mjere  zaštite  od  požara  sukladno  članku  17.  Odluke,</w:t>
      </w:r>
      <w:r w:rsidRPr="000B71CF">
        <w:rPr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line="244" w:lineRule="exact"/>
        <w:ind w:right="-303"/>
        <w:rPr>
          <w:sz w:val="22"/>
          <w:szCs w:val="22"/>
        </w:rPr>
      </w:pPr>
      <w:r w:rsidRPr="000B71CF">
        <w:rPr>
          <w:color w:val="000000"/>
          <w:w w:val="88"/>
          <w:sz w:val="22"/>
          <w:szCs w:val="22"/>
        </w:rPr>
        <w:t>ne  poduzima  mjere  iz  članka  18.  Odluke</w:t>
      </w:r>
      <w:r w:rsidRPr="000B71CF">
        <w:rPr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line="20" w:lineRule="exact"/>
        <w:rPr>
          <w:sz w:val="22"/>
          <w:szCs w:val="22"/>
        </w:rPr>
        <w:sectPr w:rsidR="00072CFD" w:rsidRPr="000B71CF">
          <w:type w:val="continuous"/>
          <w:pgSz w:w="11906" w:h="16838"/>
          <w:pgMar w:top="1417" w:right="0" w:bottom="0" w:left="1776" w:header="720" w:footer="720" w:gutter="0"/>
          <w:cols w:num="2" w:space="720" w:equalWidth="0">
            <w:col w:w="141" w:space="224"/>
            <w:col w:w="8102"/>
          </w:cols>
        </w:sectPr>
      </w:pPr>
    </w:p>
    <w:p w:rsidR="00072CFD" w:rsidRPr="000B71CF" w:rsidRDefault="00072CFD" w:rsidP="00072CFD">
      <w:pPr>
        <w:spacing w:line="200" w:lineRule="exact"/>
        <w:rPr>
          <w:sz w:val="22"/>
          <w:szCs w:val="22"/>
        </w:rPr>
      </w:pPr>
    </w:p>
    <w:p w:rsidR="00072CFD" w:rsidRPr="000B71CF" w:rsidRDefault="00072CFD" w:rsidP="00072CFD">
      <w:pPr>
        <w:tabs>
          <w:tab w:val="left" w:pos="708"/>
        </w:tabs>
        <w:spacing w:before="48" w:line="267" w:lineRule="exact"/>
        <w:ind w:right="-567"/>
        <w:rPr>
          <w:sz w:val="22"/>
          <w:szCs w:val="22"/>
        </w:rPr>
      </w:pPr>
      <w:r w:rsidRPr="000B71CF">
        <w:rPr>
          <w:sz w:val="22"/>
          <w:szCs w:val="22"/>
        </w:rPr>
        <w:tab/>
      </w:r>
      <w:r w:rsidRPr="000B71CF">
        <w:rPr>
          <w:color w:val="000000"/>
          <w:w w:val="91"/>
          <w:sz w:val="22"/>
          <w:szCs w:val="22"/>
        </w:rPr>
        <w:t>Novčanom  kaznom  u  iznosu  od  700,00  kn  kaznit  će  se  odgovorna  osoba  u  pravnoj  osobi  za</w:t>
      </w:r>
      <w:r w:rsidRPr="000B71CF">
        <w:rPr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88"/>
          <w:sz w:val="22"/>
          <w:szCs w:val="22"/>
        </w:rPr>
        <w:t>prekršaje  iz  stavka  1.  ovog  članka.</w:t>
      </w:r>
      <w:r w:rsidRPr="000B71CF">
        <w:rPr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line="20" w:lineRule="exact"/>
        <w:rPr>
          <w:sz w:val="22"/>
          <w:szCs w:val="22"/>
        </w:rPr>
        <w:sectPr w:rsidR="00072CFD" w:rsidRPr="000B71CF">
          <w:type w:val="continuous"/>
          <w:pgSz w:w="11906" w:h="16838"/>
          <w:pgMar w:top="1417" w:right="1363" w:bottom="0" w:left="1416" w:header="720" w:footer="720" w:gutter="0"/>
          <w:cols w:space="720"/>
        </w:sectPr>
      </w:pPr>
    </w:p>
    <w:p w:rsidR="00072CFD" w:rsidRPr="000B71CF" w:rsidRDefault="00072CFD" w:rsidP="00072CFD">
      <w:pPr>
        <w:spacing w:line="200" w:lineRule="exact"/>
        <w:rPr>
          <w:sz w:val="22"/>
          <w:szCs w:val="22"/>
        </w:rPr>
      </w:pPr>
    </w:p>
    <w:p w:rsidR="00072CFD" w:rsidRPr="000B71CF" w:rsidRDefault="00072CFD" w:rsidP="00072CFD">
      <w:pPr>
        <w:tabs>
          <w:tab w:val="left" w:pos="708"/>
        </w:tabs>
        <w:spacing w:before="45" w:line="268" w:lineRule="exact"/>
        <w:ind w:right="-567"/>
        <w:rPr>
          <w:sz w:val="22"/>
          <w:szCs w:val="22"/>
        </w:rPr>
      </w:pPr>
      <w:r w:rsidRPr="000B71CF">
        <w:rPr>
          <w:sz w:val="22"/>
          <w:szCs w:val="22"/>
        </w:rPr>
        <w:tab/>
      </w:r>
      <w:r w:rsidRPr="000B71CF">
        <w:rPr>
          <w:color w:val="000000"/>
          <w:w w:val="93"/>
          <w:sz w:val="22"/>
          <w:szCs w:val="22"/>
        </w:rPr>
        <w:t>Novčanom  kaznom  od  1.500,00  kn  kaznit  će  se  fizička  osoba,  obrtnik  odnosno  osoba  koja</w:t>
      </w:r>
      <w:r w:rsidRPr="000B71CF">
        <w:rPr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89"/>
          <w:sz w:val="22"/>
          <w:szCs w:val="22"/>
        </w:rPr>
        <w:t>obavlja  drugu  samostalnu  djelatnost  za  prekršaje  iz  stavka  1.  ovog  članka.</w:t>
      </w:r>
      <w:r w:rsidRPr="000B71CF">
        <w:rPr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line="20" w:lineRule="exact"/>
        <w:rPr>
          <w:sz w:val="22"/>
          <w:szCs w:val="22"/>
        </w:rPr>
        <w:sectPr w:rsidR="00072CFD" w:rsidRPr="000B71CF">
          <w:type w:val="continuous"/>
          <w:pgSz w:w="11906" w:h="16838"/>
          <w:pgMar w:top="1417" w:right="1357" w:bottom="0" w:left="1416" w:header="720" w:footer="720" w:gutter="0"/>
          <w:cols w:space="720"/>
        </w:sectPr>
      </w:pPr>
    </w:p>
    <w:p w:rsidR="00072CFD" w:rsidRPr="000B71CF" w:rsidRDefault="00072CFD" w:rsidP="00072CFD">
      <w:pPr>
        <w:spacing w:line="200" w:lineRule="exact"/>
        <w:rPr>
          <w:sz w:val="22"/>
          <w:szCs w:val="22"/>
        </w:rPr>
      </w:pPr>
    </w:p>
    <w:p w:rsidR="00072CFD" w:rsidRPr="000B71CF" w:rsidRDefault="00072CFD" w:rsidP="00072CFD">
      <w:pPr>
        <w:tabs>
          <w:tab w:val="left" w:pos="708"/>
        </w:tabs>
        <w:spacing w:before="46" w:line="267" w:lineRule="exact"/>
        <w:ind w:right="-567"/>
        <w:rPr>
          <w:sz w:val="22"/>
          <w:szCs w:val="22"/>
        </w:rPr>
      </w:pPr>
      <w:r w:rsidRPr="000B71CF">
        <w:rPr>
          <w:sz w:val="22"/>
          <w:szCs w:val="22"/>
        </w:rPr>
        <w:tab/>
      </w:r>
      <w:r w:rsidRPr="000B71CF">
        <w:rPr>
          <w:color w:val="000000"/>
          <w:w w:val="92"/>
          <w:sz w:val="22"/>
          <w:szCs w:val="22"/>
        </w:rPr>
        <w:t>Novčanom  kaznom  od  500,00  kn  kaznit  će  se  fizička  osoba  za  prekršaje  iz  stavka  1.  ovog</w:t>
      </w:r>
      <w:r w:rsidRPr="000B71CF">
        <w:rPr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color w:val="000000"/>
          <w:w w:val="87"/>
          <w:sz w:val="22"/>
          <w:szCs w:val="22"/>
        </w:rPr>
        <w:t>članka.  </w:t>
      </w:r>
      <w:r w:rsidRPr="000B71CF">
        <w:rPr>
          <w:color w:val="000000"/>
          <w:sz w:val="22"/>
          <w:szCs w:val="22"/>
        </w:rPr>
        <w:t>  </w:t>
      </w:r>
    </w:p>
    <w:p w:rsidR="00072CFD" w:rsidRPr="000B71CF" w:rsidRDefault="00072CFD" w:rsidP="00072CFD">
      <w:pPr>
        <w:spacing w:line="20" w:lineRule="exact"/>
        <w:rPr>
          <w:sz w:val="22"/>
          <w:szCs w:val="22"/>
        </w:rPr>
        <w:sectPr w:rsidR="00072CFD" w:rsidRPr="000B71CF">
          <w:type w:val="continuous"/>
          <w:pgSz w:w="11906" w:h="16838"/>
          <w:pgMar w:top="1417" w:right="1364" w:bottom="0" w:left="1416" w:header="720" w:footer="720" w:gutter="0"/>
          <w:cols w:space="720"/>
        </w:sectPr>
      </w:pPr>
    </w:p>
    <w:p w:rsidR="00072CFD" w:rsidRPr="000B71CF" w:rsidRDefault="00072CFD" w:rsidP="00072CFD">
      <w:pPr>
        <w:spacing w:line="200" w:lineRule="exact"/>
        <w:rPr>
          <w:sz w:val="22"/>
          <w:szCs w:val="22"/>
        </w:rPr>
      </w:pPr>
    </w:p>
    <w:p w:rsidR="00072CFD" w:rsidRPr="000B71CF" w:rsidRDefault="00072CFD" w:rsidP="00072CFD">
      <w:pPr>
        <w:spacing w:line="20" w:lineRule="exact"/>
        <w:rPr>
          <w:sz w:val="22"/>
          <w:szCs w:val="22"/>
        </w:rPr>
        <w:sectPr w:rsidR="00072CFD" w:rsidRPr="000B71CF">
          <w:type w:val="continuous"/>
          <w:pgSz w:w="11906" w:h="16838"/>
          <w:pgMar w:top="1417" w:right="1358" w:bottom="0" w:left="1416" w:header="720" w:footer="720" w:gutter="0"/>
          <w:cols w:space="720"/>
        </w:sectPr>
      </w:pPr>
    </w:p>
    <w:p w:rsidR="00072CFD" w:rsidRPr="000B71CF" w:rsidRDefault="00072CFD" w:rsidP="00072CFD">
      <w:pPr>
        <w:spacing w:line="200" w:lineRule="exact"/>
        <w:rPr>
          <w:sz w:val="22"/>
          <w:szCs w:val="22"/>
        </w:rPr>
      </w:pPr>
    </w:p>
    <w:p w:rsidR="00072CFD" w:rsidRPr="000B71CF" w:rsidRDefault="00072CFD" w:rsidP="00072CFD">
      <w:pPr>
        <w:spacing w:line="200" w:lineRule="exact"/>
        <w:rPr>
          <w:sz w:val="22"/>
          <w:szCs w:val="22"/>
        </w:rPr>
      </w:pPr>
    </w:p>
    <w:p w:rsidR="00072CFD" w:rsidRPr="000B71CF" w:rsidRDefault="00072CFD" w:rsidP="00B36638">
      <w:pPr>
        <w:tabs>
          <w:tab w:val="left" w:pos="91"/>
        </w:tabs>
        <w:spacing w:before="138" w:line="267" w:lineRule="exact"/>
        <w:ind w:right="-567"/>
        <w:rPr>
          <w:sz w:val="22"/>
          <w:szCs w:val="22"/>
        </w:rPr>
        <w:sectPr w:rsidR="00072CFD" w:rsidRPr="000B71CF">
          <w:type w:val="continuous"/>
          <w:pgSz w:w="11906" w:h="16838"/>
          <w:pgMar w:top="1417" w:right="1358" w:bottom="0" w:left="1416" w:header="720" w:footer="720" w:gutter="0"/>
          <w:cols w:space="720"/>
        </w:sectPr>
      </w:pPr>
      <w:r w:rsidRPr="000B71CF">
        <w:rPr>
          <w:color w:val="000000"/>
          <w:w w:val="92"/>
          <w:sz w:val="22"/>
          <w:szCs w:val="22"/>
        </w:rPr>
        <w:t xml:space="preserve">                                                                                                                     Predsjednik  Općinskog  vijeća</w:t>
      </w:r>
      <w:r w:rsidRPr="000B71CF">
        <w:rPr>
          <w:color w:val="000000"/>
          <w:sz w:val="22"/>
          <w:szCs w:val="22"/>
        </w:rPr>
        <w:t> </w:t>
      </w:r>
      <w:r w:rsidRPr="000B71CF">
        <w:rPr>
          <w:sz w:val="22"/>
          <w:szCs w:val="22"/>
        </w:rPr>
        <w:br/>
      </w:r>
      <w:r w:rsidRPr="000B71CF">
        <w:rPr>
          <w:sz w:val="22"/>
          <w:szCs w:val="22"/>
        </w:rPr>
        <w:tab/>
        <w:t xml:space="preserve">                                                                              </w:t>
      </w:r>
      <w:r w:rsidR="000B71CF">
        <w:rPr>
          <w:sz w:val="22"/>
          <w:szCs w:val="22"/>
        </w:rPr>
        <w:t xml:space="preserve">                              </w:t>
      </w:r>
      <w:r w:rsidRPr="000B71CF">
        <w:rPr>
          <w:color w:val="000000"/>
          <w:w w:val="90"/>
          <w:sz w:val="22"/>
          <w:szCs w:val="22"/>
        </w:rPr>
        <w:t>Zdravko  </w:t>
      </w:r>
      <w:proofErr w:type="spellStart"/>
      <w:r w:rsidRPr="000B71CF">
        <w:rPr>
          <w:color w:val="000000"/>
          <w:w w:val="90"/>
          <w:sz w:val="22"/>
          <w:szCs w:val="22"/>
        </w:rPr>
        <w:t>Ostroški</w:t>
      </w:r>
      <w:proofErr w:type="spellEnd"/>
      <w:r w:rsidRPr="000B71CF">
        <w:rPr>
          <w:color w:val="000000"/>
          <w:w w:val="90"/>
          <w:sz w:val="22"/>
          <w:szCs w:val="22"/>
        </w:rPr>
        <w:t>,  dipl.  ing.</w:t>
      </w:r>
    </w:p>
    <w:p w:rsidR="0091042E" w:rsidRPr="000B71CF" w:rsidRDefault="0091042E" w:rsidP="00B36638">
      <w:pPr>
        <w:spacing w:line="246" w:lineRule="exact"/>
        <w:ind w:right="-567"/>
        <w:rPr>
          <w:sz w:val="22"/>
          <w:szCs w:val="22"/>
        </w:rPr>
      </w:pPr>
    </w:p>
    <w:sectPr w:rsidR="0091042E" w:rsidRPr="000B71CF" w:rsidSect="00072CFD">
      <w:pgSz w:w="11906" w:h="16838"/>
      <w:pgMar w:top="2385" w:right="7928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2E"/>
    <w:rsid w:val="00072CFD"/>
    <w:rsid w:val="000B71CF"/>
    <w:rsid w:val="003E0D11"/>
    <w:rsid w:val="0091042E"/>
    <w:rsid w:val="00B3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2C0D-65CF-4DA8-B903-ED447262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2016-07-29T07:57:00Z</dcterms:created>
  <dcterms:modified xsi:type="dcterms:W3CDTF">2016-07-29T12:49:00Z</dcterms:modified>
</cp:coreProperties>
</file>