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8BE1B" w14:textId="77777777" w:rsidR="00B6480B" w:rsidRPr="00601D33" w:rsidRDefault="00B6480B" w:rsidP="00B6480B">
      <w:pPr>
        <w:pStyle w:val="Naslov1"/>
        <w:rPr>
          <w:rFonts w:ascii="Century" w:eastAsia="Batang" w:hAnsi="Century"/>
          <w:b/>
          <w:sz w:val="22"/>
          <w:szCs w:val="22"/>
        </w:rPr>
      </w:pPr>
    </w:p>
    <w:p w14:paraId="5351D984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</w:p>
    <w:p w14:paraId="06127047" w14:textId="77777777" w:rsidR="00B6480B" w:rsidRPr="00937BD1" w:rsidRDefault="00B6480B" w:rsidP="00B6480B">
      <w:pPr>
        <w:pStyle w:val="Naslov1"/>
        <w:jc w:val="center"/>
        <w:rPr>
          <w:rFonts w:eastAsia="Batang"/>
          <w:b/>
          <w:szCs w:val="24"/>
        </w:rPr>
      </w:pPr>
      <w:r w:rsidRPr="00937BD1">
        <w:rPr>
          <w:rFonts w:eastAsia="Batang"/>
          <w:b/>
          <w:szCs w:val="24"/>
        </w:rPr>
        <w:t>REPUBLIKA HRVATSKA</w:t>
      </w:r>
    </w:p>
    <w:p w14:paraId="0C6A06AC" w14:textId="48AD3F4B" w:rsidR="00B6480B" w:rsidRPr="00D43495" w:rsidRDefault="00CD2226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VARAŽDINSKA ŽUPANIJA</w:t>
      </w:r>
    </w:p>
    <w:p w14:paraId="5A8EB4C6" w14:textId="344FB86A" w:rsidR="00B6480B" w:rsidRPr="00D43495" w:rsidRDefault="00CD2226" w:rsidP="00B6480B">
      <w:pPr>
        <w:pBdr>
          <w:bottom w:val="single" w:sz="12" w:space="1" w:color="auto"/>
        </w:pBd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 P Ć I N A</w:t>
      </w:r>
      <w:r w:rsidR="00D5793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 S V E T I </w:t>
      </w:r>
      <w:r w:rsidR="00D5793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</w:rPr>
        <w:t xml:space="preserve"> L I J A</w:t>
      </w:r>
    </w:p>
    <w:p w14:paraId="2FB9E3ED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969C65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EA461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830D30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41D3FC9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0124E65A" w14:textId="1F4CC7FD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UPUTE ZA IZRADU PRORAČUNA </w:t>
      </w:r>
      <w:r w:rsidR="00CD2226">
        <w:rPr>
          <w:rFonts w:ascii="Times New Roman" w:eastAsia="Batang" w:hAnsi="Times New Roman" w:cs="Times New Roman"/>
          <w:b/>
          <w:sz w:val="24"/>
          <w:szCs w:val="24"/>
        </w:rPr>
        <w:t>OPĆINE SVETI ILIJA</w:t>
      </w:r>
    </w:p>
    <w:p w14:paraId="7FA5C67C" w14:textId="587C8EE2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>ZA RAZDOBLJE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15BC814E" w14:textId="77777777" w:rsidR="00B6480B" w:rsidRPr="00D43495" w:rsidRDefault="00B6480B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B94EE5" w14:textId="77777777" w:rsidR="00B6480B" w:rsidRPr="00937BD1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0F14A4E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607C3C8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2EEA587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850E5A9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02877863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22222856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37231D4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1EEE608B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9FA75C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884755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C962042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566070C5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3074056D" w14:textId="77777777" w:rsidR="00B6480B" w:rsidRPr="00937BD1" w:rsidRDefault="00B6480B" w:rsidP="00B6480B">
      <w:pPr>
        <w:rPr>
          <w:rFonts w:eastAsia="Batang"/>
          <w:b/>
          <w:sz w:val="24"/>
          <w:szCs w:val="24"/>
        </w:rPr>
      </w:pPr>
    </w:p>
    <w:p w14:paraId="6E00F92B" w14:textId="77777777" w:rsidR="00B6480B" w:rsidRPr="00937BD1" w:rsidRDefault="00B6480B" w:rsidP="00B6480B">
      <w:pPr>
        <w:pBdr>
          <w:bottom w:val="single" w:sz="12" w:space="1" w:color="auto"/>
        </w:pBdr>
        <w:rPr>
          <w:rFonts w:eastAsia="Batang"/>
          <w:b/>
          <w:sz w:val="24"/>
          <w:szCs w:val="24"/>
        </w:rPr>
      </w:pPr>
    </w:p>
    <w:p w14:paraId="414892F8" w14:textId="3B65E370" w:rsidR="00B6480B" w:rsidRPr="00D43495" w:rsidRDefault="00D57934" w:rsidP="00B6480B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Sveti Ilija,</w:t>
      </w:r>
      <w:r w:rsidR="00636C1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4"/>
          <w:szCs w:val="24"/>
        </w:rPr>
        <w:t xml:space="preserve"> rujan</w:t>
      </w:r>
      <w:r w:rsidR="00C045AF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4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5C95A4F" w14:textId="77777777" w:rsidR="00B6480B" w:rsidRDefault="00B6480B" w:rsidP="00B6480B">
      <w:pPr>
        <w:jc w:val="center"/>
        <w:rPr>
          <w:rFonts w:eastAsia="Batang"/>
          <w:b/>
          <w:sz w:val="24"/>
          <w:szCs w:val="24"/>
        </w:rPr>
      </w:pPr>
    </w:p>
    <w:p w14:paraId="2A6AB631" w14:textId="77777777" w:rsidR="00D43495" w:rsidRPr="00937BD1" w:rsidRDefault="00D43495" w:rsidP="00B6480B">
      <w:pPr>
        <w:jc w:val="center"/>
        <w:rPr>
          <w:rFonts w:eastAsia="Batang"/>
          <w:b/>
          <w:sz w:val="24"/>
          <w:szCs w:val="24"/>
        </w:rPr>
      </w:pPr>
    </w:p>
    <w:p w14:paraId="6BDC38A0" w14:textId="592A9E46" w:rsidR="00B6480B" w:rsidRPr="00D43495" w:rsidRDefault="00B6480B" w:rsidP="00B6480B">
      <w:pPr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lastRenderedPageBreak/>
        <w:t>SADRŽAJ</w:t>
      </w:r>
    </w:p>
    <w:p w14:paraId="48A5830D" w14:textId="77777777" w:rsidR="000660F4" w:rsidRPr="00D43495" w:rsidRDefault="000660F4" w:rsidP="00B6480B">
      <w:pPr>
        <w:rPr>
          <w:rFonts w:ascii="Times New Roman" w:eastAsia="Batang" w:hAnsi="Times New Roman" w:cs="Times New Roman"/>
          <w:sz w:val="24"/>
          <w:szCs w:val="24"/>
        </w:rPr>
      </w:pPr>
    </w:p>
    <w:p w14:paraId="7A753E2B" w14:textId="2C966BE3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UVOD………………………………………………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…………….………….……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1</w:t>
      </w:r>
    </w:p>
    <w:p w14:paraId="7EDEF51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364E46D" w14:textId="4F9B763D" w:rsidR="00B6480B" w:rsidRPr="00A851FA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TEMELJNI MAKROEKONOMSKI POKAZATELJI </w:t>
      </w:r>
      <w:r w:rsidRPr="00A851FA">
        <w:rPr>
          <w:rFonts w:ascii="Times New Roman" w:eastAsia="Batang" w:hAnsi="Times New Roman" w:cs="Times New Roman"/>
          <w:sz w:val="24"/>
          <w:szCs w:val="24"/>
        </w:rPr>
        <w:t>ZA RAZDOBLJE 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5</w:t>
      </w:r>
      <w:r w:rsidRPr="00A851FA">
        <w:rPr>
          <w:rFonts w:ascii="Times New Roman" w:eastAsia="Batang" w:hAnsi="Times New Roman" w:cs="Times New Roman"/>
          <w:sz w:val="24"/>
          <w:szCs w:val="24"/>
        </w:rPr>
        <w:t>. -202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7</w:t>
      </w:r>
      <w:r w:rsidRPr="00A851FA">
        <w:rPr>
          <w:rFonts w:ascii="Times New Roman" w:eastAsia="Batang" w:hAnsi="Times New Roman" w:cs="Times New Roman"/>
          <w:sz w:val="24"/>
          <w:szCs w:val="24"/>
        </w:rPr>
        <w:t>…………………………………………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….</w:t>
      </w:r>
      <w:r w:rsidRPr="00A851FA">
        <w:rPr>
          <w:rFonts w:ascii="Times New Roman" w:eastAsia="Batang" w:hAnsi="Times New Roman" w:cs="Times New Roman"/>
          <w:sz w:val="24"/>
          <w:szCs w:val="24"/>
        </w:rPr>
        <w:t>…...…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…</w:t>
      </w:r>
      <w:r w:rsidR="00FF0006">
        <w:rPr>
          <w:rFonts w:ascii="Times New Roman" w:eastAsia="Batang" w:hAnsi="Times New Roman" w:cs="Times New Roman"/>
          <w:sz w:val="24"/>
          <w:szCs w:val="24"/>
        </w:rPr>
        <w:t>…………………………..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A851FA">
        <w:rPr>
          <w:rFonts w:ascii="Times New Roman" w:eastAsia="Batang" w:hAnsi="Times New Roman" w:cs="Times New Roman"/>
          <w:sz w:val="24"/>
          <w:szCs w:val="24"/>
        </w:rPr>
        <w:t>1</w:t>
      </w:r>
    </w:p>
    <w:p w14:paraId="209BED2F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E6F7C6" w14:textId="2454F684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IZRADA, PREDLAGANJE I DONOŠENJE PRORAČUNA I FINANCIJSKIH PLANOVA……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2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6FBC1648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A7B509E" w14:textId="055766FB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UPUTE UPRAVNOG TIJELA……………………………………………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…...….</w:t>
      </w:r>
      <w:r w:rsidR="004653F7">
        <w:rPr>
          <w:rFonts w:ascii="Times New Roman" w:eastAsia="Batang" w:hAnsi="Times New Roman" w:cs="Times New Roman"/>
          <w:sz w:val="24"/>
          <w:szCs w:val="24"/>
        </w:rPr>
        <w:t>3</w:t>
      </w:r>
    </w:p>
    <w:p w14:paraId="67D0A459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3DDA59" w14:textId="1387906F" w:rsidR="00B6480B" w:rsidRPr="00D43495" w:rsidRDefault="00B6480B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METODOLOGIJA IZRADE PRORAČUNA I FINANCIJSKOG PLANA PRORAČUNSKIH KORISNIKA……………………………………………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……...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..</w:t>
      </w:r>
      <w:r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9A8E08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2962874" w14:textId="166F3F75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DOSTAVA DOKUMENATA…………………………………………………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5</w:t>
      </w:r>
    </w:p>
    <w:p w14:paraId="0014BF75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FFDA0F5" w14:textId="6C718A80" w:rsidR="000861E5" w:rsidRPr="00D4349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NOVOSTI………………………………………………………………………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</w:t>
      </w:r>
      <w:r w:rsidRPr="00D43495">
        <w:rPr>
          <w:rFonts w:ascii="Times New Roman" w:eastAsia="Batang" w:hAnsi="Times New Roman" w:cs="Times New Roman"/>
          <w:sz w:val="24"/>
          <w:szCs w:val="24"/>
        </w:rPr>
        <w:t>…1</w:t>
      </w:r>
      <w:r w:rsidR="00A01525">
        <w:rPr>
          <w:rFonts w:ascii="Times New Roman" w:eastAsia="Batang" w:hAnsi="Times New Roman" w:cs="Times New Roman"/>
          <w:sz w:val="24"/>
          <w:szCs w:val="24"/>
        </w:rPr>
        <w:t>6</w:t>
      </w:r>
    </w:p>
    <w:p w14:paraId="03010DB6" w14:textId="77777777" w:rsidR="000861E5" w:rsidRPr="00D43495" w:rsidRDefault="000861E5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0F285BA" w14:textId="272A63CD" w:rsidR="000861E5" w:rsidRDefault="000861E5" w:rsidP="00A851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DOSTUPNOST MATERIJALA NA MREŽNOJ STRANICI MINISTARSTVA FINANCIJA…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</w:t>
      </w:r>
      <w:r w:rsidR="00A01525">
        <w:rPr>
          <w:rFonts w:ascii="Times New Roman" w:eastAsia="Batang" w:hAnsi="Times New Roman" w:cs="Times New Roman"/>
          <w:sz w:val="24"/>
          <w:szCs w:val="24"/>
        </w:rPr>
        <w:t>8</w:t>
      </w:r>
    </w:p>
    <w:p w14:paraId="095E2354" w14:textId="77777777" w:rsidR="00C045AF" w:rsidRPr="00C045AF" w:rsidRDefault="00C045AF" w:rsidP="00C045AF">
      <w:pPr>
        <w:pStyle w:val="Odlomakpopisa"/>
        <w:rPr>
          <w:rFonts w:ascii="Times New Roman" w:eastAsia="Batang" w:hAnsi="Times New Roman" w:cs="Times New Roman"/>
          <w:sz w:val="24"/>
          <w:szCs w:val="24"/>
        </w:rPr>
      </w:pPr>
    </w:p>
    <w:p w14:paraId="20A231D3" w14:textId="208C8FF4" w:rsidR="00C045AF" w:rsidRDefault="00C045AF" w:rsidP="00C045A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PRILOZI – TABLICE ZA IZRADU PRORAČUNA……………………………………………………………………...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..19</w:t>
      </w:r>
    </w:p>
    <w:p w14:paraId="5C1C7875" w14:textId="77777777" w:rsidR="00CB58AF" w:rsidRPr="00CB58AF" w:rsidRDefault="00CB58AF" w:rsidP="00CB58AF">
      <w:pPr>
        <w:pStyle w:val="Odlomakpopisa"/>
        <w:rPr>
          <w:rFonts w:ascii="Times New Roman" w:eastAsia="Batang" w:hAnsi="Times New Roman" w:cs="Times New Roman"/>
          <w:sz w:val="24"/>
          <w:szCs w:val="24"/>
        </w:rPr>
      </w:pPr>
    </w:p>
    <w:p w14:paraId="7E9C33D3" w14:textId="2FF2166D" w:rsidR="00CB58AF" w:rsidRDefault="00CB58AF" w:rsidP="00CB58A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PRILOZI – TABLICE ZA FINANCIJSKOG PLANA PRORAČUNSKOG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KORISNIKA..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</w:t>
      </w:r>
      <w:r>
        <w:rPr>
          <w:rFonts w:ascii="Times New Roman" w:eastAsia="Batang" w:hAnsi="Times New Roman" w:cs="Times New Roman"/>
          <w:sz w:val="24"/>
          <w:szCs w:val="24"/>
        </w:rPr>
        <w:t>28</w:t>
      </w:r>
    </w:p>
    <w:p w14:paraId="67E5207E" w14:textId="77777777" w:rsidR="00CB58AF" w:rsidRPr="00C045AF" w:rsidRDefault="00CB58AF" w:rsidP="00CB58AF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1EE7760" w14:textId="77777777" w:rsidR="00B6480B" w:rsidRPr="00D43495" w:rsidRDefault="00B6480B" w:rsidP="00A851FA">
      <w:pPr>
        <w:pStyle w:val="Odlomakpopisa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4667F0E" w14:textId="77777777" w:rsidR="00B6480B" w:rsidRPr="00D43495" w:rsidRDefault="00B6480B" w:rsidP="00A851FA">
      <w:pPr>
        <w:jc w:val="both"/>
        <w:rPr>
          <w:rFonts w:ascii="Times New Roman" w:eastAsia="Batang" w:hAnsi="Times New Roman" w:cs="Times New Roman"/>
        </w:rPr>
      </w:pPr>
    </w:p>
    <w:p w14:paraId="1B252C7B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C282FD7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2CC03E0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6191E6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6CB089FE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BAACC09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72624B5C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3FF1FD4F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418FA753" w14:textId="77777777" w:rsidR="00B6480B" w:rsidRPr="00D43495" w:rsidRDefault="00B6480B" w:rsidP="00B6480B">
      <w:pPr>
        <w:pStyle w:val="Odlomakpopisa"/>
        <w:rPr>
          <w:rFonts w:ascii="Times New Roman" w:eastAsia="Batang" w:hAnsi="Times New Roman" w:cs="Times New Roman"/>
        </w:rPr>
      </w:pPr>
    </w:p>
    <w:p w14:paraId="0EBBBECB" w14:textId="77777777" w:rsidR="00EB5AF6" w:rsidRPr="00EB5AF6" w:rsidRDefault="00EB5AF6" w:rsidP="00EB5AF6">
      <w:pPr>
        <w:rPr>
          <w:rFonts w:eastAsia="Batang"/>
        </w:rPr>
        <w:sectPr w:rsidR="00EB5AF6" w:rsidRPr="00EB5AF6" w:rsidSect="00303F73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16FC5B7" w14:textId="68DF8428" w:rsidR="00B524CA" w:rsidRPr="00A031B5" w:rsidRDefault="00B524CA" w:rsidP="00D43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UVOD </w:t>
      </w:r>
    </w:p>
    <w:p w14:paraId="5800C99B" w14:textId="637AE3CA" w:rsidR="00B524CA" w:rsidRP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U skladu s odredbama Zakona o proračunu (Narodne novine</w:t>
      </w:r>
      <w:r w:rsidR="00EF048B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144/21), Vlada Republike Hrvatske (dalje u tekstu: Vlada) donosi i usvaja akte na temelju kojih Ministarstvo financija sastavlja upute za izradu državnog proračuna i proračuna jedinica lokalne i područne </w:t>
      </w:r>
      <w:r w:rsidR="001F7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 xml:space="preserve">egionalne) samouprave. </w:t>
      </w:r>
    </w:p>
    <w:p w14:paraId="31432E21" w14:textId="11936A91" w:rsidR="00B524CA" w:rsidRDefault="00B524CA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Ministarstvo financija</w:t>
      </w:r>
      <w:r w:rsidR="00DA0DED">
        <w:rPr>
          <w:rFonts w:ascii="Times New Roman" w:hAnsi="Times New Roman" w:cs="Times New Roman"/>
          <w:sz w:val="24"/>
          <w:szCs w:val="24"/>
        </w:rPr>
        <w:t>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skladu s</w:t>
      </w:r>
      <w:r w:rsidRPr="00B524CA">
        <w:rPr>
          <w:rFonts w:ascii="Times New Roman" w:hAnsi="Times New Roman" w:cs="Times New Roman"/>
          <w:sz w:val="24"/>
          <w:szCs w:val="24"/>
        </w:rPr>
        <w:t xml:space="preserve"> odredbama članka 26. Zakona o proračunu</w:t>
      </w:r>
      <w:r w:rsidR="00476FD3">
        <w:rPr>
          <w:rFonts w:ascii="Times New Roman" w:hAnsi="Times New Roman" w:cs="Times New Roman"/>
          <w:sz w:val="24"/>
          <w:szCs w:val="24"/>
        </w:rPr>
        <w:t xml:space="preserve"> do 20. kolovoza tekuće godine,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sastavlja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24CA">
        <w:rPr>
          <w:rFonts w:ascii="Times New Roman" w:hAnsi="Times New Roman" w:cs="Times New Roman"/>
          <w:sz w:val="24"/>
          <w:szCs w:val="24"/>
        </w:rPr>
        <w:t>put</w:t>
      </w:r>
      <w:r w:rsidR="000A772D">
        <w:rPr>
          <w:rFonts w:ascii="Times New Roman" w:hAnsi="Times New Roman" w:cs="Times New Roman"/>
          <w:sz w:val="24"/>
          <w:szCs w:val="24"/>
        </w:rPr>
        <w:t>e</w:t>
      </w:r>
      <w:r w:rsidRPr="00B524CA">
        <w:rPr>
          <w:rFonts w:ascii="Times New Roman" w:hAnsi="Times New Roman" w:cs="Times New Roman"/>
          <w:sz w:val="24"/>
          <w:szCs w:val="24"/>
        </w:rPr>
        <w:t xml:space="preserve"> za izradu proračuna jedinica lokalne i područne (regionalne) samouprave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 xml:space="preserve">.  </w:t>
      </w:r>
      <w:r w:rsidR="00DA0DED">
        <w:rPr>
          <w:rFonts w:ascii="Times New Roman" w:hAnsi="Times New Roman" w:cs="Times New Roman"/>
          <w:sz w:val="24"/>
          <w:szCs w:val="24"/>
        </w:rPr>
        <w:t>te ih dostavlja jedinicama.</w:t>
      </w:r>
    </w:p>
    <w:p w14:paraId="4D374261" w14:textId="0CACD058" w:rsidR="000A772D" w:rsidRDefault="00DA0DE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iste do n</w:t>
      </w:r>
      <w:r w:rsidR="000A772D">
        <w:rPr>
          <w:rFonts w:ascii="Times New Roman" w:hAnsi="Times New Roman" w:cs="Times New Roman"/>
          <w:sz w:val="24"/>
          <w:szCs w:val="24"/>
        </w:rPr>
        <w:t>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0A772D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a, odnosno</w:t>
      </w:r>
      <w:r w:rsidR="000A772D">
        <w:rPr>
          <w:rFonts w:ascii="Times New Roman" w:hAnsi="Times New Roman" w:cs="Times New Roman"/>
          <w:sz w:val="24"/>
          <w:szCs w:val="24"/>
        </w:rPr>
        <w:t xml:space="preserve"> 20. kolovoza</w:t>
      </w:r>
      <w:r w:rsidR="00744ADE">
        <w:rPr>
          <w:rFonts w:ascii="Times New Roman" w:hAnsi="Times New Roman" w:cs="Times New Roman"/>
          <w:sz w:val="24"/>
          <w:szCs w:val="24"/>
        </w:rPr>
        <w:t>,</w:t>
      </w:r>
      <w:r w:rsidR="000A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dostavljene od strane</w:t>
      </w:r>
      <w:r w:rsidR="000A772D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72D">
        <w:rPr>
          <w:rFonts w:ascii="Times New Roman" w:hAnsi="Times New Roman" w:cs="Times New Roman"/>
          <w:sz w:val="24"/>
          <w:szCs w:val="24"/>
        </w:rPr>
        <w:t xml:space="preserve"> financija</w:t>
      </w:r>
      <w:r w:rsidR="00A34F53">
        <w:rPr>
          <w:rFonts w:ascii="Times New Roman" w:hAnsi="Times New Roman" w:cs="Times New Roman"/>
          <w:sz w:val="24"/>
          <w:szCs w:val="24"/>
        </w:rPr>
        <w:t xml:space="preserve">, a da </w:t>
      </w:r>
      <w:r>
        <w:rPr>
          <w:rFonts w:ascii="Times New Roman" w:hAnsi="Times New Roman" w:cs="Times New Roman"/>
          <w:sz w:val="24"/>
          <w:szCs w:val="24"/>
        </w:rPr>
        <w:t xml:space="preserve">bi ostalo </w:t>
      </w:r>
      <w:r w:rsidR="000A772D">
        <w:rPr>
          <w:rFonts w:ascii="Times New Roman" w:hAnsi="Times New Roman" w:cs="Times New Roman"/>
          <w:sz w:val="24"/>
          <w:szCs w:val="24"/>
        </w:rPr>
        <w:t xml:space="preserve">dovoljno vremena za proračunski proces, Jedinstveni upravni odjel </w:t>
      </w:r>
      <w:r w:rsidR="00D57934">
        <w:rPr>
          <w:rFonts w:ascii="Times New Roman" w:hAnsi="Times New Roman" w:cs="Times New Roman"/>
          <w:sz w:val="24"/>
          <w:szCs w:val="24"/>
        </w:rPr>
        <w:t>Općine Sveti Ilija</w:t>
      </w:r>
      <w:r w:rsidR="000A772D">
        <w:rPr>
          <w:rFonts w:ascii="Times New Roman" w:hAnsi="Times New Roman" w:cs="Times New Roman"/>
          <w:sz w:val="24"/>
          <w:szCs w:val="24"/>
        </w:rPr>
        <w:t xml:space="preserve"> izrađuje ov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Uput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</w:t>
      </w:r>
      <w:r w:rsidR="00744ADE">
        <w:rPr>
          <w:rFonts w:ascii="Times New Roman" w:hAnsi="Times New Roman" w:cs="Times New Roman"/>
          <w:sz w:val="24"/>
          <w:szCs w:val="24"/>
        </w:rPr>
        <w:t xml:space="preserve"> </w:t>
      </w:r>
      <w:r w:rsidR="00E9326C">
        <w:rPr>
          <w:rFonts w:ascii="Times New Roman" w:hAnsi="Times New Roman" w:cs="Times New Roman"/>
          <w:sz w:val="24"/>
          <w:szCs w:val="24"/>
        </w:rPr>
        <w:t xml:space="preserve">Jedinstvenog </w:t>
      </w:r>
      <w:r w:rsidR="00744ADE">
        <w:rPr>
          <w:rFonts w:ascii="Times New Roman" w:hAnsi="Times New Roman" w:cs="Times New Roman"/>
          <w:sz w:val="24"/>
          <w:szCs w:val="24"/>
        </w:rPr>
        <w:t xml:space="preserve">upravnog </w:t>
      </w:r>
      <w:r w:rsidR="00E9326C">
        <w:rPr>
          <w:rFonts w:ascii="Times New Roman" w:hAnsi="Times New Roman" w:cs="Times New Roman"/>
          <w:sz w:val="24"/>
          <w:szCs w:val="24"/>
        </w:rPr>
        <w:t>odjela</w:t>
      </w:r>
      <w:r w:rsidR="00744ADE">
        <w:rPr>
          <w:rFonts w:ascii="Times New Roman" w:hAnsi="Times New Roman" w:cs="Times New Roman"/>
          <w:sz w:val="24"/>
          <w:szCs w:val="24"/>
        </w:rPr>
        <w:t xml:space="preserve"> i </w:t>
      </w:r>
      <w:r w:rsidR="000A772D">
        <w:rPr>
          <w:rFonts w:ascii="Times New Roman" w:hAnsi="Times New Roman" w:cs="Times New Roman"/>
          <w:sz w:val="24"/>
          <w:szCs w:val="24"/>
        </w:rPr>
        <w:t xml:space="preserve">proračunskih korisnika </w:t>
      </w:r>
      <w:r w:rsidR="00E9326C">
        <w:rPr>
          <w:rFonts w:ascii="Times New Roman" w:hAnsi="Times New Roman" w:cs="Times New Roman"/>
          <w:sz w:val="24"/>
          <w:szCs w:val="24"/>
        </w:rPr>
        <w:t>Općine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razdoblje 2025.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2D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1AD79F90" w14:textId="25E4E5B1" w:rsidR="000A772D" w:rsidRDefault="000A772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dostavi uput</w:t>
      </w:r>
      <w:r w:rsidR="006877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izradu </w:t>
      </w:r>
      <w:r w:rsidRPr="00B524CA">
        <w:rPr>
          <w:rFonts w:ascii="Times New Roman" w:hAnsi="Times New Roman" w:cs="Times New Roman"/>
          <w:sz w:val="24"/>
          <w:szCs w:val="24"/>
        </w:rPr>
        <w:t xml:space="preserve">proračuna jedinica lokalne i područne </w:t>
      </w:r>
      <w:r w:rsidR="00A34F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, Jedinstveni upravni odjel će napraviti dopunu </w:t>
      </w:r>
      <w:r w:rsidR="009E0406">
        <w:rPr>
          <w:rFonts w:ascii="Times New Roman" w:hAnsi="Times New Roman" w:cs="Times New Roman"/>
          <w:sz w:val="24"/>
          <w:szCs w:val="24"/>
        </w:rPr>
        <w:t>ove Upute i dostaviti je</w:t>
      </w:r>
      <w:r>
        <w:rPr>
          <w:rFonts w:ascii="Times New Roman" w:hAnsi="Times New Roman" w:cs="Times New Roman"/>
          <w:sz w:val="24"/>
          <w:szCs w:val="24"/>
        </w:rPr>
        <w:t xml:space="preserve"> svoj</w:t>
      </w:r>
      <w:r w:rsidR="00E932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proračunsk</w:t>
      </w:r>
      <w:r w:rsidR="00E932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 korisni</w:t>
      </w:r>
      <w:r w:rsidR="00EB04D8">
        <w:rPr>
          <w:rFonts w:ascii="Times New Roman" w:hAnsi="Times New Roman" w:cs="Times New Roman"/>
          <w:sz w:val="24"/>
          <w:szCs w:val="24"/>
        </w:rPr>
        <w:t>ku</w:t>
      </w:r>
      <w:r w:rsidR="009E0406">
        <w:rPr>
          <w:rFonts w:ascii="Times New Roman" w:hAnsi="Times New Roman" w:cs="Times New Roman"/>
          <w:sz w:val="24"/>
          <w:szCs w:val="24"/>
        </w:rPr>
        <w:t xml:space="preserve"> ukoliko to bude potrebno, odnosno ako prema uputi Ministarstva financija bude nekih novina koje treba ugraditi.</w:t>
      </w:r>
    </w:p>
    <w:p w14:paraId="794D7443" w14:textId="7F3E79E7" w:rsidR="00B524CA" w:rsidRPr="00B524CA" w:rsidRDefault="00B524CA" w:rsidP="009E0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Upute sadrže: </w:t>
      </w:r>
    </w:p>
    <w:p w14:paraId="2B722B19" w14:textId="66C55F2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temeljne makroekonomske pokazatelje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45484254"/>
      <w:r w:rsidRPr="00B524CA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B524CA">
        <w:rPr>
          <w:rFonts w:ascii="Times New Roman" w:hAnsi="Times New Roman" w:cs="Times New Roman"/>
          <w:sz w:val="24"/>
          <w:szCs w:val="24"/>
        </w:rPr>
        <w:t xml:space="preserve">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>.</w:t>
      </w:r>
    </w:p>
    <w:p w14:paraId="55EC2231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odredbe Zakona o proračunu u vezi planiranja proračuna i financijskih planova </w:t>
      </w:r>
    </w:p>
    <w:p w14:paraId="5EE88FE9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sadržaj uputa koje pripremaju upravna tijela za financije</w:t>
      </w:r>
    </w:p>
    <w:p w14:paraId="1AE5BCE2" w14:textId="194B0088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</w:t>
      </w:r>
      <w:r w:rsidR="003F2777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>metodologiju izrade proračuna i financijskog plana proračunskih i izvanproračunskih korisnika</w:t>
      </w:r>
    </w:p>
    <w:p w14:paraId="7A8BD867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dostavu dokumenata</w:t>
      </w:r>
    </w:p>
    <w:p w14:paraId="61F9F15C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rashoda proračunskih korisnika u sklopu decentraliziranih funkcija</w:t>
      </w:r>
    </w:p>
    <w:p w14:paraId="4CAD3FB2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postupanje s viškovima u sklopu decentraliziranih funkcija</w:t>
      </w:r>
    </w:p>
    <w:p w14:paraId="2D71715F" w14:textId="003A6323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novosti vezane uz </w:t>
      </w:r>
      <w:r w:rsidR="00B03F64">
        <w:rPr>
          <w:rFonts w:ascii="Times New Roman" w:hAnsi="Times New Roman" w:cs="Times New Roman"/>
          <w:sz w:val="24"/>
          <w:szCs w:val="24"/>
        </w:rPr>
        <w:t>nove proračunske propise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1DF4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dodjela pomoći na ime poticaja za dobrovoljno funkcionalno odnosno stvarno spajanje jedinica lokalne samouprave</w:t>
      </w:r>
    </w:p>
    <w:p w14:paraId="35E50EAE" w14:textId="77777777" w:rsidR="00B524CA" w:rsidRPr="00B524CA" w:rsidRDefault="00B524CA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planiranje proračunskih sredstava za vijeća, koordinacije vijeća i predstavnike nacionalnih manjina. </w:t>
      </w:r>
    </w:p>
    <w:p w14:paraId="0135580B" w14:textId="5463D5DB" w:rsidR="00E36C38" w:rsidRDefault="00E56E50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Jedinstveni upravni odjel </w:t>
      </w:r>
      <w:r w:rsidR="00040957">
        <w:rPr>
          <w:rFonts w:ascii="Times New Roman" w:hAnsi="Times New Roman" w:cs="Times New Roman"/>
          <w:sz w:val="24"/>
          <w:szCs w:val="24"/>
        </w:rPr>
        <w:t>Općine Sveti Ilija</w:t>
      </w:r>
      <w:r w:rsidR="00E36C38">
        <w:rPr>
          <w:rFonts w:ascii="Times New Roman" w:hAnsi="Times New Roman" w:cs="Times New Roman"/>
          <w:sz w:val="24"/>
          <w:szCs w:val="24"/>
        </w:rPr>
        <w:t>, kao i proračunski korisni</w:t>
      </w:r>
      <w:r w:rsidR="00040957">
        <w:rPr>
          <w:rFonts w:ascii="Times New Roman" w:hAnsi="Times New Roman" w:cs="Times New Roman"/>
          <w:sz w:val="24"/>
          <w:szCs w:val="24"/>
        </w:rPr>
        <w:t>k Općine</w:t>
      </w:r>
      <w:r w:rsidR="00E36C38">
        <w:rPr>
          <w:rFonts w:ascii="Times New Roman" w:hAnsi="Times New Roman" w:cs="Times New Roman"/>
          <w:sz w:val="24"/>
          <w:szCs w:val="24"/>
        </w:rPr>
        <w:t xml:space="preserve"> obvezni su pristupiti izradi prijedloga svojih financijskih planova za razdoblje 2025. – 2027. pridržavajući se ove Upute.</w:t>
      </w:r>
    </w:p>
    <w:p w14:paraId="0FBC8FB5" w14:textId="4FE1D55D" w:rsidR="009E0406" w:rsidRPr="00E36C38" w:rsidRDefault="00E36C3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9677" w14:textId="264718B7" w:rsidR="00B524CA" w:rsidRDefault="00B524CA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2. TEMELJNI MAKROEKONOMSKI POKAZATELJI ZA RAZDOBLJE 202</w:t>
      </w:r>
      <w:r w:rsidR="00777D85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- 202</w:t>
      </w:r>
      <w:r w:rsidR="00777D85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047B1D" w14:textId="77777777" w:rsidR="001F7205" w:rsidRDefault="001F7205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17C00" w14:textId="1DD7B17F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26. Zakona o proračunu (Narodne novine 144/21) upute koje izrađuje </w:t>
      </w:r>
      <w:r w:rsidRPr="00B524CA">
        <w:rPr>
          <w:rFonts w:ascii="Times New Roman" w:hAnsi="Times New Roman" w:cs="Times New Roman"/>
          <w:sz w:val="24"/>
          <w:szCs w:val="24"/>
        </w:rPr>
        <w:t xml:space="preserve">jedinica lokalne i područne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 treba sadržavati temeljne makroekonomske pokazatelje za izradu prijedloga proračuna.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6CE" w14:textId="3E09CA48" w:rsidR="001F7205" w:rsidRDefault="001F7205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Kako, Vlada Republike Hrvatske još nije donijela Program stabilnosti za iduće proračunsko razdoblje od 2025. – 2027., kojim se utvrđuje makroekonomski i fiskalni okvir Republike Hrvatske u sljedeće tri  proračunske godine, u nastavku se daje prikaz trenutno dostupnih </w:t>
      </w:r>
      <w:r>
        <w:rPr>
          <w:rFonts w:ascii="Times New Roman" w:hAnsi="Times New Roman" w:cs="Times New Roman"/>
          <w:sz w:val="24"/>
          <w:szCs w:val="24"/>
        </w:rPr>
        <w:lastRenderedPageBreak/>
        <w:t>makroekonomskih projekcija za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koji je objavila Hrvatska narodna banka u svom priopćenju iz lipnja 2024.</w:t>
      </w:r>
    </w:p>
    <w:p w14:paraId="70182AC6" w14:textId="3C9B99D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Makroekonomske projekcije za razdoblje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2C492" w14:textId="39696E19" w:rsidR="008F0C0D" w:rsidRDefault="008F0C0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Izvor: Hrvatska narodna banka</w:t>
      </w:r>
    </w:p>
    <w:p w14:paraId="57701586" w14:textId="28424F3E" w:rsidR="001F7205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2023.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01E1E8" w14:textId="12E6C83B" w:rsidR="001F7205" w:rsidRPr="00B524CA" w:rsidRDefault="001F720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0D">
        <w:rPr>
          <w:rFonts w:ascii="Times New Roman" w:hAnsi="Times New Roman" w:cs="Times New Roman"/>
          <w:sz w:val="24"/>
          <w:szCs w:val="24"/>
        </w:rPr>
        <w:t xml:space="preserve">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2024.           2025.          2026.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E772DF" w14:paraId="5FB53885" w14:textId="77777777" w:rsidTr="00E772DF">
        <w:trPr>
          <w:trHeight w:val="1350"/>
        </w:trPr>
        <w:tc>
          <w:tcPr>
            <w:tcW w:w="9087" w:type="dxa"/>
          </w:tcPr>
          <w:p w14:paraId="46462600" w14:textId="3A9C3695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BDP – realni rast (%)                                         3,1              3,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2,8             2,6</w:t>
            </w:r>
          </w:p>
          <w:p w14:paraId="0C2CA61F" w14:textId="15E6BFFB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Indeks potrošačkih cijena, promjena (%)           8,4              3,8                2,6             2,1</w:t>
            </w:r>
          </w:p>
          <w:p w14:paraId="27ED97C1" w14:textId="7FF65AE6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Stopa nezaposlenosti, razina u %                       6,1              5,8                5,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5,3 </w:t>
            </w:r>
          </w:p>
          <w:p w14:paraId="5F6FD117" w14:textId="04025F79" w:rsidR="00E772DF" w:rsidRDefault="00E772DF" w:rsidP="00D43495">
            <w:pPr>
              <w:spacing w:after="0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Broj zaposlenih, promjena (%)                           2,5              2,0                1,5             1,4</w:t>
            </w:r>
          </w:p>
        </w:tc>
      </w:tr>
    </w:tbl>
    <w:p w14:paraId="2ED5772F" w14:textId="2DB3B833" w:rsidR="001F7205" w:rsidRPr="001F7205" w:rsidRDefault="001F7205" w:rsidP="00D434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3FC3FA7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7BE63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3. IZRADA, PREDLAGANJE I DONOŠENJE PRORAČUNA I FINANCIJSKIH </w:t>
      </w:r>
    </w:p>
    <w:p w14:paraId="6DCFBCC5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PLANOVA </w:t>
      </w:r>
    </w:p>
    <w:p w14:paraId="5589C57B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9D986" w14:textId="3560DE8C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4647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124647">
        <w:rPr>
          <w:rFonts w:ascii="Times New Roman" w:hAnsi="Times New Roman" w:cs="Times New Roman"/>
          <w:sz w:val="24"/>
          <w:szCs w:val="24"/>
        </w:rPr>
        <w:t xml:space="preserve"> Zakona o proračunu u vezi izrade, predlaganja i donošenja proračuna i financijskih planova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navedeno je:</w:t>
      </w:r>
    </w:p>
    <w:p w14:paraId="20824516" w14:textId="4BB20948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a) Predlaganje i donošenje proračuna i financijskih planova za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i projekcija za 202</w:t>
      </w:r>
      <w:r w:rsidR="00777D85">
        <w:rPr>
          <w:rFonts w:ascii="Times New Roman" w:hAnsi="Times New Roman" w:cs="Times New Roman"/>
          <w:sz w:val="24"/>
          <w:szCs w:val="24"/>
        </w:rPr>
        <w:t>6</w:t>
      </w:r>
      <w:r w:rsidRPr="00124647">
        <w:rPr>
          <w:rFonts w:ascii="Times New Roman" w:hAnsi="Times New Roman" w:cs="Times New Roman"/>
          <w:sz w:val="24"/>
          <w:szCs w:val="24"/>
        </w:rPr>
        <w:t>. i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 xml:space="preserve">. na razini skupine ekonomske klasifikacije </w:t>
      </w:r>
      <w:r w:rsidR="008354B2">
        <w:rPr>
          <w:rFonts w:ascii="Times New Roman" w:hAnsi="Times New Roman" w:cs="Times New Roman"/>
          <w:sz w:val="24"/>
          <w:szCs w:val="24"/>
        </w:rPr>
        <w:t>(članak 38., 39. i 42.)</w:t>
      </w:r>
    </w:p>
    <w:p w14:paraId="40A12B4B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b) Iskazivanje rashoda u Računu prihoda i rashoda po funkcijskoj klasifikaciji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557327F3" w14:textId="66D9C6F1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c) Sažetak Računa prihoda i rashoda te sažetak Računa financiranja u Općem dijelu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3DD07689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d) Zakonska obveza izrade višegodišnjeg plana uravnoteženja </w:t>
      </w:r>
      <w:r w:rsidR="008354B2">
        <w:rPr>
          <w:rFonts w:ascii="Times New Roman" w:hAnsi="Times New Roman" w:cs="Times New Roman"/>
          <w:sz w:val="24"/>
          <w:szCs w:val="24"/>
        </w:rPr>
        <w:t>(članak 37.)</w:t>
      </w:r>
    </w:p>
    <w:p w14:paraId="66945CE6" w14:textId="081AE10E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e) Usvajanje prijedloga financijskog plana od strane upravljačkih tijela u proračunskim i izvanproračunskim korisnicima </w:t>
      </w:r>
      <w:r w:rsidR="008354B2">
        <w:rPr>
          <w:rFonts w:ascii="Times New Roman" w:hAnsi="Times New Roman" w:cs="Times New Roman"/>
          <w:sz w:val="24"/>
          <w:szCs w:val="24"/>
        </w:rPr>
        <w:t>(članak 38. i 39.)</w:t>
      </w:r>
    </w:p>
    <w:p w14:paraId="64BCD7B1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f) Obrazloženje – sastavni dio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31. i 36.)</w:t>
      </w:r>
    </w:p>
    <w:p w14:paraId="3BAB9B6F" w14:textId="77777777" w:rsidR="00124647" w:rsidRP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g) Predlaganje amandmana na proračun jedinice lokalne i područne (regionalne) samouprave i financijski plan izvanproračunskog korisnika jedinice lokalne i područne (regionalne) samouprave </w:t>
      </w:r>
      <w:r w:rsidR="008354B2">
        <w:rPr>
          <w:rFonts w:ascii="Times New Roman" w:hAnsi="Times New Roman" w:cs="Times New Roman"/>
          <w:sz w:val="24"/>
          <w:szCs w:val="24"/>
        </w:rPr>
        <w:t>(članak 41.)</w:t>
      </w:r>
    </w:p>
    <w:p w14:paraId="4176CE03" w14:textId="77777777" w:rsidR="00124647" w:rsidRDefault="00124647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h) Transparentnost proračuna – zakonska obveza</w:t>
      </w:r>
      <w:r w:rsidR="008354B2">
        <w:rPr>
          <w:rFonts w:ascii="Times New Roman" w:hAnsi="Times New Roman" w:cs="Times New Roman"/>
          <w:sz w:val="24"/>
          <w:szCs w:val="24"/>
        </w:rPr>
        <w:t>.</w:t>
      </w:r>
    </w:p>
    <w:p w14:paraId="05CA1705" w14:textId="77777777" w:rsidR="008354B2" w:rsidRDefault="008354B2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383F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825A0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CFDE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4E25C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88A64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F3A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2867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9B472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87C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3B855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880CB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9692D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390A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31956" w14:textId="77777777" w:rsidR="004A3768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2A1B0" w14:textId="77777777" w:rsidR="004A3768" w:rsidRPr="00124647" w:rsidRDefault="004A3768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1CAB2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9EB20" w14:textId="43604E04" w:rsidR="00C72EED" w:rsidRPr="00A031B5" w:rsidRDefault="00C72EED" w:rsidP="00D4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4. UPUTE </w:t>
      </w:r>
      <w:r w:rsidR="00CF3A33">
        <w:rPr>
          <w:rFonts w:ascii="Times New Roman" w:hAnsi="Times New Roman" w:cs="Times New Roman"/>
          <w:b/>
          <w:sz w:val="24"/>
          <w:szCs w:val="24"/>
        </w:rPr>
        <w:t xml:space="preserve">JEDINSTVENOG </w:t>
      </w:r>
      <w:r w:rsidRPr="00A031B5">
        <w:rPr>
          <w:rFonts w:ascii="Times New Roman" w:hAnsi="Times New Roman" w:cs="Times New Roman"/>
          <w:b/>
          <w:sz w:val="24"/>
          <w:szCs w:val="24"/>
        </w:rPr>
        <w:t>UPRAVN</w:t>
      </w:r>
      <w:r w:rsidR="00D156C9">
        <w:rPr>
          <w:rFonts w:ascii="Times New Roman" w:hAnsi="Times New Roman" w:cs="Times New Roman"/>
          <w:b/>
          <w:sz w:val="24"/>
          <w:szCs w:val="24"/>
        </w:rPr>
        <w:t>OG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A33">
        <w:rPr>
          <w:rFonts w:ascii="Times New Roman" w:hAnsi="Times New Roman" w:cs="Times New Roman"/>
          <w:b/>
          <w:sz w:val="24"/>
          <w:szCs w:val="24"/>
        </w:rPr>
        <w:t>ODJELA</w:t>
      </w:r>
    </w:p>
    <w:p w14:paraId="442E0A02" w14:textId="77777777" w:rsidR="00A031B5" w:rsidRDefault="00A031B5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2D155" w14:textId="106CD574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C72EED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2. Zakona o proračunu, </w:t>
      </w:r>
      <w:r w:rsidR="00C262B0">
        <w:rPr>
          <w:rFonts w:ascii="Times New Roman" w:hAnsi="Times New Roman" w:cs="Times New Roman"/>
          <w:sz w:val="24"/>
          <w:szCs w:val="24"/>
        </w:rPr>
        <w:t>Jedinstveni upravni odjel</w:t>
      </w:r>
      <w:r w:rsidR="001C48BF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izradio ove U</w:t>
      </w:r>
      <w:r w:rsidRPr="00C72EED">
        <w:rPr>
          <w:rFonts w:ascii="Times New Roman" w:hAnsi="Times New Roman" w:cs="Times New Roman"/>
          <w:sz w:val="24"/>
          <w:szCs w:val="24"/>
        </w:rPr>
        <w:t>put</w:t>
      </w:r>
      <w:r w:rsidR="00E772DF">
        <w:rPr>
          <w:rFonts w:ascii="Times New Roman" w:hAnsi="Times New Roman" w:cs="Times New Roman"/>
          <w:sz w:val="24"/>
          <w:szCs w:val="24"/>
        </w:rPr>
        <w:t>e</w:t>
      </w:r>
      <w:r w:rsidRPr="00C72EED">
        <w:rPr>
          <w:rFonts w:ascii="Times New Roman" w:hAnsi="Times New Roman" w:cs="Times New Roman"/>
          <w:sz w:val="24"/>
          <w:szCs w:val="24"/>
        </w:rPr>
        <w:t xml:space="preserve"> za izradu i dostavu prijedloga financijskih planova </w:t>
      </w:r>
      <w:r w:rsidR="00C262B0">
        <w:rPr>
          <w:rFonts w:ascii="Times New Roman" w:hAnsi="Times New Roman" w:cs="Times New Roman"/>
          <w:sz w:val="24"/>
          <w:szCs w:val="24"/>
        </w:rPr>
        <w:t>Jedinstvenog upravnog odjela</w:t>
      </w:r>
      <w:r w:rsidRPr="00C72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C262B0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2B0">
        <w:rPr>
          <w:rFonts w:ascii="Times New Roman" w:hAnsi="Times New Roman" w:cs="Times New Roman"/>
          <w:sz w:val="24"/>
          <w:szCs w:val="24"/>
        </w:rPr>
        <w:t>Općine Sveti Ilija</w:t>
      </w:r>
      <w:r w:rsidR="00777D85">
        <w:rPr>
          <w:rFonts w:ascii="Times New Roman" w:hAnsi="Times New Roman" w:cs="Times New Roman"/>
          <w:sz w:val="24"/>
          <w:szCs w:val="24"/>
        </w:rPr>
        <w:t xml:space="preserve"> (dalje</w:t>
      </w:r>
      <w:r w:rsidR="0094564C">
        <w:rPr>
          <w:rFonts w:ascii="Times New Roman" w:hAnsi="Times New Roman" w:cs="Times New Roman"/>
          <w:sz w:val="24"/>
          <w:szCs w:val="24"/>
        </w:rPr>
        <w:t xml:space="preserve"> u tekstu: proračunski korisnici).</w:t>
      </w:r>
    </w:p>
    <w:p w14:paraId="5F658537" w14:textId="77777777" w:rsid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478EE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Upute </w:t>
      </w:r>
      <w:r w:rsidR="00FA657C">
        <w:rPr>
          <w:rFonts w:ascii="Times New Roman" w:hAnsi="Times New Roman" w:cs="Times New Roman"/>
          <w:sz w:val="24"/>
          <w:szCs w:val="24"/>
        </w:rPr>
        <w:t>s</w:t>
      </w:r>
      <w:r w:rsidRPr="00C72EED">
        <w:rPr>
          <w:rFonts w:ascii="Times New Roman" w:hAnsi="Times New Roman" w:cs="Times New Roman"/>
          <w:sz w:val="24"/>
          <w:szCs w:val="24"/>
        </w:rPr>
        <w:t xml:space="preserve">adrže: </w:t>
      </w:r>
    </w:p>
    <w:p w14:paraId="2A901628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temeljne makroekonomske pretpostavke za izradu prijedloga proračuna  </w:t>
      </w:r>
    </w:p>
    <w:p w14:paraId="74AED23F" w14:textId="77777777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EED">
        <w:rPr>
          <w:rFonts w:ascii="Times New Roman" w:hAnsi="Times New Roman" w:cs="Times New Roman"/>
          <w:sz w:val="24"/>
          <w:szCs w:val="24"/>
        </w:rPr>
        <w:t xml:space="preserve">opis planiranih politika </w:t>
      </w:r>
    </w:p>
    <w:p w14:paraId="71C4B34B" w14:textId="5CE8E469" w:rsidR="00C72EED" w:rsidRPr="00C72EED" w:rsidRDefault="00C72EED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procjenu prihoda i rashoda te primitaka i izdataka proračuna </w:t>
      </w:r>
      <w:r w:rsidR="00CA3757">
        <w:rPr>
          <w:rFonts w:ascii="Times New Roman" w:hAnsi="Times New Roman" w:cs="Times New Roman"/>
          <w:sz w:val="24"/>
          <w:szCs w:val="24"/>
        </w:rPr>
        <w:t>Općine</w:t>
      </w:r>
      <w:r w:rsidRPr="00C72EED">
        <w:rPr>
          <w:rFonts w:ascii="Times New Roman" w:hAnsi="Times New Roman" w:cs="Times New Roman"/>
          <w:sz w:val="24"/>
          <w:szCs w:val="24"/>
        </w:rPr>
        <w:t xml:space="preserve"> u sljedeće tri godine </w:t>
      </w:r>
    </w:p>
    <w:p w14:paraId="23FC4840" w14:textId="79941881" w:rsidR="00C72EED" w:rsidRPr="00C72EED" w:rsidRDefault="00FA657C" w:rsidP="00D4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rashoda koji se financiraju iz općih prihoda i primitaka te namjenskih primitaka po </w:t>
      </w:r>
      <w:r w:rsidR="00F55E7F">
        <w:rPr>
          <w:rFonts w:ascii="Times New Roman" w:hAnsi="Times New Roman" w:cs="Times New Roman"/>
          <w:sz w:val="24"/>
          <w:szCs w:val="24"/>
        </w:rPr>
        <w:t xml:space="preserve">razdjelima </w:t>
      </w:r>
      <w:r w:rsidR="00E772DF">
        <w:rPr>
          <w:rFonts w:ascii="Times New Roman" w:hAnsi="Times New Roman" w:cs="Times New Roman"/>
          <w:sz w:val="24"/>
          <w:szCs w:val="24"/>
        </w:rPr>
        <w:t>organizacijsk</w:t>
      </w:r>
      <w:r w:rsidR="00F55E7F">
        <w:rPr>
          <w:rFonts w:ascii="Times New Roman" w:hAnsi="Times New Roman" w:cs="Times New Roman"/>
          <w:sz w:val="24"/>
          <w:szCs w:val="24"/>
        </w:rPr>
        <w:t>e klasifikacije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, za iduću proračunsku godinu i za sljedeće dvije godine, raspoređenu na: </w:t>
      </w:r>
    </w:p>
    <w:p w14:paraId="206C8FBA" w14:textId="68749713" w:rsidR="00C72EED" w:rsidRPr="00C72EED" w:rsidRDefault="00C72EED" w:rsidP="00D43495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a) visinu rashoda potrebnih za provedbu postojećih programa odnosno aktivnosti, koje </w:t>
      </w:r>
      <w:r w:rsidR="0094564C">
        <w:rPr>
          <w:rFonts w:ascii="Times New Roman" w:hAnsi="Times New Roman" w:cs="Times New Roman"/>
          <w:sz w:val="24"/>
          <w:szCs w:val="24"/>
        </w:rPr>
        <w:t xml:space="preserve">    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proizlaze iz važećih propisa i </w:t>
      </w:r>
    </w:p>
    <w:p w14:paraId="7FD28931" w14:textId="5BD493F6" w:rsidR="00C72EED" w:rsidRPr="00C72EED" w:rsidRDefault="00C72EED" w:rsidP="0094564C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</w:t>
      </w:r>
      <w:r w:rsidR="00FA657C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programa odnosno aktivnosti </w:t>
      </w:r>
    </w:p>
    <w:p w14:paraId="4AE60699" w14:textId="16F82775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manjka odnosno viška prihoda nad rashodima po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>proračunskom korisniku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za iduću proračunsku godinu i za sljedeće dvije godine </w:t>
      </w:r>
    </w:p>
    <w:p w14:paraId="759807B3" w14:textId="77777777" w:rsidR="00C72EED" w:rsidRPr="00C72EED" w:rsidRDefault="00FA657C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način izrade i rok za dostavu prijedloga financijskih planova proračunskih i izvanproračunskih korisnika jedinice lokalne i područne (regionalne) samouprave. </w:t>
      </w:r>
    </w:p>
    <w:p w14:paraId="187B4192" w14:textId="77777777" w:rsidR="00B147D6" w:rsidRDefault="00B147D6" w:rsidP="00777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28AF3" w14:textId="77777777" w:rsidR="00B147D6" w:rsidRDefault="00B147D6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6E21B" w14:textId="4B8F418D" w:rsidR="00DF51B0" w:rsidRDefault="00DF51B0" w:rsidP="00FB7A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Opis planiranih politika</w:t>
      </w:r>
    </w:p>
    <w:p w14:paraId="2672AC54" w14:textId="77777777" w:rsidR="00FB7A2D" w:rsidRPr="00FB7A2D" w:rsidRDefault="00FB7A2D" w:rsidP="00FB7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90315" w14:textId="1C996413" w:rsidR="00DF51B0" w:rsidRDefault="00CA3757" w:rsidP="00945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Sveti Ilija</w:t>
      </w:r>
      <w:r w:rsidR="00D4066D">
        <w:rPr>
          <w:rFonts w:ascii="Times New Roman" w:hAnsi="Times New Roman" w:cs="Times New Roman"/>
          <w:sz w:val="24"/>
          <w:szCs w:val="24"/>
        </w:rPr>
        <w:t xml:space="preserve"> </w:t>
      </w:r>
      <w:r w:rsidR="004A3768">
        <w:rPr>
          <w:rFonts w:ascii="Times New Roman" w:hAnsi="Times New Roman" w:cs="Times New Roman"/>
          <w:sz w:val="24"/>
          <w:szCs w:val="24"/>
        </w:rPr>
        <w:t>je</w:t>
      </w:r>
      <w:r w:rsidR="00D4066D">
        <w:rPr>
          <w:rFonts w:ascii="Times New Roman" w:hAnsi="Times New Roman" w:cs="Times New Roman"/>
          <w:sz w:val="24"/>
          <w:szCs w:val="24"/>
        </w:rPr>
        <w:t xml:space="preserve"> mjesto s velikim potencijalom za ostvarivanje visoke kvalitete života za sve svoje stanovnike</w:t>
      </w:r>
      <w:r w:rsidR="004A3768">
        <w:rPr>
          <w:rFonts w:ascii="Times New Roman" w:hAnsi="Times New Roman" w:cs="Times New Roman"/>
          <w:sz w:val="24"/>
          <w:szCs w:val="24"/>
        </w:rPr>
        <w:t>.</w:t>
      </w:r>
      <w:r w:rsidR="00D4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Općini</w:t>
      </w:r>
      <w:r w:rsidR="004A3768">
        <w:rPr>
          <w:rFonts w:ascii="Times New Roman" w:hAnsi="Times New Roman" w:cs="Times New Roman"/>
          <w:sz w:val="24"/>
          <w:szCs w:val="24"/>
        </w:rPr>
        <w:t xml:space="preserve"> je, i dalje </w:t>
      </w:r>
      <w:r w:rsidR="00D4066D">
        <w:rPr>
          <w:rFonts w:ascii="Times New Roman" w:hAnsi="Times New Roman" w:cs="Times New Roman"/>
          <w:sz w:val="24"/>
          <w:szCs w:val="24"/>
        </w:rPr>
        <w:t>cilj</w:t>
      </w:r>
      <w:r w:rsidR="001C56CD">
        <w:rPr>
          <w:rFonts w:ascii="Times New Roman" w:hAnsi="Times New Roman" w:cs="Times New Roman"/>
          <w:sz w:val="24"/>
          <w:szCs w:val="24"/>
        </w:rPr>
        <w:t xml:space="preserve"> </w:t>
      </w:r>
      <w:r w:rsidR="00D4066D">
        <w:rPr>
          <w:rFonts w:ascii="Times New Roman" w:hAnsi="Times New Roman" w:cs="Times New Roman"/>
          <w:sz w:val="24"/>
          <w:szCs w:val="24"/>
        </w:rPr>
        <w:t xml:space="preserve">ulagati u razvoj gospodarske i društvene infrastrukture koja podupire sve potrebe građana </w:t>
      </w:r>
      <w:r w:rsidR="00620109">
        <w:rPr>
          <w:rFonts w:ascii="Times New Roman" w:hAnsi="Times New Roman" w:cs="Times New Roman"/>
          <w:sz w:val="24"/>
          <w:szCs w:val="24"/>
        </w:rPr>
        <w:t xml:space="preserve">i gospodarskih subjekata </w:t>
      </w:r>
      <w:r w:rsidR="00A2180A">
        <w:rPr>
          <w:rFonts w:ascii="Times New Roman" w:hAnsi="Times New Roman" w:cs="Times New Roman"/>
          <w:sz w:val="24"/>
          <w:szCs w:val="24"/>
        </w:rPr>
        <w:t>Općine</w:t>
      </w:r>
      <w:r w:rsidR="00D4066D">
        <w:rPr>
          <w:rFonts w:ascii="Times New Roman" w:hAnsi="Times New Roman" w:cs="Times New Roman"/>
          <w:sz w:val="24"/>
          <w:szCs w:val="24"/>
        </w:rPr>
        <w:t>.</w:t>
      </w:r>
    </w:p>
    <w:p w14:paraId="7ED17C32" w14:textId="4631E359" w:rsidR="00D4066D" w:rsidRDefault="00D4066D" w:rsidP="00D4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Buduća proračunska ulaganja, kao i korištenje raspoloživih</w:t>
      </w:r>
      <w:r w:rsidR="001C56CD">
        <w:rPr>
          <w:rFonts w:ascii="Times New Roman" w:hAnsi="Times New Roman" w:cs="Times New Roman"/>
          <w:sz w:val="24"/>
          <w:szCs w:val="24"/>
        </w:rPr>
        <w:t xml:space="preserve"> tuzemnih sredstava i</w:t>
      </w:r>
      <w:r>
        <w:rPr>
          <w:rFonts w:ascii="Times New Roman" w:hAnsi="Times New Roman" w:cs="Times New Roman"/>
          <w:sz w:val="24"/>
          <w:szCs w:val="24"/>
        </w:rPr>
        <w:t xml:space="preserve"> sufina</w:t>
      </w:r>
      <w:r w:rsidR="006D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ciranja iz europskih fondova, biti će usmjereni prema daljnjem stvaranju i prosperitetu svih sastavnica društva i gospodarstva, rezultat čega će biti napred</w:t>
      </w:r>
      <w:r w:rsidR="00A2180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i uspješ</w:t>
      </w:r>
      <w:r w:rsidR="00A2180A">
        <w:rPr>
          <w:rFonts w:ascii="Times New Roman" w:hAnsi="Times New Roman" w:cs="Times New Roman"/>
          <w:sz w:val="24"/>
          <w:szCs w:val="24"/>
        </w:rPr>
        <w:t>na Općina</w:t>
      </w:r>
      <w:r>
        <w:rPr>
          <w:rFonts w:ascii="Times New Roman" w:hAnsi="Times New Roman" w:cs="Times New Roman"/>
          <w:sz w:val="24"/>
          <w:szCs w:val="24"/>
        </w:rPr>
        <w:t xml:space="preserve"> na dobrobit svih, a posebno budućih generacija.</w:t>
      </w:r>
    </w:p>
    <w:p w14:paraId="39D15AB5" w14:textId="316071BA" w:rsidR="00D4066D" w:rsidRDefault="00091D99" w:rsidP="00945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Zakonom o sustavu strateškog planiranja i upravljanja razvojem Republike Hrvatske, </w:t>
      </w:r>
      <w:r w:rsidR="00751E8D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je izradi</w:t>
      </w:r>
      <w:r w:rsidR="00751E8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strateški akt za mandatno razdoblje izvršnog tijela jedinice, odnosno dokument „Provedbeni program </w:t>
      </w:r>
      <w:r w:rsidR="000770DF">
        <w:rPr>
          <w:rFonts w:ascii="Times New Roman" w:hAnsi="Times New Roman" w:cs="Times New Roman"/>
          <w:sz w:val="24"/>
          <w:szCs w:val="24"/>
        </w:rPr>
        <w:t xml:space="preserve"> Općine Sveti Ilija</w:t>
      </w:r>
      <w:r>
        <w:rPr>
          <w:rFonts w:ascii="Times New Roman" w:hAnsi="Times New Roman" w:cs="Times New Roman"/>
          <w:sz w:val="24"/>
          <w:szCs w:val="24"/>
        </w:rPr>
        <w:t xml:space="preserve"> za razdoblje 2021. – 2025.“ koji opisuje prioritetne politike i aktivnosti u provedbi ciljeva od značaja za </w:t>
      </w:r>
      <w:r w:rsidR="000770DF">
        <w:rPr>
          <w:rFonts w:ascii="Times New Roman" w:hAnsi="Times New Roman" w:cs="Times New Roman"/>
          <w:sz w:val="24"/>
          <w:szCs w:val="24"/>
        </w:rPr>
        <w:t>Općinu Sveti Ilija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86">
        <w:rPr>
          <w:rFonts w:ascii="Times New Roman" w:hAnsi="Times New Roman" w:cs="Times New Roman"/>
          <w:sz w:val="24"/>
          <w:szCs w:val="24"/>
        </w:rPr>
        <w:t>(link:</w:t>
      </w:r>
      <w:r w:rsidR="00FA6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67A3E" w14:textId="037CE5D2" w:rsidR="00966F9A" w:rsidRDefault="00636C10" w:rsidP="0094564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A91936" w:rsidRPr="00A91936">
          <w:rPr>
            <w:rFonts w:ascii="Arial" w:hAnsi="Arial" w:cs="Arial"/>
            <w:color w:val="1155CC"/>
            <w:u w:val="single"/>
            <w:shd w:val="clear" w:color="auto" w:fill="FFFFFF"/>
          </w:rPr>
          <w:t>https://opcina-sveti-ilija.hr/wp-content/uploads/2022/08/Provedbeni-program-Op%C4%87ine-Sveti-Ilija-2022.-2025.-1.pdf</w:t>
        </w:r>
      </w:hyperlink>
      <w:r w:rsidR="00A91936">
        <w:t>)</w:t>
      </w:r>
    </w:p>
    <w:p w14:paraId="4062E511" w14:textId="77777777" w:rsidR="005B792B" w:rsidRPr="00FA6086" w:rsidRDefault="005B792B" w:rsidP="00945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9AD58" w14:textId="77777777" w:rsidR="004A3768" w:rsidRDefault="004A3768" w:rsidP="001D4D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0EEA1" w14:textId="53D0B4A7" w:rsidR="00DF51B0" w:rsidRPr="00DF51B0" w:rsidRDefault="00DF51B0" w:rsidP="001D4D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Procjena prihoda i rashoda te primitaka i izdataka proračuna </w:t>
      </w:r>
      <w:r w:rsidR="00751E8D">
        <w:rPr>
          <w:rFonts w:ascii="Times New Roman" w:hAnsi="Times New Roman" w:cs="Times New Roman"/>
          <w:b/>
          <w:bCs/>
          <w:sz w:val="24"/>
          <w:szCs w:val="24"/>
        </w:rPr>
        <w:t>Općine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sljedeće tri godine</w:t>
      </w:r>
    </w:p>
    <w:p w14:paraId="2D80A663" w14:textId="370AB6A7" w:rsidR="001D4D00" w:rsidRDefault="001D4D00" w:rsidP="001D4D00">
      <w:pPr>
        <w:jc w:val="both"/>
        <w:rPr>
          <w:rFonts w:ascii="Times New Roman" w:eastAsia="Batang" w:hAnsi="Times New Roman" w:cs="Times New Roman"/>
        </w:rPr>
      </w:pPr>
      <w:r w:rsidRPr="001D4D00">
        <w:rPr>
          <w:rFonts w:ascii="Times New Roman" w:eastAsia="Batang" w:hAnsi="Times New Roman" w:cs="Times New Roman"/>
        </w:rPr>
        <w:t>Tablica</w:t>
      </w:r>
      <w:r w:rsidR="00DF51B0">
        <w:rPr>
          <w:rFonts w:ascii="Times New Roman" w:eastAsia="Batang" w:hAnsi="Times New Roman" w:cs="Times New Roman"/>
        </w:rPr>
        <w:t xml:space="preserve"> </w:t>
      </w:r>
      <w:r w:rsidRPr="001D4D00">
        <w:rPr>
          <w:rFonts w:ascii="Times New Roman" w:eastAsia="Batang" w:hAnsi="Times New Roman" w:cs="Times New Roman"/>
        </w:rPr>
        <w:t xml:space="preserve">1: </w:t>
      </w:r>
      <w:r>
        <w:rPr>
          <w:rFonts w:ascii="Times New Roman" w:eastAsia="Batang" w:hAnsi="Times New Roman" w:cs="Times New Roman"/>
        </w:rPr>
        <w:t>Procjena</w:t>
      </w:r>
      <w:r w:rsidRPr="001D4D00">
        <w:rPr>
          <w:rFonts w:ascii="Times New Roman" w:eastAsia="Batang" w:hAnsi="Times New Roman" w:cs="Times New Roman"/>
        </w:rPr>
        <w:t xml:space="preserve"> prihoda</w:t>
      </w:r>
      <w:r>
        <w:rPr>
          <w:rFonts w:ascii="Times New Roman" w:eastAsia="Batang" w:hAnsi="Times New Roman" w:cs="Times New Roman"/>
        </w:rPr>
        <w:t xml:space="preserve"> i primitaka</w:t>
      </w:r>
      <w:r w:rsidRPr="001D4D00">
        <w:rPr>
          <w:rFonts w:ascii="Times New Roman" w:eastAsia="Batang" w:hAnsi="Times New Roman" w:cs="Times New Roman"/>
        </w:rPr>
        <w:t xml:space="preserve"> </w:t>
      </w:r>
      <w:r w:rsidR="006F7135">
        <w:rPr>
          <w:rFonts w:ascii="Times New Roman" w:eastAsia="Batang" w:hAnsi="Times New Roman" w:cs="Times New Roman"/>
        </w:rPr>
        <w:t>P</w:t>
      </w:r>
      <w:r w:rsidRPr="001D4D00">
        <w:rPr>
          <w:rFonts w:ascii="Times New Roman" w:eastAsia="Batang" w:hAnsi="Times New Roman" w:cs="Times New Roman"/>
        </w:rPr>
        <w:t xml:space="preserve">roračuna </w:t>
      </w:r>
      <w:r w:rsidR="00BF72E7">
        <w:rPr>
          <w:rFonts w:ascii="Times New Roman" w:eastAsia="Batang" w:hAnsi="Times New Roman" w:cs="Times New Roman"/>
        </w:rPr>
        <w:t>Općine</w:t>
      </w:r>
      <w:r w:rsidRPr="001D4D00">
        <w:rPr>
          <w:rFonts w:ascii="Times New Roman" w:eastAsia="Batang" w:hAnsi="Times New Roman" w:cs="Times New Roman"/>
        </w:rPr>
        <w:t xml:space="preserve"> u razdoblju 202</w:t>
      </w:r>
      <w:r w:rsidR="000E342B">
        <w:rPr>
          <w:rFonts w:ascii="Times New Roman" w:eastAsia="Batang" w:hAnsi="Times New Roman" w:cs="Times New Roman"/>
        </w:rPr>
        <w:t>5</w:t>
      </w:r>
      <w:r w:rsidRPr="001D4D0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1D4D00">
        <w:rPr>
          <w:rFonts w:ascii="Times New Roman" w:eastAsia="Batang" w:hAnsi="Times New Roman" w:cs="Times New Roman"/>
        </w:rPr>
        <w:t xml:space="preserve"> 202</w:t>
      </w:r>
      <w:r w:rsidR="000E342B">
        <w:rPr>
          <w:rFonts w:ascii="Times New Roman" w:eastAsia="Batang" w:hAnsi="Times New Roman" w:cs="Times New Roman"/>
        </w:rPr>
        <w:t>7</w:t>
      </w:r>
      <w:r w:rsidRPr="001D4D00">
        <w:rPr>
          <w:rFonts w:ascii="Times New Roman" w:eastAsia="Batang" w:hAnsi="Times New Roman" w:cs="Times New Roman"/>
        </w:rPr>
        <w:t>.</w:t>
      </w:r>
    </w:p>
    <w:p w14:paraId="0CB854DF" w14:textId="5D6939F6" w:rsidR="00A10705" w:rsidRPr="00A10705" w:rsidRDefault="00A10705" w:rsidP="00A10705">
      <w:pPr>
        <w:spacing w:after="0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u  EUR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"/>
        <w:gridCol w:w="992"/>
        <w:gridCol w:w="567"/>
        <w:gridCol w:w="1134"/>
        <w:gridCol w:w="567"/>
        <w:gridCol w:w="1134"/>
        <w:gridCol w:w="567"/>
      </w:tblGrid>
      <w:tr w:rsidR="00D43495" w:rsidRPr="008F263F" w14:paraId="0F5732E0" w14:textId="77777777" w:rsidTr="00AD2A27">
        <w:trPr>
          <w:trHeight w:val="645"/>
        </w:trPr>
        <w:tc>
          <w:tcPr>
            <w:tcW w:w="1271" w:type="dxa"/>
          </w:tcPr>
          <w:p w14:paraId="3B7BFC28" w14:textId="2C99B840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855C5B" w14:textId="194D78DD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4D005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E1D3C29" w14:textId="37E8CEE8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299E3E8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4C93498" w14:textId="014AA220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5F361B2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F79F29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0AA1DC43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E8BAD2F" w14:textId="01D2AAA5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F7FE2C7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2BCC20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42CDAD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74D94EF8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FB77A3A" w14:textId="4FBA9568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CD8DFE8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12A325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61099071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6F71C43" w14:textId="30EA0F9A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1040EAF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B408F8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C8F12E" w14:textId="77777777" w:rsidR="001D4D00" w:rsidRPr="008F263F" w:rsidRDefault="001D4D0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  <w:p w14:paraId="13D93872" w14:textId="77777777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1167B" w14:paraId="09CB3640" w14:textId="77777777" w:rsidTr="00AD2A27">
        <w:trPr>
          <w:trHeight w:val="560"/>
        </w:trPr>
        <w:tc>
          <w:tcPr>
            <w:tcW w:w="1271" w:type="dxa"/>
          </w:tcPr>
          <w:p w14:paraId="3A620979" w14:textId="77777777" w:rsidR="000E342B" w:rsidRDefault="000E342B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477D77" w14:textId="5D77075B" w:rsidR="001D4D00" w:rsidRPr="008F263F" w:rsidRDefault="000E342B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1D4D00"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KUPNI RASPOLOŽIVI PRIHODI</w:t>
            </w:r>
          </w:p>
          <w:p w14:paraId="180A30B8" w14:textId="0554A916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BCD65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0391A1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F6A395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F2434A" w14:textId="1B26B768" w:rsidR="001D4D00" w:rsidRPr="0081167B" w:rsidRDefault="008363AB" w:rsidP="004A334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A3348"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.204.</w:t>
            </w:r>
            <w:r w:rsidR="00812034"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964</w:t>
            </w:r>
          </w:p>
        </w:tc>
        <w:tc>
          <w:tcPr>
            <w:tcW w:w="1134" w:type="dxa"/>
          </w:tcPr>
          <w:p w14:paraId="5E0C761A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1BA5FA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2BB3C32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257AD8D" w14:textId="04BE4FA2" w:rsidR="001D4D00" w:rsidRPr="0081167B" w:rsidRDefault="002D1279" w:rsidP="002D1279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4.7</w:t>
            </w:r>
            <w:r w:rsidR="00812034"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32.873</w:t>
            </w:r>
          </w:p>
        </w:tc>
        <w:tc>
          <w:tcPr>
            <w:tcW w:w="567" w:type="dxa"/>
          </w:tcPr>
          <w:p w14:paraId="48A9C41A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D4F708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15C2BB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DC24B9" w14:textId="752CC8BD" w:rsidR="001D4D00" w:rsidRPr="0081167B" w:rsidRDefault="00664CA5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214</w:t>
            </w:r>
          </w:p>
          <w:p w14:paraId="4D79AE2A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C718AA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AC1CEDC" w14:textId="77777777" w:rsidR="003E0639" w:rsidRPr="0081167B" w:rsidRDefault="003E0639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035141" w14:textId="77777777" w:rsidR="003E0639" w:rsidRPr="0081167B" w:rsidRDefault="003E0639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1C33F39" w14:textId="38472239" w:rsidR="003E0639" w:rsidRPr="0081167B" w:rsidRDefault="002E3049" w:rsidP="002E3049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9.01</w:t>
            </w:r>
            <w:r w:rsidR="0004287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AB28F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CB4436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2301EB2" w14:textId="77777777" w:rsidR="001D4D00" w:rsidRPr="0081167B" w:rsidRDefault="001D4D00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9BCFAF6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ED002A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C8E6B3" w14:textId="04832AA6" w:rsidR="00F649F8" w:rsidRPr="0081167B" w:rsidRDefault="008F3376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14:paraId="6325E6DA" w14:textId="77777777" w:rsidR="00F81755" w:rsidRPr="0081167B" w:rsidRDefault="00F81755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99276" w14:textId="77777777" w:rsidR="00624A86" w:rsidRPr="0081167B" w:rsidRDefault="00624A86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B461F7" w14:textId="77777777" w:rsidR="00624A86" w:rsidRPr="0081167B" w:rsidRDefault="00624A86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C473A57" w14:textId="53F9D248" w:rsidR="00624A86" w:rsidRPr="0081167B" w:rsidRDefault="006A72B4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2E304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073</w:t>
            </w:r>
            <w:r w:rsidR="002E304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4D77E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E304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5B061516" w14:textId="77777777" w:rsidR="006D0E93" w:rsidRPr="0081167B" w:rsidRDefault="006D0E93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4E50DE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39B6CA2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396093B" w14:textId="5BA200BF" w:rsidR="00F649F8" w:rsidRPr="0081167B" w:rsidRDefault="006C02C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943823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4A28694B" w14:textId="77777777" w:rsidR="00F81755" w:rsidRPr="0081167B" w:rsidRDefault="00F81755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84E69D" w14:textId="77777777" w:rsidR="00371C2A" w:rsidRPr="0081167B" w:rsidRDefault="00371C2A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67EFB" w14:textId="77777777" w:rsidR="00371C2A" w:rsidRPr="0081167B" w:rsidRDefault="00371C2A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ECC605" w14:textId="5C864681" w:rsidR="00371C2A" w:rsidRPr="0081167B" w:rsidRDefault="00AF097B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</w:t>
            </w:r>
            <w:r w:rsidR="00E90C74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709</w:t>
            </w:r>
            <w:r w:rsidR="004D77E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3669F8EB" w14:textId="77777777" w:rsidR="006D0E93" w:rsidRPr="0081167B" w:rsidRDefault="006D0E93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C4F7AD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2F8F8C6" w14:textId="77777777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758063" w14:textId="3FDA52E6" w:rsidR="00F649F8" w:rsidRPr="0081167B" w:rsidRDefault="00F649F8" w:rsidP="003A5FFF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6C02C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D43495" w:rsidRPr="008F263F" w14:paraId="0BD70951" w14:textId="77777777" w:rsidTr="00AD2A27">
        <w:tc>
          <w:tcPr>
            <w:tcW w:w="1271" w:type="dxa"/>
          </w:tcPr>
          <w:p w14:paraId="1D597D62" w14:textId="77777777" w:rsidR="000E342B" w:rsidRDefault="000E342B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3175F3" w14:textId="666C929F" w:rsidR="001D4D00" w:rsidRPr="000E342B" w:rsidRDefault="001D4D00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Prihodi </w:t>
            </w:r>
            <w:r w:rsidR="00812034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poslovanja</w:t>
            </w:r>
          </w:p>
        </w:tc>
        <w:tc>
          <w:tcPr>
            <w:tcW w:w="1134" w:type="dxa"/>
          </w:tcPr>
          <w:p w14:paraId="4D86E1D0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A91D00A" w14:textId="4FFB8C6C" w:rsidR="001D4D00" w:rsidRPr="008F263F" w:rsidRDefault="00347AA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2.140.438</w:t>
            </w:r>
          </w:p>
          <w:p w14:paraId="56E6E38D" w14:textId="6F46C6C0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482D8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0C8485" w14:textId="423B0C84" w:rsidR="001D4D00" w:rsidRPr="008F263F" w:rsidRDefault="00F542E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4.020.430</w:t>
            </w:r>
          </w:p>
          <w:p w14:paraId="05449319" w14:textId="280A416E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BE313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2D32432" w14:textId="71D2F58D" w:rsidR="001D4D00" w:rsidRPr="008F263F" w:rsidRDefault="0094382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992" w:type="dxa"/>
          </w:tcPr>
          <w:p w14:paraId="6EEAAC05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744D4E" w14:textId="081EFAD3" w:rsidR="003E0639" w:rsidRPr="008F263F" w:rsidRDefault="00054EC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8.1</w:t>
            </w:r>
            <w:r w:rsidR="003614B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90.000</w:t>
            </w:r>
          </w:p>
        </w:tc>
        <w:tc>
          <w:tcPr>
            <w:tcW w:w="567" w:type="dxa"/>
          </w:tcPr>
          <w:p w14:paraId="68835123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D15CAD3" w14:textId="0F5E9A83" w:rsidR="00F649F8" w:rsidRPr="008F263F" w:rsidRDefault="008F337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1134" w:type="dxa"/>
          </w:tcPr>
          <w:p w14:paraId="56787197" w14:textId="77777777" w:rsidR="00F81755" w:rsidRDefault="00F8175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12F05F" w14:textId="55B8D77F" w:rsidR="00624A86" w:rsidRPr="008F263F" w:rsidRDefault="00054EC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="006A72B4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343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614B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3B6AA006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99C3FAE" w14:textId="24D84ADC" w:rsidR="00F649F8" w:rsidRPr="008F263F" w:rsidRDefault="00675B5C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D34BE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147C212" w14:textId="77777777" w:rsidR="00F81755" w:rsidRDefault="00F8175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A43E7E1" w14:textId="7DC72064" w:rsidR="00060932" w:rsidRPr="008F263F" w:rsidRDefault="00CB443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9.</w:t>
            </w:r>
            <w:r w:rsidR="00746CF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979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614B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42DB4BC4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236B46" w14:textId="2CEA3F52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675B5C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D43495" w:rsidRPr="008F263F" w14:paraId="5E0E891A" w14:textId="77777777" w:rsidTr="00AD2A27">
        <w:tc>
          <w:tcPr>
            <w:tcW w:w="1271" w:type="dxa"/>
          </w:tcPr>
          <w:p w14:paraId="24A18A20" w14:textId="77777777" w:rsidR="000E342B" w:rsidRPr="0081167B" w:rsidRDefault="000E342B" w:rsidP="000E342B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51EBA6" w14:textId="3DB4A856" w:rsidR="000E342B" w:rsidRPr="0081167B" w:rsidRDefault="001D4D00" w:rsidP="000E342B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6F24B4"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rihodi</w:t>
            </w: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12034"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od poreza</w:t>
            </w:r>
          </w:p>
          <w:p w14:paraId="6FCA3949" w14:textId="6EBDE7BF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49AA2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B64503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AD0F19" w14:textId="6F026669" w:rsidR="001D4D00" w:rsidRPr="008F263F" w:rsidRDefault="009C09F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1.5</w:t>
            </w:r>
            <w:r w:rsidR="00812034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86.710</w:t>
            </w:r>
          </w:p>
          <w:p w14:paraId="6528E82E" w14:textId="643CC4B1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00C18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D2EB32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8BCD754" w14:textId="152E8179" w:rsidR="001D4D00" w:rsidRPr="008F263F" w:rsidRDefault="00F542E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6F24B4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177.834</w:t>
            </w:r>
          </w:p>
          <w:p w14:paraId="1F9D667E" w14:textId="0A5296B1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71B35B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C3083F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FAA41E" w14:textId="6B0AF461" w:rsidR="001D4D00" w:rsidRPr="008F263F" w:rsidRDefault="006D31B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34BE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14:paraId="2E8DE710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74E0A04" w14:textId="77777777" w:rsidR="003E0639" w:rsidRDefault="003E0639" w:rsidP="003E0639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24A02B" w14:textId="702EB601" w:rsidR="003E0639" w:rsidRPr="008F263F" w:rsidRDefault="003614B9" w:rsidP="003E0639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3.34</w:t>
            </w:r>
            <w:r w:rsidR="00E57F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D47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1288AF32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11B011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4DE323A" w14:textId="1AFDB34B" w:rsidR="00F649F8" w:rsidRPr="008F263F" w:rsidRDefault="00675B5C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134" w:type="dxa"/>
          </w:tcPr>
          <w:p w14:paraId="433E722F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F71BB6" w14:textId="77777777" w:rsidR="00736B05" w:rsidRDefault="00736B0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B398EC6" w14:textId="6A4996A3" w:rsidR="00736B05" w:rsidRPr="008F263F" w:rsidRDefault="000D474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3.995.000</w:t>
            </w:r>
          </w:p>
        </w:tc>
        <w:tc>
          <w:tcPr>
            <w:tcW w:w="567" w:type="dxa"/>
          </w:tcPr>
          <w:p w14:paraId="437533E7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451890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A270224" w14:textId="4363DF30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C02C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1A5644C9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E81AB0A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58A1278" w14:textId="44EE971C" w:rsidR="00624A86" w:rsidRPr="008F263F" w:rsidRDefault="000D474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746CF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00.000</w:t>
            </w:r>
          </w:p>
        </w:tc>
        <w:tc>
          <w:tcPr>
            <w:tcW w:w="567" w:type="dxa"/>
          </w:tcPr>
          <w:p w14:paraId="6C919ACF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3DB7C5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CF354F1" w14:textId="77C3E44E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21F3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52D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D43495" w:rsidRPr="008F263F" w14:paraId="393D5218" w14:textId="77777777" w:rsidTr="00AD2A27">
        <w:tc>
          <w:tcPr>
            <w:tcW w:w="1271" w:type="dxa"/>
          </w:tcPr>
          <w:p w14:paraId="398772B1" w14:textId="77777777" w:rsidR="000E342B" w:rsidRPr="0081167B" w:rsidRDefault="000E342B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455E92" w14:textId="53FD5A8B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Pomoći unutar opće države</w:t>
            </w:r>
          </w:p>
          <w:p w14:paraId="3779BABB" w14:textId="77777777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E3024B" w14:textId="0E4FE9ED" w:rsidR="000E342B" w:rsidRPr="0081167B" w:rsidRDefault="000E342B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BFA84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26A32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4DB2C2" w14:textId="35624B1C" w:rsidR="001D4D00" w:rsidRPr="008F263F" w:rsidRDefault="002F714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197.533</w:t>
            </w:r>
            <w:r w:rsidR="001D4D00"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</w:p>
          <w:p w14:paraId="08CFA109" w14:textId="4109D326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61809B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8F85D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14:paraId="380E402E" w14:textId="49C41672" w:rsidR="001D4D00" w:rsidRPr="008F263F" w:rsidRDefault="00317419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1.293.082</w:t>
            </w:r>
          </w:p>
          <w:p w14:paraId="15C0EB99" w14:textId="1FC61CA0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1AF99E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6E6DC3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9C190E" w14:textId="378B96CC" w:rsidR="001D4D00" w:rsidRPr="008F263F" w:rsidRDefault="0064731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654</w:t>
            </w:r>
          </w:p>
        </w:tc>
        <w:tc>
          <w:tcPr>
            <w:tcW w:w="992" w:type="dxa"/>
          </w:tcPr>
          <w:p w14:paraId="352A9216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F8A47B" w14:textId="77777777" w:rsidR="003E0639" w:rsidRDefault="003E0639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54AC6D" w14:textId="6C41F6DA" w:rsidR="003E0639" w:rsidRPr="008F263F" w:rsidRDefault="000D474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4.29</w:t>
            </w:r>
            <w:r w:rsidR="00C8278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2FC09D8E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C1A978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B649331" w14:textId="225C119E" w:rsidR="00F649F8" w:rsidRPr="008F263F" w:rsidRDefault="00C21F3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1134" w:type="dxa"/>
          </w:tcPr>
          <w:p w14:paraId="4C6248DD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E2C3A32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C6F8755" w14:textId="0E3771A5" w:rsidR="00624A86" w:rsidRPr="008F263F" w:rsidRDefault="000D474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D51C5D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711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4C9B8D74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F140F4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A79B1F" w14:textId="1DDDFBD3" w:rsidR="00F649F8" w:rsidRPr="008F263F" w:rsidRDefault="00C21F3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5753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DDA3D09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03F2C89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1F6ECE5" w14:textId="1BA1F64E" w:rsidR="00624A86" w:rsidRPr="008F263F" w:rsidRDefault="002A621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4.723.000</w:t>
            </w:r>
          </w:p>
        </w:tc>
        <w:tc>
          <w:tcPr>
            <w:tcW w:w="567" w:type="dxa"/>
          </w:tcPr>
          <w:p w14:paraId="0920D883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4BC439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8EAF81E" w14:textId="2DC788EC" w:rsidR="00F649F8" w:rsidRPr="008F263F" w:rsidRDefault="00C21F3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5753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43495" w:rsidRPr="008F263F" w14:paraId="34A0F5F0" w14:textId="77777777" w:rsidTr="00AD2A27">
        <w:tc>
          <w:tcPr>
            <w:tcW w:w="1271" w:type="dxa"/>
          </w:tcPr>
          <w:p w14:paraId="0083293B" w14:textId="77777777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D16CFD" w14:textId="77777777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Prihodi od imovine</w:t>
            </w:r>
          </w:p>
          <w:p w14:paraId="2B01598C" w14:textId="30F61F51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D50787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8EC4AD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1BD36D" w14:textId="54554405" w:rsidR="001D4D00" w:rsidRPr="008F263F" w:rsidRDefault="007319C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12.719</w:t>
            </w:r>
          </w:p>
          <w:p w14:paraId="668AC760" w14:textId="6D1C2DFB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F925A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6E76C9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CFF308" w14:textId="75D64BA1" w:rsidR="001D4D00" w:rsidRPr="008F263F" w:rsidRDefault="00A30FE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42.414</w:t>
            </w:r>
          </w:p>
          <w:p w14:paraId="05AB570C" w14:textId="0D44EB46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37125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0C8840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7DDF40" w14:textId="7F72297B" w:rsidR="001D4D00" w:rsidRPr="008F263F" w:rsidRDefault="0064731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992" w:type="dxa"/>
          </w:tcPr>
          <w:p w14:paraId="6B11BD16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009973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D07B5B2" w14:textId="300C1A09" w:rsidR="004124DB" w:rsidRPr="008F263F" w:rsidRDefault="002A621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8278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6.</w:t>
            </w:r>
            <w:r w:rsidR="00AB28F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1E24BEB0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E6562B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A23D99" w14:textId="5B1990A3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005E5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B5753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0AE20D6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2A18CB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21E4A9" w14:textId="71E8E565" w:rsidR="00624A86" w:rsidRPr="008F263F" w:rsidRDefault="002A621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47.000</w:t>
            </w:r>
          </w:p>
        </w:tc>
        <w:tc>
          <w:tcPr>
            <w:tcW w:w="567" w:type="dxa"/>
          </w:tcPr>
          <w:p w14:paraId="148C9A61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984B49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4DE537" w14:textId="5AE50813" w:rsidR="00F649F8" w:rsidRPr="008F263F" w:rsidRDefault="002541C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77520A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072F649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8412C4B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85F1CD6" w14:textId="21FE2AE2" w:rsidR="00624A86" w:rsidRPr="008F263F" w:rsidRDefault="002A621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48.000</w:t>
            </w:r>
          </w:p>
        </w:tc>
        <w:tc>
          <w:tcPr>
            <w:tcW w:w="567" w:type="dxa"/>
          </w:tcPr>
          <w:p w14:paraId="589A5700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E69AB2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E21DE1" w14:textId="4A97E616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5005E5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D43495" w:rsidRPr="008F263F" w14:paraId="33D5BB09" w14:textId="77777777" w:rsidTr="00AD2A27">
        <w:trPr>
          <w:trHeight w:val="1507"/>
        </w:trPr>
        <w:tc>
          <w:tcPr>
            <w:tcW w:w="1271" w:type="dxa"/>
          </w:tcPr>
          <w:p w14:paraId="3D0EB515" w14:textId="77777777" w:rsidR="000E342B" w:rsidRPr="0081167B" w:rsidRDefault="000E342B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07D0AE" w14:textId="259AC1EF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Prihodi od administrativnih pristojbi po posebnim propisima te prodaje roba i usluga</w:t>
            </w:r>
          </w:p>
          <w:p w14:paraId="454D2D57" w14:textId="07C66139" w:rsidR="001D4D00" w:rsidRPr="0081167B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12A1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4872C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67D52B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F69B82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CA685E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1129A9E" w14:textId="3C5A5BE3" w:rsidR="001D4D00" w:rsidRPr="008F263F" w:rsidRDefault="007319C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B0EA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43.4</w:t>
            </w:r>
            <w:r w:rsidR="006F24B4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  <w:p w14:paraId="11C26948" w14:textId="18DEB99C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DA660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F4AC0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79869B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2DA2E7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CF5368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C311CA" w14:textId="1BF6DB45" w:rsidR="001D4D00" w:rsidRPr="008F263F" w:rsidRDefault="00447387" w:rsidP="00447387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505.100</w:t>
            </w:r>
          </w:p>
        </w:tc>
        <w:tc>
          <w:tcPr>
            <w:tcW w:w="567" w:type="dxa"/>
          </w:tcPr>
          <w:p w14:paraId="738E48D9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48D9E33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FADDA0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E15077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CC0684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922EF2F" w14:textId="10480395" w:rsidR="001D4D00" w:rsidRPr="008F263F" w:rsidRDefault="0091643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992" w:type="dxa"/>
          </w:tcPr>
          <w:p w14:paraId="0B68D0D9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F8B19F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6236DFD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203D88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877D6C2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FAC71E1" w14:textId="4054B485" w:rsidR="004124DB" w:rsidRDefault="00BC3B2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450.000</w:t>
            </w:r>
          </w:p>
          <w:p w14:paraId="7E7E13E2" w14:textId="77777777" w:rsidR="004124DB" w:rsidRPr="008F263F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9460A6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D9D09C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6301CF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2D045D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BA9A90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428517" w14:textId="76F48D9E" w:rsidR="00F649F8" w:rsidRPr="008F263F" w:rsidRDefault="005005E5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38E8E9E7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A3366D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C389F72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36FA10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A99DA7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F8A97C" w14:textId="2E27285F" w:rsidR="00624A86" w:rsidRPr="008F263F" w:rsidRDefault="003F329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BC3B2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47.500</w:t>
            </w:r>
          </w:p>
        </w:tc>
        <w:tc>
          <w:tcPr>
            <w:tcW w:w="567" w:type="dxa"/>
          </w:tcPr>
          <w:p w14:paraId="683E0623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BB1557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DDE7AA5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C8705A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4B4855F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8AC3A1" w14:textId="3EFA9554" w:rsidR="00F649F8" w:rsidRPr="008F263F" w:rsidRDefault="0077520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134" w:type="dxa"/>
          </w:tcPr>
          <w:p w14:paraId="70F49943" w14:textId="77777777" w:rsidR="00A22ABA" w:rsidRDefault="00A22AB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EF8C6B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E203ED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678D73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CED1130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7FB934" w14:textId="00F1BB10" w:rsidR="00624A86" w:rsidRPr="008F263F" w:rsidRDefault="00BC3B2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454.000</w:t>
            </w:r>
          </w:p>
        </w:tc>
        <w:tc>
          <w:tcPr>
            <w:tcW w:w="567" w:type="dxa"/>
          </w:tcPr>
          <w:p w14:paraId="013DAB32" w14:textId="77777777" w:rsidR="006D0E93" w:rsidRDefault="006D0E9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9435F9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F877B8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17BDC87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9A7E00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F0BED5" w14:textId="1FCBAE6F" w:rsidR="00F649F8" w:rsidRPr="008F263F" w:rsidRDefault="0077520A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</w:tr>
      <w:tr w:rsidR="00BC3B23" w:rsidRPr="008F263F" w14:paraId="3F35DA61" w14:textId="77777777" w:rsidTr="00AD2A27">
        <w:trPr>
          <w:trHeight w:val="1507"/>
        </w:trPr>
        <w:tc>
          <w:tcPr>
            <w:tcW w:w="1271" w:type="dxa"/>
          </w:tcPr>
          <w:p w14:paraId="2FD01776" w14:textId="6950E7E9" w:rsidR="00BC3B23" w:rsidRPr="0081167B" w:rsidRDefault="00A03A22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Prihodi od prodaje proizvoda te pruženih usluga</w:t>
            </w:r>
          </w:p>
        </w:tc>
        <w:tc>
          <w:tcPr>
            <w:tcW w:w="1134" w:type="dxa"/>
          </w:tcPr>
          <w:p w14:paraId="5D20E414" w14:textId="5EF7AE4D" w:rsidR="00BC3B23" w:rsidRPr="008F263F" w:rsidRDefault="00A03A2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21.949</w:t>
            </w:r>
          </w:p>
        </w:tc>
        <w:tc>
          <w:tcPr>
            <w:tcW w:w="1134" w:type="dxa"/>
          </w:tcPr>
          <w:p w14:paraId="51DAC7C7" w14:textId="58029393" w:rsidR="00BC3B23" w:rsidRPr="008F263F" w:rsidRDefault="00A03A2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112.000</w:t>
            </w:r>
          </w:p>
        </w:tc>
        <w:tc>
          <w:tcPr>
            <w:tcW w:w="567" w:type="dxa"/>
          </w:tcPr>
          <w:p w14:paraId="512F0871" w14:textId="3EDA81ED" w:rsidR="00BC3B23" w:rsidRPr="008F263F" w:rsidRDefault="006164A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992" w:type="dxa"/>
          </w:tcPr>
          <w:p w14:paraId="1463A727" w14:textId="2843C1C7" w:rsidR="00BC3B23" w:rsidRDefault="00A03A2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E57F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57F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4E103D50" w14:textId="06B83259" w:rsidR="00BC3B23" w:rsidRDefault="00FF40CE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14:paraId="600CFE1A" w14:textId="17A684B8" w:rsidR="00BC3B23" w:rsidRDefault="00A03A2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40.500</w:t>
            </w:r>
          </w:p>
        </w:tc>
        <w:tc>
          <w:tcPr>
            <w:tcW w:w="567" w:type="dxa"/>
          </w:tcPr>
          <w:p w14:paraId="6D7D15B1" w14:textId="5FE29C01" w:rsidR="00BC3B23" w:rsidRDefault="00FF40CE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14:paraId="72B616DE" w14:textId="0EA03242" w:rsidR="00BC3B23" w:rsidRDefault="00A03A2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41D5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567" w:type="dxa"/>
          </w:tcPr>
          <w:p w14:paraId="4E982E52" w14:textId="34C2DEB8" w:rsidR="00BC3B23" w:rsidRDefault="00FF40CE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</w:tr>
      <w:tr w:rsidR="00447387" w:rsidRPr="008F263F" w14:paraId="2333EE8A" w14:textId="77777777" w:rsidTr="00AD2A27">
        <w:trPr>
          <w:trHeight w:val="1507"/>
        </w:trPr>
        <w:tc>
          <w:tcPr>
            <w:tcW w:w="1271" w:type="dxa"/>
          </w:tcPr>
          <w:p w14:paraId="140FCFF7" w14:textId="4B416FBE" w:rsidR="00447387" w:rsidRPr="0081167B" w:rsidRDefault="00447387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1167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Kazne i ostali prihodi</w:t>
            </w:r>
          </w:p>
        </w:tc>
        <w:tc>
          <w:tcPr>
            <w:tcW w:w="1134" w:type="dxa"/>
          </w:tcPr>
          <w:p w14:paraId="3DA9EBC8" w14:textId="529E7639" w:rsidR="00447387" w:rsidRPr="008F263F" w:rsidRDefault="0044738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3AC72236" w14:textId="545A17A6" w:rsidR="00447387" w:rsidRPr="008F263F" w:rsidRDefault="0044738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567" w:type="dxa"/>
          </w:tcPr>
          <w:p w14:paraId="04784132" w14:textId="2B827F39" w:rsidR="00447387" w:rsidRPr="008F263F" w:rsidRDefault="0091643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7407</w:t>
            </w:r>
          </w:p>
        </w:tc>
        <w:tc>
          <w:tcPr>
            <w:tcW w:w="992" w:type="dxa"/>
          </w:tcPr>
          <w:p w14:paraId="1469CAE5" w14:textId="581C5F0E" w:rsidR="00447387" w:rsidRDefault="008E234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567" w:type="dxa"/>
          </w:tcPr>
          <w:p w14:paraId="399981B8" w14:textId="5F5CEB4D" w:rsidR="00447387" w:rsidRDefault="00FF40CE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5112311B" w14:textId="62B61A33" w:rsidR="00447387" w:rsidRDefault="008E234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567" w:type="dxa"/>
          </w:tcPr>
          <w:p w14:paraId="41F2BAAA" w14:textId="3502054F" w:rsidR="00447387" w:rsidRDefault="00FF40CE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EFEE24" w14:textId="02544DF1" w:rsidR="00447387" w:rsidRDefault="00746CF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8E234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6A8FA182" w14:textId="182B860F" w:rsidR="00447387" w:rsidRDefault="00EC025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550</w:t>
            </w:r>
          </w:p>
        </w:tc>
      </w:tr>
      <w:tr w:rsidR="00D43495" w:rsidRPr="008F263F" w14:paraId="6EC78A9C" w14:textId="77777777" w:rsidTr="00AD2A27">
        <w:tc>
          <w:tcPr>
            <w:tcW w:w="1271" w:type="dxa"/>
          </w:tcPr>
          <w:p w14:paraId="6AA43FB5" w14:textId="77777777" w:rsidR="000E342B" w:rsidRDefault="000E342B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510F4" w14:textId="25773E78" w:rsidR="001D4D00" w:rsidRPr="008F263F" w:rsidRDefault="001D4D00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Prihodi od prodaje nefinancijske imovine</w:t>
            </w:r>
          </w:p>
          <w:p w14:paraId="36E247E6" w14:textId="7845B680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D07B7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4DC40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2F6399C" w14:textId="4F36939A" w:rsidR="001D4D00" w:rsidRPr="008F263F" w:rsidRDefault="00A328CA" w:rsidP="000B0EA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B0EA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7.83</w:t>
            </w:r>
            <w:r w:rsidR="00F4350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B0CEE50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A1F485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C03DEA" w14:textId="1FA81921" w:rsidR="001D4D00" w:rsidRPr="008F263F" w:rsidRDefault="00B106B1" w:rsidP="00B106B1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26.250</w:t>
            </w:r>
          </w:p>
        </w:tc>
        <w:tc>
          <w:tcPr>
            <w:tcW w:w="567" w:type="dxa"/>
          </w:tcPr>
          <w:p w14:paraId="2A1417B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DFB6C7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73D992" w14:textId="13069EBE" w:rsidR="001D4D00" w:rsidRPr="008F263F" w:rsidRDefault="00AE15B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992" w:type="dxa"/>
          </w:tcPr>
          <w:p w14:paraId="4B271295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4503C0" w14:textId="77777777" w:rsidR="004124DB" w:rsidRDefault="004124D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C94808" w14:textId="2FAA17CC" w:rsidR="004124DB" w:rsidRPr="008F263F" w:rsidRDefault="008E234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27.000</w:t>
            </w:r>
          </w:p>
        </w:tc>
        <w:tc>
          <w:tcPr>
            <w:tcW w:w="567" w:type="dxa"/>
          </w:tcPr>
          <w:p w14:paraId="68076915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FEEBAB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BA0562" w14:textId="6A3C996C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F229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C750475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A2B055" w14:textId="77777777" w:rsidR="00624A86" w:rsidRDefault="00624A86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CA0B0C" w14:textId="70378865" w:rsidR="00624A86" w:rsidRPr="008F263F" w:rsidRDefault="000A108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8E234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2CB9258E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D0D708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A8A438" w14:textId="2B37CABD" w:rsidR="00F649F8" w:rsidRPr="008F263F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229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494C73BA" w14:textId="77777777" w:rsidR="001D4D00" w:rsidRDefault="001D4D00" w:rsidP="002E216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F1F1D3" w14:textId="77777777" w:rsidR="00624A86" w:rsidRDefault="00624A86" w:rsidP="002E216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9D0A60" w14:textId="2DBD00FF" w:rsidR="00624A86" w:rsidRPr="008F263F" w:rsidRDefault="008E234F" w:rsidP="002E216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27.000</w:t>
            </w:r>
          </w:p>
        </w:tc>
        <w:tc>
          <w:tcPr>
            <w:tcW w:w="567" w:type="dxa"/>
          </w:tcPr>
          <w:p w14:paraId="520AA72F" w14:textId="77777777" w:rsidR="001D4D00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596E1B" w14:textId="77777777" w:rsidR="00F649F8" w:rsidRDefault="00F649F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80CD156" w14:textId="62E75CD0" w:rsidR="00F649F8" w:rsidRPr="008F263F" w:rsidRDefault="00F2290F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</w:tr>
      <w:tr w:rsidR="00D43495" w:rsidRPr="008F263F" w14:paraId="079BA2E6" w14:textId="77777777" w:rsidTr="00AD2A27">
        <w:tc>
          <w:tcPr>
            <w:tcW w:w="1271" w:type="dxa"/>
          </w:tcPr>
          <w:p w14:paraId="19CD15E6" w14:textId="77777777" w:rsidR="000E342B" w:rsidRDefault="000E342B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F1520AA" w14:textId="0C18BEF4" w:rsidR="001D4D00" w:rsidRPr="008F263F" w:rsidRDefault="001D4D00" w:rsidP="00ED3169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Višak prihoda iz prethodnog </w:t>
            </w:r>
            <w:r w:rsidR="00ED3169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razdoblja</w:t>
            </w:r>
          </w:p>
        </w:tc>
        <w:tc>
          <w:tcPr>
            <w:tcW w:w="1134" w:type="dxa"/>
          </w:tcPr>
          <w:p w14:paraId="2892F98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97B1C0A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2EF725D" w14:textId="01B1E605" w:rsidR="001D4D00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D4D00"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</w:p>
          <w:p w14:paraId="6703459B" w14:textId="65B05774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233D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DB5B22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  <w:p w14:paraId="6C43D847" w14:textId="2DD063C1" w:rsidR="001D4D00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10.193</w:t>
            </w:r>
          </w:p>
          <w:p w14:paraId="01CD0D17" w14:textId="609A7D6A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7BD10C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0F7AD9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E8BE3C" w14:textId="6125EE06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43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D6D0B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131E21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677C3AA" w14:textId="1899982A" w:rsidR="001D4D00" w:rsidRPr="008F263F" w:rsidRDefault="00111B92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101.000</w:t>
            </w:r>
          </w:p>
          <w:p w14:paraId="3B9A04E9" w14:textId="219B7399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567" w:type="dxa"/>
          </w:tcPr>
          <w:p w14:paraId="7C917010" w14:textId="77777777" w:rsidR="001D4D00" w:rsidRDefault="001D4D00" w:rsidP="008363AB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65CCC9D" w14:textId="77777777" w:rsidR="00F649F8" w:rsidRDefault="00F649F8" w:rsidP="008363AB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EA10299" w14:textId="683DF253" w:rsidR="00F649F8" w:rsidRPr="008F263F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46,6</w:t>
            </w:r>
          </w:p>
        </w:tc>
        <w:tc>
          <w:tcPr>
            <w:tcW w:w="1134" w:type="dxa"/>
          </w:tcPr>
          <w:p w14:paraId="41ED7A01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6E4AB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834F37E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26E1EA3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9A2269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27161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888665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989016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6DC42BA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AF8D63F" w14:textId="77777777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4038AE" w14:textId="77777777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CB468D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14:paraId="525E52CF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8F263F" w14:paraId="25FCDA30" w14:textId="77777777" w:rsidTr="00AD2A27">
        <w:tc>
          <w:tcPr>
            <w:tcW w:w="1271" w:type="dxa"/>
          </w:tcPr>
          <w:p w14:paraId="7CC70FD1" w14:textId="2488584A" w:rsidR="000E342B" w:rsidRDefault="006A2FD2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Primici od zaduživanja</w:t>
            </w:r>
          </w:p>
          <w:p w14:paraId="78C500E8" w14:textId="53E7C03F" w:rsidR="001D4D00" w:rsidRPr="008F263F" w:rsidRDefault="001D4D00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Primici od zaduživanja</w:t>
            </w:r>
          </w:p>
          <w:p w14:paraId="5513A83E" w14:textId="6BCDDEC3" w:rsidR="001D4D00" w:rsidRPr="008F263F" w:rsidRDefault="001D4D0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7D74C6" w14:textId="25188710" w:rsidR="001D4D00" w:rsidRPr="008F263F" w:rsidRDefault="004A3BE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46.694</w:t>
            </w:r>
          </w:p>
        </w:tc>
        <w:tc>
          <w:tcPr>
            <w:tcW w:w="1134" w:type="dxa"/>
          </w:tcPr>
          <w:p w14:paraId="12B9BC3B" w14:textId="2042D5C6" w:rsidR="001D4D00" w:rsidRPr="008F263F" w:rsidRDefault="004A3BED" w:rsidP="00B106B1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676.000</w:t>
            </w:r>
          </w:p>
        </w:tc>
        <w:tc>
          <w:tcPr>
            <w:tcW w:w="567" w:type="dxa"/>
          </w:tcPr>
          <w:p w14:paraId="57FC3097" w14:textId="0C69FBDD" w:rsidR="001D4D00" w:rsidRPr="008F263F" w:rsidRDefault="006164A3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1447</w:t>
            </w:r>
          </w:p>
        </w:tc>
        <w:tc>
          <w:tcPr>
            <w:tcW w:w="992" w:type="dxa"/>
          </w:tcPr>
          <w:p w14:paraId="00E0FC9B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4CC16BD3" w14:textId="71DCCD6A" w:rsidR="000E342B" w:rsidRDefault="004A3BE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700.000</w:t>
            </w:r>
            <w:r w:rsidR="001D4D00"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5247816D" w14:textId="502C40DE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C3D1881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A2A68E" w14:textId="034E2E47" w:rsidR="000E342B" w:rsidRDefault="00EE5401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  <w:p w14:paraId="6EE1CD00" w14:textId="33525C10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782656B" w14:textId="7AAD6591" w:rsidR="001D4D00" w:rsidRPr="008F263F" w:rsidRDefault="004A3BE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700.000</w:t>
            </w:r>
          </w:p>
          <w:p w14:paraId="792C7D94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79B3C8" w14:textId="6FDC8022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7F2C770" w14:textId="15696E93" w:rsidR="001D4D00" w:rsidRPr="008F263F" w:rsidRDefault="00EE5401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  <w:p w14:paraId="6B6921AC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7D9EDFA" w14:textId="3ADA7FE4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E8B64F0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41DA08" w14:textId="3F19F198" w:rsidR="000E342B" w:rsidRDefault="004A3BED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700.000</w:t>
            </w:r>
          </w:p>
          <w:p w14:paraId="74AC3236" w14:textId="3B3DA724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D0F3888" w14:textId="77777777" w:rsidR="001D4D00" w:rsidRPr="008F263F" w:rsidRDefault="001D4D0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4D0491" w14:textId="77777777" w:rsidR="000E342B" w:rsidRDefault="000E342B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F87713" w14:textId="4E61BE8D" w:rsidR="001D4D00" w:rsidRPr="008F263F" w:rsidRDefault="00EC0250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F43507" w:rsidRPr="008F263F" w14:paraId="4801BEB7" w14:textId="77777777" w:rsidTr="00AD2A27">
        <w:tc>
          <w:tcPr>
            <w:tcW w:w="1271" w:type="dxa"/>
          </w:tcPr>
          <w:p w14:paraId="382A9653" w14:textId="1F5006EC" w:rsidR="00F43507" w:rsidRDefault="00ED3169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Manjak iz prethodnog razdoblja</w:t>
            </w:r>
          </w:p>
        </w:tc>
        <w:tc>
          <w:tcPr>
            <w:tcW w:w="1134" w:type="dxa"/>
          </w:tcPr>
          <w:p w14:paraId="54D5CAFD" w14:textId="6166DA46" w:rsidR="00F43507" w:rsidRPr="008F263F" w:rsidRDefault="00ED3169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-180.051</w:t>
            </w:r>
          </w:p>
        </w:tc>
        <w:tc>
          <w:tcPr>
            <w:tcW w:w="1134" w:type="dxa"/>
          </w:tcPr>
          <w:p w14:paraId="28D927C6" w14:textId="5692F0CE" w:rsidR="00F43507" w:rsidRPr="008F263F" w:rsidRDefault="00ED3169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14:paraId="2DD7A4EE" w14:textId="5FFCAFE3" w:rsidR="00F43507" w:rsidRPr="008F263F" w:rsidRDefault="00916438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4DF1BAC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356DD3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3176A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5F63B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3FC2B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DC314" w14:textId="77777777" w:rsidR="00F43507" w:rsidRPr="008F263F" w:rsidRDefault="00F43507" w:rsidP="003A5FF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04B2572" w14:textId="79BDD460" w:rsidR="001D4D00" w:rsidRPr="001D4D00" w:rsidRDefault="001D4D00" w:rsidP="001D4D00">
      <w:pPr>
        <w:jc w:val="both"/>
        <w:rPr>
          <w:rFonts w:ascii="Times New Roman" w:eastAsia="Batang" w:hAnsi="Times New Roman" w:cs="Times New Roman"/>
        </w:rPr>
      </w:pPr>
    </w:p>
    <w:p w14:paraId="1905A539" w14:textId="1C4F4FF4" w:rsidR="007A55D8" w:rsidRDefault="007A55D8" w:rsidP="007A55D8">
      <w:pPr>
        <w:jc w:val="both"/>
        <w:rPr>
          <w:rFonts w:ascii="Times New Roman" w:eastAsia="Batang" w:hAnsi="Times New Roman" w:cs="Times New Roman"/>
        </w:rPr>
      </w:pPr>
      <w:r w:rsidRPr="00DF51B0">
        <w:rPr>
          <w:rFonts w:ascii="Times New Roman" w:eastAsia="Batang" w:hAnsi="Times New Roman" w:cs="Times New Roman"/>
        </w:rPr>
        <w:t xml:space="preserve">Tablica 2: Procjena rashoda i izdataka Proračuna </w:t>
      </w:r>
      <w:r w:rsidR="00751E8D">
        <w:rPr>
          <w:rFonts w:ascii="Times New Roman" w:eastAsia="Batang" w:hAnsi="Times New Roman" w:cs="Times New Roman"/>
        </w:rPr>
        <w:t>Općine</w:t>
      </w:r>
      <w:r w:rsidRPr="00DF51B0">
        <w:rPr>
          <w:rFonts w:ascii="Times New Roman" w:eastAsia="Batang" w:hAnsi="Times New Roman" w:cs="Times New Roman"/>
        </w:rPr>
        <w:t xml:space="preserve"> u razdoblju </w:t>
      </w:r>
      <w:r w:rsidRPr="00620109">
        <w:rPr>
          <w:rFonts w:ascii="Times New Roman" w:eastAsia="Batang" w:hAnsi="Times New Roman" w:cs="Times New Roman"/>
        </w:rPr>
        <w:t>202</w:t>
      </w:r>
      <w:r w:rsidR="004E1D21">
        <w:rPr>
          <w:rFonts w:ascii="Times New Roman" w:eastAsia="Batang" w:hAnsi="Times New Roman" w:cs="Times New Roman"/>
        </w:rPr>
        <w:t>5</w:t>
      </w:r>
      <w:r w:rsidRPr="00DF51B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DF51B0">
        <w:rPr>
          <w:rFonts w:ascii="Times New Roman" w:eastAsia="Batang" w:hAnsi="Times New Roman" w:cs="Times New Roman"/>
        </w:rPr>
        <w:t xml:space="preserve"> 202</w:t>
      </w:r>
      <w:r w:rsidR="004E1D21">
        <w:rPr>
          <w:rFonts w:ascii="Times New Roman" w:eastAsia="Batang" w:hAnsi="Times New Roman" w:cs="Times New Roman"/>
        </w:rPr>
        <w:t>7</w:t>
      </w:r>
      <w:r w:rsidRPr="00DF51B0">
        <w:rPr>
          <w:rFonts w:ascii="Times New Roman" w:eastAsia="Batang" w:hAnsi="Times New Roman" w:cs="Times New Roman"/>
        </w:rPr>
        <w:t>.</w:t>
      </w:r>
    </w:p>
    <w:p w14:paraId="2A1281FE" w14:textId="5C58F8B0" w:rsidR="00A10705" w:rsidRPr="00A10705" w:rsidRDefault="00A10705" w:rsidP="00A10705">
      <w:pPr>
        <w:spacing w:after="0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10705">
        <w:rPr>
          <w:rFonts w:ascii="Times New Roman" w:eastAsia="Batang" w:hAnsi="Times New Roman" w:cs="Times New Roman"/>
          <w:sz w:val="18"/>
          <w:szCs w:val="18"/>
        </w:rPr>
        <w:t xml:space="preserve">u  EUR           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"/>
        <w:gridCol w:w="992"/>
        <w:gridCol w:w="567"/>
        <w:gridCol w:w="1134"/>
        <w:gridCol w:w="567"/>
        <w:gridCol w:w="1134"/>
        <w:gridCol w:w="567"/>
      </w:tblGrid>
      <w:tr w:rsidR="002A0320" w:rsidRPr="00620109" w14:paraId="125EC0D9" w14:textId="77777777" w:rsidTr="00246D8F">
        <w:tc>
          <w:tcPr>
            <w:tcW w:w="1271" w:type="dxa"/>
          </w:tcPr>
          <w:p w14:paraId="08A0467D" w14:textId="4D00118F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0AEFC5" w14:textId="77777777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D4E94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10DC60E8" w14:textId="002457DA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17E4F4A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5B4ADC4" w14:textId="10C9281E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F7AF0A0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A6DFB59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28505B47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2DCA7362" w14:textId="073E3F11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AB9401B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DD2CEA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2310F66F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5CCAC99A" w14:textId="583704BB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AA50B82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B77003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1051119D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111D6471" w14:textId="6A01050B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2FA30391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CC9437" w14:textId="77777777" w:rsidR="007A55D8" w:rsidRPr="00620109" w:rsidRDefault="007A55D8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2A0320" w:rsidRPr="00620109" w14:paraId="06F10E32" w14:textId="77777777" w:rsidTr="00246D8F">
        <w:tc>
          <w:tcPr>
            <w:tcW w:w="1271" w:type="dxa"/>
          </w:tcPr>
          <w:p w14:paraId="5B06F50E" w14:textId="77777777" w:rsidR="004E1D21" w:rsidRDefault="004E1D21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190784" w14:textId="2EADC262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UKUPNI </w:t>
            </w:r>
          </w:p>
          <w:p w14:paraId="5342461E" w14:textId="77777777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</w:t>
            </w:r>
          </w:p>
          <w:p w14:paraId="0B48664F" w14:textId="3E506E8C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99819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9CE827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82D764" w14:textId="1A297720" w:rsidR="007A55D8" w:rsidRPr="00B9678D" w:rsidRDefault="00BB2A1E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2.014.720</w:t>
            </w:r>
            <w:r w:rsidR="007A55D8"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C8DEC27" w14:textId="487310A0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</w:tcPr>
          <w:p w14:paraId="0BA94476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B42C1B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483951" w14:textId="30B9067B" w:rsidR="007A55D8" w:rsidRPr="00B9678D" w:rsidRDefault="00B82BC7" w:rsidP="00B82BC7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4.732.873</w:t>
            </w:r>
          </w:p>
        </w:tc>
        <w:tc>
          <w:tcPr>
            <w:tcW w:w="567" w:type="dxa"/>
          </w:tcPr>
          <w:p w14:paraId="66CBBE07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145F812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4AA919" w14:textId="4CA32B17" w:rsidR="007A55D8" w:rsidRPr="00B9678D" w:rsidRDefault="00AB7D3F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992" w:type="dxa"/>
          </w:tcPr>
          <w:p w14:paraId="78A575C8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76DB877" w14:textId="77777777" w:rsidR="00187849" w:rsidRPr="00B9678D" w:rsidRDefault="00187849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C8922" w14:textId="41993CDE" w:rsidR="00187849" w:rsidRPr="00B9678D" w:rsidRDefault="00AB28FF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9.018.500</w:t>
            </w:r>
          </w:p>
        </w:tc>
        <w:tc>
          <w:tcPr>
            <w:tcW w:w="567" w:type="dxa"/>
          </w:tcPr>
          <w:p w14:paraId="187364BA" w14:textId="77777777" w:rsidR="00B4798D" w:rsidRPr="00B9678D" w:rsidRDefault="00B4798D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E5EAB1" w14:textId="77777777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45D610" w14:textId="2D6B2C34" w:rsidR="00F649F8" w:rsidRPr="00B9678D" w:rsidRDefault="00F404F4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34" w:type="dxa"/>
          </w:tcPr>
          <w:p w14:paraId="79D78E85" w14:textId="77777777" w:rsidR="00F81755" w:rsidRPr="00B9678D" w:rsidRDefault="00F8175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B00E2BC" w14:textId="77777777" w:rsidR="006702AE" w:rsidRPr="00B9678D" w:rsidRDefault="006702AE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31EF45" w14:textId="6C58FCE2" w:rsidR="006702AE" w:rsidRPr="00B9678D" w:rsidRDefault="00E02CED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10.073.000</w:t>
            </w:r>
          </w:p>
        </w:tc>
        <w:tc>
          <w:tcPr>
            <w:tcW w:w="567" w:type="dxa"/>
          </w:tcPr>
          <w:p w14:paraId="61656AD0" w14:textId="77777777" w:rsidR="006D0E93" w:rsidRPr="00B9678D" w:rsidRDefault="006D0E93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45AC251" w14:textId="77777777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B4DA2C" w14:textId="1CEB292D" w:rsidR="00F649F8" w:rsidRPr="00B9678D" w:rsidRDefault="00F404F4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7DE5EF44" w14:textId="77777777" w:rsidR="00F81755" w:rsidRPr="00B9678D" w:rsidRDefault="00F81755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41A6D2" w14:textId="77777777" w:rsidR="006702AE" w:rsidRPr="00B9678D" w:rsidRDefault="006702AE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42294FD" w14:textId="6933209A" w:rsidR="006702AE" w:rsidRPr="00B9678D" w:rsidRDefault="00C5329C" w:rsidP="00F649F8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10.709.000</w:t>
            </w:r>
          </w:p>
        </w:tc>
        <w:tc>
          <w:tcPr>
            <w:tcW w:w="567" w:type="dxa"/>
          </w:tcPr>
          <w:p w14:paraId="77A077DD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CBA92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DBA80EE" w14:textId="30A9A6F0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F404F4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2A0320" w:rsidRPr="00620109" w14:paraId="461D9590" w14:textId="77777777" w:rsidTr="00246D8F">
        <w:tc>
          <w:tcPr>
            <w:tcW w:w="1271" w:type="dxa"/>
          </w:tcPr>
          <w:p w14:paraId="04C5CA8E" w14:textId="77777777" w:rsidR="004E1D21" w:rsidRDefault="004E1D21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8BA3E92" w14:textId="5424044C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   poslovanja</w:t>
            </w:r>
          </w:p>
          <w:p w14:paraId="1F0ED3DF" w14:textId="5F658173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E2D945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17B5FBF1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B8F1827" w14:textId="63FFE3FD" w:rsidR="007A55D8" w:rsidRPr="00B9678D" w:rsidRDefault="003E652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1.400.434</w:t>
            </w:r>
          </w:p>
          <w:p w14:paraId="7B9E7492" w14:textId="167BAA43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AEE2B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7BF951A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4BC7EA19" w14:textId="2A24CB59" w:rsidR="007A55D8" w:rsidRPr="00B9678D" w:rsidRDefault="00F14262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2.511.073</w:t>
            </w:r>
          </w:p>
          <w:p w14:paraId="4F6CB140" w14:textId="396E2315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8BADF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085AF96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53ADFEA2" w14:textId="1F1A98F4" w:rsidR="007A55D8" w:rsidRPr="00B9678D" w:rsidRDefault="001F3094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992" w:type="dxa"/>
          </w:tcPr>
          <w:p w14:paraId="1D967768" w14:textId="77777777" w:rsidR="007A55D8" w:rsidRPr="00B9678D" w:rsidRDefault="007A55D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40881147" w14:textId="77777777" w:rsidR="003B14E3" w:rsidRPr="00B9678D" w:rsidRDefault="003B14E3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0A7FA242" w14:textId="072AA440" w:rsidR="003B14E3" w:rsidRPr="00B9678D" w:rsidRDefault="001D484B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3.2</w:t>
            </w:r>
            <w:r w:rsidR="004B2A9B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82</w:t>
            </w:r>
            <w:r w:rsidR="001F4323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567" w:type="dxa"/>
          </w:tcPr>
          <w:p w14:paraId="15F2A30C" w14:textId="77777777" w:rsidR="00B4798D" w:rsidRPr="00B9678D" w:rsidRDefault="00B4798D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10BC8613" w14:textId="77777777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5D808156" w14:textId="3DAC78D5" w:rsidR="00F649F8" w:rsidRPr="00B9678D" w:rsidRDefault="009B0D46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0EF14FB5" w14:textId="77777777" w:rsidR="00F81755" w:rsidRPr="00B9678D" w:rsidRDefault="00F81755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783A1C4" w14:textId="77777777" w:rsidR="002F100F" w:rsidRPr="00B9678D" w:rsidRDefault="002F100F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25EEA566" w14:textId="48DD9B62" w:rsidR="002F100F" w:rsidRPr="00B9678D" w:rsidRDefault="005A5EFC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3.</w:t>
            </w:r>
            <w:r w:rsidR="00D57052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678</w:t>
            </w: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3DB64005" w14:textId="77777777" w:rsidR="006D0E93" w:rsidRPr="00B9678D" w:rsidRDefault="006D0E93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42FC6BF" w14:textId="77777777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4F4BF5C6" w14:textId="7C7DBF13" w:rsidR="00F649F8" w:rsidRPr="00B9678D" w:rsidRDefault="00A0500F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134" w:type="dxa"/>
          </w:tcPr>
          <w:p w14:paraId="6B9B103E" w14:textId="77777777" w:rsidR="006D0E93" w:rsidRPr="00B9678D" w:rsidRDefault="006D0E93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247D54FB" w14:textId="77777777" w:rsidR="006702AE" w:rsidRPr="00B9678D" w:rsidRDefault="006702AE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0207DDB" w14:textId="373E3FE4" w:rsidR="006702AE" w:rsidRPr="00B9678D" w:rsidRDefault="005A5EFC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3.</w:t>
            </w:r>
            <w:r w:rsidR="00AF1773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914.000</w:t>
            </w:r>
          </w:p>
        </w:tc>
        <w:tc>
          <w:tcPr>
            <w:tcW w:w="567" w:type="dxa"/>
          </w:tcPr>
          <w:p w14:paraId="4186D308" w14:textId="77777777" w:rsidR="00EE4865" w:rsidRPr="00B9678D" w:rsidRDefault="00EE4865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DD6E1C1" w14:textId="77777777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988F4A0" w14:textId="37476872" w:rsidR="00F649F8" w:rsidRPr="00B9678D" w:rsidRDefault="00F649F8" w:rsidP="00F649F8">
            <w:pPr>
              <w:jc w:val="right"/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10</w:t>
            </w:r>
            <w:r w:rsidR="00A0500F">
              <w:rPr>
                <w:rFonts w:ascii="Times New Roman" w:eastAsia="Batang" w:hAnsi="Times New Roman" w:cs="Times New Roman"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</w:tr>
      <w:tr w:rsidR="002A0320" w:rsidRPr="00620109" w14:paraId="2B293341" w14:textId="77777777" w:rsidTr="00246D8F">
        <w:tc>
          <w:tcPr>
            <w:tcW w:w="1271" w:type="dxa"/>
          </w:tcPr>
          <w:p w14:paraId="420E9A0C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FF7D51" w14:textId="504D56FA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Rashodi za           zaposlene</w:t>
            </w:r>
          </w:p>
          <w:p w14:paraId="45CE4B84" w14:textId="51449D24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3EF1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168A4B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683EC62" w14:textId="3F529947" w:rsidR="007A55D8" w:rsidRPr="00620109" w:rsidRDefault="00E472A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396.510</w:t>
            </w:r>
          </w:p>
          <w:p w14:paraId="0E100E4C" w14:textId="122FDD52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130E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BE1011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7B4992" w14:textId="5D52BAA2" w:rsidR="007A55D8" w:rsidRPr="00620109" w:rsidRDefault="00F1426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623.496</w:t>
            </w:r>
          </w:p>
          <w:p w14:paraId="17C24760" w14:textId="5D66752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38DF7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E22E9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229746" w14:textId="7A1191E8" w:rsidR="007A55D8" w:rsidRPr="00620109" w:rsidRDefault="001F309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992" w:type="dxa"/>
          </w:tcPr>
          <w:p w14:paraId="7D9C50E8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9BFEF8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35662D" w14:textId="3D5FE017" w:rsidR="003B14E3" w:rsidRPr="00620109" w:rsidRDefault="007B63E9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708.000</w:t>
            </w:r>
          </w:p>
        </w:tc>
        <w:tc>
          <w:tcPr>
            <w:tcW w:w="567" w:type="dxa"/>
          </w:tcPr>
          <w:p w14:paraId="607FE5BA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20EA0E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9D8CB6" w14:textId="624A5E74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A7D9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5195C44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625E57A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02BFD14" w14:textId="10049012" w:rsidR="002F100F" w:rsidRPr="00620109" w:rsidRDefault="007B63E9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735.000</w:t>
            </w:r>
          </w:p>
        </w:tc>
        <w:tc>
          <w:tcPr>
            <w:tcW w:w="567" w:type="dxa"/>
          </w:tcPr>
          <w:p w14:paraId="15E3BA89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ADBBDA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98D5BD" w14:textId="752BEA20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5A7D9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8CF7D66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277E93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4C759A" w14:textId="00874FD4" w:rsidR="002F100F" w:rsidRPr="00620109" w:rsidRDefault="007B63E9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751.000</w:t>
            </w:r>
          </w:p>
        </w:tc>
        <w:tc>
          <w:tcPr>
            <w:tcW w:w="567" w:type="dxa"/>
          </w:tcPr>
          <w:p w14:paraId="6002482C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10B564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48426D" w14:textId="1713238E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2A0320" w:rsidRPr="00620109" w14:paraId="37DFF7BD" w14:textId="77777777" w:rsidTr="00246D8F">
        <w:tc>
          <w:tcPr>
            <w:tcW w:w="1271" w:type="dxa"/>
          </w:tcPr>
          <w:p w14:paraId="03207D3B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A00E91" w14:textId="010A4C5F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Materijalni     rashodi</w:t>
            </w:r>
          </w:p>
          <w:p w14:paraId="4A446922" w14:textId="3EA9540D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208E1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9B7D2D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1DEE3B" w14:textId="7BBF4918" w:rsidR="007A55D8" w:rsidRPr="00620109" w:rsidRDefault="00E472A6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462.297</w:t>
            </w:r>
          </w:p>
          <w:p w14:paraId="1F4920D5" w14:textId="5901258B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7D453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D57E3E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58BE88" w14:textId="723F3770" w:rsidR="007A55D8" w:rsidRPr="00620109" w:rsidRDefault="00A0031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794.727</w:t>
            </w:r>
          </w:p>
          <w:p w14:paraId="7B922F1C" w14:textId="4A00E768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263ED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04630CD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CAE8C3" w14:textId="76A15950" w:rsidR="007A55D8" w:rsidRPr="00620109" w:rsidRDefault="001B45AC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992" w:type="dxa"/>
          </w:tcPr>
          <w:p w14:paraId="2A556B07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D29B03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8FEC31" w14:textId="6E91DBF6" w:rsidR="003B14E3" w:rsidRPr="00620109" w:rsidRDefault="007B63E9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987.000</w:t>
            </w:r>
          </w:p>
        </w:tc>
        <w:tc>
          <w:tcPr>
            <w:tcW w:w="567" w:type="dxa"/>
          </w:tcPr>
          <w:p w14:paraId="74D3F4C5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94E2EBC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D64E0E7" w14:textId="09B084F8" w:rsidR="00F649F8" w:rsidRPr="00620109" w:rsidRDefault="00E955E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14:paraId="7747DE92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D417BF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214D43D" w14:textId="473599AE" w:rsidR="002F100F" w:rsidRPr="00620109" w:rsidRDefault="00B77D2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1.00</w:t>
            </w:r>
            <w:r w:rsidR="00D5705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5705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90EE72F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DB638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1EE53A" w14:textId="3BA74FCC" w:rsidR="00F649F8" w:rsidRPr="00620109" w:rsidRDefault="00E955E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14:paraId="32DAAA57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C0A535F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4CBD56" w14:textId="47E340F2" w:rsidR="006702AE" w:rsidRPr="00620109" w:rsidRDefault="00B77D2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1.047.000</w:t>
            </w:r>
          </w:p>
        </w:tc>
        <w:tc>
          <w:tcPr>
            <w:tcW w:w="567" w:type="dxa"/>
          </w:tcPr>
          <w:p w14:paraId="749E4888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1F39C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0848DB" w14:textId="29E1F06C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D6FC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1BB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2A0320" w:rsidRPr="00620109" w14:paraId="01E56D8D" w14:textId="77777777" w:rsidTr="00246D8F">
        <w:tc>
          <w:tcPr>
            <w:tcW w:w="1271" w:type="dxa"/>
          </w:tcPr>
          <w:p w14:paraId="20D81DA2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2FE301" w14:textId="4E2FF508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Financijski     rashodi</w:t>
            </w:r>
          </w:p>
          <w:p w14:paraId="0F59FEF0" w14:textId="1FBA6E8E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95F4F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E2540F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3B9A7A" w14:textId="1FF73C84" w:rsidR="007A55D8" w:rsidRPr="00620109" w:rsidRDefault="00E472A6" w:rsidP="00E472A6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23.970</w:t>
            </w:r>
          </w:p>
        </w:tc>
        <w:tc>
          <w:tcPr>
            <w:tcW w:w="1134" w:type="dxa"/>
          </w:tcPr>
          <w:p w14:paraId="6CA2238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39800F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01C1D7" w14:textId="6E3DEE2A" w:rsidR="007A55D8" w:rsidRPr="00620109" w:rsidRDefault="00A00312" w:rsidP="00A0031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48.200</w:t>
            </w:r>
          </w:p>
        </w:tc>
        <w:tc>
          <w:tcPr>
            <w:tcW w:w="567" w:type="dxa"/>
          </w:tcPr>
          <w:p w14:paraId="357623D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4A5EB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20DB11" w14:textId="2C1FBD0C" w:rsidR="007A55D8" w:rsidRPr="00620109" w:rsidRDefault="00071B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14:paraId="52723EA2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419877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3D2704" w14:textId="2C4D8E5A" w:rsidR="003B14E3" w:rsidRPr="00620109" w:rsidRDefault="00B77D2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51.000</w:t>
            </w:r>
          </w:p>
        </w:tc>
        <w:tc>
          <w:tcPr>
            <w:tcW w:w="567" w:type="dxa"/>
          </w:tcPr>
          <w:p w14:paraId="03F44E02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85ADF7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0EBCA4" w14:textId="27A81913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071BB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8E40CE4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39F3C24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67A08A" w14:textId="46578284" w:rsidR="002F100F" w:rsidRPr="00620109" w:rsidRDefault="00B77D2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51.000</w:t>
            </w:r>
          </w:p>
        </w:tc>
        <w:tc>
          <w:tcPr>
            <w:tcW w:w="567" w:type="dxa"/>
          </w:tcPr>
          <w:p w14:paraId="6E0C0D93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9F10C51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86BA7A" w14:textId="661F05E6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0AEEE29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DB9B21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ACCD30" w14:textId="38090EC9" w:rsidR="006702AE" w:rsidRPr="00620109" w:rsidRDefault="00B77D2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32685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567" w:type="dxa"/>
          </w:tcPr>
          <w:p w14:paraId="58B708FB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A8D7C2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C486F5E" w14:textId="25DBE65C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CC5A1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A0320" w:rsidRPr="00620109" w14:paraId="7FA7A36D" w14:textId="77777777" w:rsidTr="00246D8F">
        <w:tc>
          <w:tcPr>
            <w:tcW w:w="1271" w:type="dxa"/>
          </w:tcPr>
          <w:p w14:paraId="133AF0A2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A86C33" w14:textId="1F40C7BA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Subvencije</w:t>
            </w:r>
          </w:p>
          <w:p w14:paraId="2D4BC04A" w14:textId="76D9DEAF" w:rsidR="004E1D21" w:rsidRPr="008D4E0F" w:rsidRDefault="004E1D21" w:rsidP="004E1D21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1CA69B" w14:textId="3AFA5AFF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06C5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B90BE4" w14:textId="1A8C4019" w:rsidR="007A55D8" w:rsidRPr="00620109" w:rsidRDefault="002F778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  <w:p w14:paraId="5E09EBD7" w14:textId="799EA41E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971E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8423E8" w14:textId="753417ED" w:rsidR="007A55D8" w:rsidRPr="00620109" w:rsidRDefault="00A00312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5.0</w:t>
            </w:r>
            <w:r w:rsidR="007A55D8"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70624575" w14:textId="09557D99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0F92F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85D224" w14:textId="7E525A0F" w:rsidR="007A55D8" w:rsidRPr="00620109" w:rsidRDefault="003E2F3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3.425</w:t>
            </w:r>
          </w:p>
        </w:tc>
        <w:tc>
          <w:tcPr>
            <w:tcW w:w="992" w:type="dxa"/>
          </w:tcPr>
          <w:p w14:paraId="69DE4E6F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C93776" w14:textId="02467974" w:rsidR="003B14E3" w:rsidRPr="00620109" w:rsidRDefault="00B77D22" w:rsidP="00B77D2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8.000</w:t>
            </w:r>
          </w:p>
        </w:tc>
        <w:tc>
          <w:tcPr>
            <w:tcW w:w="567" w:type="dxa"/>
          </w:tcPr>
          <w:p w14:paraId="68313464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2617F5D" w14:textId="750CD235" w:rsidR="00F649F8" w:rsidRPr="00620109" w:rsidRDefault="00F649F8" w:rsidP="00A44A9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44A9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1840AD93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5FCFED" w14:textId="4248111C" w:rsidR="002F100F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567" w:type="dxa"/>
          </w:tcPr>
          <w:p w14:paraId="4AEEEF61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B89956" w14:textId="08ABEA69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44A9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7EFB05D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DF2160" w14:textId="54E9B3ED" w:rsidR="006702AE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567" w:type="dxa"/>
          </w:tcPr>
          <w:p w14:paraId="5FE699E7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10555D" w14:textId="7CF4DAD6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2A0320" w:rsidRPr="00620109" w14:paraId="333992EF" w14:textId="77777777" w:rsidTr="00246D8F">
        <w:tc>
          <w:tcPr>
            <w:tcW w:w="1271" w:type="dxa"/>
          </w:tcPr>
          <w:p w14:paraId="3CD862AE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359A36" w14:textId="5DD7DA23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Pomoći dane        unutar opće   </w:t>
            </w:r>
          </w:p>
          <w:p w14:paraId="6C69EF25" w14:textId="77777777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države </w:t>
            </w:r>
          </w:p>
          <w:p w14:paraId="37083D00" w14:textId="6D0ABC84" w:rsidR="004E1D21" w:rsidRPr="008D4E0F" w:rsidRDefault="004E1D21" w:rsidP="004E1D21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2190BD4" w14:textId="2FC00737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7B443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4FB259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DCDA21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AAD6E6" w14:textId="539CBC02" w:rsidR="007A55D8" w:rsidRPr="00620109" w:rsidRDefault="002F778E" w:rsidP="002F778E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66.003</w:t>
            </w:r>
          </w:p>
        </w:tc>
        <w:tc>
          <w:tcPr>
            <w:tcW w:w="1134" w:type="dxa"/>
          </w:tcPr>
          <w:p w14:paraId="0202F1A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FD3AB5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C1FD96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29FDF6" w14:textId="4F674E86" w:rsidR="007A55D8" w:rsidRPr="00620109" w:rsidRDefault="00FC0C07" w:rsidP="00FC0C07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159.500</w:t>
            </w:r>
          </w:p>
        </w:tc>
        <w:tc>
          <w:tcPr>
            <w:tcW w:w="567" w:type="dxa"/>
          </w:tcPr>
          <w:p w14:paraId="0D009C1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70CA0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103B78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A389A2" w14:textId="62C89B83" w:rsidR="007A55D8" w:rsidRPr="00620109" w:rsidRDefault="003E2F3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992" w:type="dxa"/>
          </w:tcPr>
          <w:p w14:paraId="2831D191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8C0ABE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4DA177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4E064C4" w14:textId="23FE7AC2" w:rsidR="003B14E3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4B2A9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4B2A9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5148CBB1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4A3DC64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A74A15C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F867895" w14:textId="6CCABF73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44A9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14:paraId="2FE776DE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14BCC6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1175A14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CCF3F9" w14:textId="660D0A30" w:rsidR="002F100F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540.000</w:t>
            </w:r>
          </w:p>
        </w:tc>
        <w:tc>
          <w:tcPr>
            <w:tcW w:w="567" w:type="dxa"/>
          </w:tcPr>
          <w:p w14:paraId="70871398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5F66B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16EEF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5B87D70" w14:textId="49694BBC" w:rsidR="00F649F8" w:rsidRPr="00620109" w:rsidRDefault="004C1891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C82F251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2BAB556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BC1147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B0ED55" w14:textId="084EF983" w:rsidR="006702AE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500.000</w:t>
            </w:r>
          </w:p>
        </w:tc>
        <w:tc>
          <w:tcPr>
            <w:tcW w:w="567" w:type="dxa"/>
          </w:tcPr>
          <w:p w14:paraId="646E9A29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D93B3B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487F7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8D9FD5" w14:textId="360D3CFD" w:rsidR="00F649F8" w:rsidRPr="00620109" w:rsidRDefault="004C1891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92</w:t>
            </w:r>
          </w:p>
        </w:tc>
      </w:tr>
      <w:tr w:rsidR="002A0320" w:rsidRPr="00620109" w14:paraId="4AFC0B4B" w14:textId="77777777" w:rsidTr="00246D8F">
        <w:tc>
          <w:tcPr>
            <w:tcW w:w="1271" w:type="dxa"/>
          </w:tcPr>
          <w:p w14:paraId="05679E4C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C6ABAC" w14:textId="0D6561DA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Naknade        građanima i   </w:t>
            </w:r>
          </w:p>
          <w:p w14:paraId="5AB4BEF3" w14:textId="77777777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kućanstvima      na temelju</w:t>
            </w:r>
          </w:p>
          <w:p w14:paraId="630E4578" w14:textId="77777777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osiguranja i     druge naknade</w:t>
            </w:r>
          </w:p>
          <w:p w14:paraId="41AC81AA" w14:textId="11F73372" w:rsidR="004E1D21" w:rsidRPr="008D4E0F" w:rsidRDefault="004E1D21" w:rsidP="004E1D21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193F35" w14:textId="537D6A57" w:rsidR="007A55D8" w:rsidRPr="008D4E0F" w:rsidRDefault="007A55D8" w:rsidP="004E1D21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9AB19E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9CBA5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A46695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F001B9A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2FA2A3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7F09D3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3A9CC4" w14:textId="66A5E8E8" w:rsidR="007A55D8" w:rsidRPr="00620109" w:rsidRDefault="002F778E" w:rsidP="002F778E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182.106</w:t>
            </w:r>
          </w:p>
        </w:tc>
        <w:tc>
          <w:tcPr>
            <w:tcW w:w="1134" w:type="dxa"/>
          </w:tcPr>
          <w:p w14:paraId="7A9CB203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86620BD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02E8F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B06B0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06CBD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C64726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EC9807" w14:textId="3A92ABBD" w:rsidR="007A55D8" w:rsidRPr="00620109" w:rsidRDefault="00263290" w:rsidP="0026329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245.500</w:t>
            </w:r>
          </w:p>
        </w:tc>
        <w:tc>
          <w:tcPr>
            <w:tcW w:w="567" w:type="dxa"/>
          </w:tcPr>
          <w:p w14:paraId="2C911B5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D18C93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30ACC4D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4C8B3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850C95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2405692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945D97C" w14:textId="7F4AE9C6" w:rsidR="007A55D8" w:rsidRPr="00620109" w:rsidRDefault="003E2F3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992" w:type="dxa"/>
          </w:tcPr>
          <w:p w14:paraId="65CBAF48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143887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3296E5B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C7CA808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B0E9FF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0772EDA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DABBE1" w14:textId="2AC695F6" w:rsidR="003B14E3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361.000</w:t>
            </w:r>
          </w:p>
        </w:tc>
        <w:tc>
          <w:tcPr>
            <w:tcW w:w="567" w:type="dxa"/>
          </w:tcPr>
          <w:p w14:paraId="45845E00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DD1BB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0EA49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ED62F4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CCAC6F4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E377591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667425" w14:textId="12A0A45E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90F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14:paraId="4C2746D6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A308B6A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9CABA3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7869D0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ADEE37A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CE9701" w14:textId="77777777" w:rsidR="002F100F" w:rsidRDefault="002F10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8254E9" w14:textId="1FCE52C2" w:rsidR="002F100F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380.000</w:t>
            </w:r>
          </w:p>
        </w:tc>
        <w:tc>
          <w:tcPr>
            <w:tcW w:w="567" w:type="dxa"/>
          </w:tcPr>
          <w:p w14:paraId="5FECE057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64E923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235DAD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B53422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2BCF1B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8DFDE2B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001B39" w14:textId="199DBB86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190F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09636A9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97342D5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E74605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03870F2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7412A7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562B09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5215CD4" w14:textId="5CDA8490" w:rsidR="006702AE" w:rsidRPr="00620109" w:rsidRDefault="004D0AB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380.000</w:t>
            </w:r>
          </w:p>
        </w:tc>
        <w:tc>
          <w:tcPr>
            <w:tcW w:w="567" w:type="dxa"/>
          </w:tcPr>
          <w:p w14:paraId="20286F96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4762FE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AB8097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BF3686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F9D2FE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1D3279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BF32C6C" w14:textId="6D3295EB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2A0320" w:rsidRPr="00620109" w14:paraId="27FDD877" w14:textId="77777777" w:rsidTr="00246D8F">
        <w:tc>
          <w:tcPr>
            <w:tcW w:w="1271" w:type="dxa"/>
          </w:tcPr>
          <w:p w14:paraId="7A946C4C" w14:textId="77777777" w:rsidR="004E1D21" w:rsidRPr="008D4E0F" w:rsidRDefault="004E1D21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4A10D7" w14:textId="070C3686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D4E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Ostali rashodi</w:t>
            </w:r>
          </w:p>
          <w:p w14:paraId="55772DCD" w14:textId="699EAAD2" w:rsidR="007A55D8" w:rsidRPr="008D4E0F" w:rsidRDefault="007A55D8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4EBD6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784CD5" w14:textId="2DF41887" w:rsidR="007A55D8" w:rsidRPr="00620109" w:rsidRDefault="002F778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269.402</w:t>
            </w:r>
          </w:p>
          <w:p w14:paraId="712843EB" w14:textId="1BBB161C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28595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874248" w14:textId="077434CD" w:rsidR="007A55D8" w:rsidRPr="00620109" w:rsidRDefault="00263290" w:rsidP="00263290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634.650</w:t>
            </w:r>
          </w:p>
        </w:tc>
        <w:tc>
          <w:tcPr>
            <w:tcW w:w="567" w:type="dxa"/>
          </w:tcPr>
          <w:p w14:paraId="1306AE08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24F35A3" w14:textId="5FCCB6F8" w:rsidR="007A55D8" w:rsidRPr="00620109" w:rsidRDefault="004171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992" w:type="dxa"/>
          </w:tcPr>
          <w:p w14:paraId="655C11AB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42104DA" w14:textId="4302EB98" w:rsidR="003B14E3" w:rsidRPr="00620109" w:rsidRDefault="00010B6C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942.000</w:t>
            </w:r>
          </w:p>
        </w:tc>
        <w:tc>
          <w:tcPr>
            <w:tcW w:w="567" w:type="dxa"/>
          </w:tcPr>
          <w:p w14:paraId="1A8A80C4" w14:textId="77777777" w:rsidR="00B4798D" w:rsidRDefault="00B4798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E45C" w14:textId="0DF72B60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176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14:paraId="55DA6A16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1C43A2" w14:textId="007D2B0E" w:rsidR="002F100F" w:rsidRPr="00620109" w:rsidRDefault="00010B6C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961.000</w:t>
            </w:r>
          </w:p>
        </w:tc>
        <w:tc>
          <w:tcPr>
            <w:tcW w:w="567" w:type="dxa"/>
          </w:tcPr>
          <w:p w14:paraId="520D5951" w14:textId="77777777" w:rsidR="006D0E93" w:rsidRDefault="006D0E9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5B901E" w14:textId="13117872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D7176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CDE8B5D" w14:textId="77777777" w:rsidR="00F81755" w:rsidRDefault="00F817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9B4BFD1" w14:textId="64148D99" w:rsidR="006702AE" w:rsidRPr="00620109" w:rsidRDefault="00010B6C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1.172.000</w:t>
            </w:r>
          </w:p>
        </w:tc>
        <w:tc>
          <w:tcPr>
            <w:tcW w:w="567" w:type="dxa"/>
          </w:tcPr>
          <w:p w14:paraId="45003AB4" w14:textId="77777777" w:rsidR="00EE4865" w:rsidRDefault="00EE486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2F8493" w14:textId="0EE1D754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7176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2A0320" w:rsidRPr="00620109" w14:paraId="4C4F773D" w14:textId="77777777" w:rsidTr="00246D8F">
        <w:tc>
          <w:tcPr>
            <w:tcW w:w="1271" w:type="dxa"/>
          </w:tcPr>
          <w:p w14:paraId="0F273F82" w14:textId="77777777" w:rsidR="004E1D21" w:rsidRDefault="004E1D21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6617A2" w14:textId="45DB7513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Rashodi za      nabavu </w:t>
            </w:r>
          </w:p>
          <w:p w14:paraId="77A589D9" w14:textId="77777777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nefinancijske  imovine </w:t>
            </w:r>
          </w:p>
          <w:p w14:paraId="1B1F8542" w14:textId="410DB4BC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480441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CD7EBD6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27F296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63A11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27DF4D" w14:textId="66A8AF2E" w:rsidR="007A55D8" w:rsidRPr="00620109" w:rsidRDefault="0090238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322.217</w:t>
            </w:r>
          </w:p>
          <w:p w14:paraId="34AE4EB0" w14:textId="5B0E3FFF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D74E1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49A566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5ADC5E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9C509B2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11BBC4" w14:textId="5B0A3D71" w:rsidR="007A55D8" w:rsidRPr="00620109" w:rsidRDefault="00AB7D3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1.917.300</w:t>
            </w:r>
          </w:p>
          <w:p w14:paraId="5E5D40B1" w14:textId="176438E6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87B51F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3C328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6BAE8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9133515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E82E69" w14:textId="5D0D92B8" w:rsidR="007A55D8" w:rsidRPr="00620109" w:rsidRDefault="00417155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595</w:t>
            </w:r>
          </w:p>
        </w:tc>
        <w:tc>
          <w:tcPr>
            <w:tcW w:w="992" w:type="dxa"/>
          </w:tcPr>
          <w:p w14:paraId="58E6E215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ED02EF1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30C714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5E0C45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02C7A5" w14:textId="721D11E6" w:rsidR="003B14E3" w:rsidRPr="00620109" w:rsidRDefault="00AF177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5.435.000</w:t>
            </w:r>
          </w:p>
        </w:tc>
        <w:tc>
          <w:tcPr>
            <w:tcW w:w="567" w:type="dxa"/>
          </w:tcPr>
          <w:p w14:paraId="6393B6C7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5DD5E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A4E50F0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2FDBF7C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900D994" w14:textId="2684FE4D" w:rsidR="00F649F8" w:rsidRPr="00620109" w:rsidRDefault="006B3847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1134" w:type="dxa"/>
          </w:tcPr>
          <w:p w14:paraId="7E4D1C6F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45C2311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88D6D67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74CF6F7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6FC9CE" w14:textId="66620344" w:rsidR="006702AE" w:rsidRPr="00620109" w:rsidRDefault="00AF177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6.075.000</w:t>
            </w:r>
          </w:p>
        </w:tc>
        <w:tc>
          <w:tcPr>
            <w:tcW w:w="567" w:type="dxa"/>
          </w:tcPr>
          <w:p w14:paraId="01451A98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C55866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806A55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C4A86A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1C21D5" w14:textId="610F8B59" w:rsidR="00F649F8" w:rsidRPr="00620109" w:rsidRDefault="006B3847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2C65BFFF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08DFF6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8E64E9B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F98C34" w14:textId="77777777" w:rsidR="006702AE" w:rsidRDefault="006702A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014682" w14:textId="65823A04" w:rsidR="006702AE" w:rsidRPr="00620109" w:rsidRDefault="00AF177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6.475.000</w:t>
            </w:r>
          </w:p>
        </w:tc>
        <w:tc>
          <w:tcPr>
            <w:tcW w:w="567" w:type="dxa"/>
          </w:tcPr>
          <w:p w14:paraId="74CC9CB4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E5D9662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B38DFE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FCA313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73C387A" w14:textId="0BDE9067" w:rsidR="00F649F8" w:rsidRPr="00620109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6B384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2A0320" w:rsidRPr="00620109" w14:paraId="2B0BDAEC" w14:textId="77777777" w:rsidTr="00246D8F">
        <w:tc>
          <w:tcPr>
            <w:tcW w:w="1271" w:type="dxa"/>
          </w:tcPr>
          <w:p w14:paraId="21F3162A" w14:textId="77777777" w:rsidR="004E1D21" w:rsidRDefault="004E1D21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9E2D9D" w14:textId="21B11804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Izdaci za     financijsku</w:t>
            </w:r>
          </w:p>
          <w:p w14:paraId="12489A55" w14:textId="77777777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imovinu i   otplatu</w:t>
            </w:r>
          </w:p>
          <w:p w14:paraId="06556E7F" w14:textId="77777777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zajmova</w:t>
            </w:r>
          </w:p>
          <w:p w14:paraId="49EFF79C" w14:textId="7AE797A2" w:rsidR="007A55D8" w:rsidRPr="008F263F" w:rsidRDefault="007A55D8" w:rsidP="003A5FFF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B003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4481C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4332E18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A7C2C28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8B6C16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626D2E8" w14:textId="16F68C1C" w:rsidR="007A55D8" w:rsidRPr="00620109" w:rsidRDefault="0090238A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292.070</w:t>
            </w:r>
          </w:p>
          <w:p w14:paraId="6A75C833" w14:textId="0A8052E3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E3607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BB7ACB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6285D4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EB4E5D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E1479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6A807B6" w14:textId="76C28E15" w:rsidR="007A55D8" w:rsidRPr="00620109" w:rsidRDefault="00AB7D3F" w:rsidP="00AB7D3F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304.500</w:t>
            </w:r>
          </w:p>
        </w:tc>
        <w:tc>
          <w:tcPr>
            <w:tcW w:w="567" w:type="dxa"/>
          </w:tcPr>
          <w:p w14:paraId="473C820C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55D149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24ACFF0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B17EBBF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BBFC1D" w14:textId="77777777" w:rsidR="007A55D8" w:rsidRPr="00620109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C3DCF2" w14:textId="3773DA9D" w:rsidR="007A55D8" w:rsidRPr="00620109" w:rsidRDefault="00B66EC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14:paraId="28F8F10C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39968C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5236B98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71035F7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DA13E7A" w14:textId="77777777" w:rsidR="003B14E3" w:rsidRDefault="003B14E3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2398BB" w14:textId="268582F4" w:rsidR="003B14E3" w:rsidRPr="00620109" w:rsidRDefault="009D1C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301.500</w:t>
            </w:r>
          </w:p>
        </w:tc>
        <w:tc>
          <w:tcPr>
            <w:tcW w:w="567" w:type="dxa"/>
          </w:tcPr>
          <w:p w14:paraId="3B403B9D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5E1BAE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A01FF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65D99B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2CCA28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B909C2" w14:textId="26BA01CB" w:rsidR="00F649F8" w:rsidRPr="00620109" w:rsidRDefault="00140C6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134" w:type="dxa"/>
          </w:tcPr>
          <w:p w14:paraId="5EC12427" w14:textId="6A42A967" w:rsidR="007A55D8" w:rsidRPr="00620109" w:rsidRDefault="009D1C0F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320.000</w:t>
            </w:r>
          </w:p>
        </w:tc>
        <w:tc>
          <w:tcPr>
            <w:tcW w:w="567" w:type="dxa"/>
          </w:tcPr>
          <w:p w14:paraId="2F1CD7A6" w14:textId="77777777" w:rsidR="007A55D8" w:rsidRDefault="007A55D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9494AC" w14:textId="4C69EF3E" w:rsidR="00F649F8" w:rsidRDefault="00140C6D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  <w:p w14:paraId="61A53796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E1D1B3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B1E1B49" w14:textId="77777777" w:rsidR="00F649F8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8E396D" w14:textId="170C00F5" w:rsidR="00F649F8" w:rsidRPr="00620109" w:rsidRDefault="00F649F8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24B23" w14:textId="6D05D97A" w:rsidR="007A55D8" w:rsidRPr="00620109" w:rsidRDefault="006302F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320.000</w:t>
            </w:r>
          </w:p>
        </w:tc>
        <w:tc>
          <w:tcPr>
            <w:tcW w:w="567" w:type="dxa"/>
          </w:tcPr>
          <w:p w14:paraId="673B23FC" w14:textId="618DF529" w:rsidR="007A55D8" w:rsidRDefault="006302F4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  <w:p w14:paraId="5875ED8F" w14:textId="77777777" w:rsidR="00506B3E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72B9ADC" w14:textId="77777777" w:rsidR="00506B3E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30A3BBF" w14:textId="77777777" w:rsidR="00506B3E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A45E19D" w14:textId="77777777" w:rsidR="00506B3E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96ECEC" w14:textId="428D6BE7" w:rsidR="00506B3E" w:rsidRPr="00620109" w:rsidRDefault="00506B3E" w:rsidP="00F649F8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AD1A343" w14:textId="77777777" w:rsidR="00506B3E" w:rsidRDefault="00BF6AE2" w:rsidP="007A55D8">
      <w:pPr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</w:t>
      </w:r>
    </w:p>
    <w:p w14:paraId="79E12344" w14:textId="5962B549" w:rsidR="00DF51B0" w:rsidRPr="008F263F" w:rsidRDefault="00BF6AE2" w:rsidP="007A55D8">
      <w:pPr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03871576" w14:textId="3A680AAE" w:rsidR="00DF51B0" w:rsidRPr="008F263F" w:rsidRDefault="00DF51B0" w:rsidP="007A55D8">
      <w:pPr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Visina rashoda koji se financiraju iz općih prihoda i primitaka te namjenskih 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primitaka po razdjelima organizacijske klasifikacije, za iduću proračunsku godinu i za sljedeće dvije godine, raspoređenu za provedbu postojećih programa odnosno aktivnosti </w:t>
      </w:r>
      <w:r w:rsidR="00AD0379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te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uvođenje i provedbu novih ili promjenu postojećih programa odnosno aktivnosti </w:t>
      </w:r>
    </w:p>
    <w:p w14:paraId="29947A40" w14:textId="6A438A28" w:rsidR="00DF51B0" w:rsidRDefault="00DF51B0" w:rsidP="007B04A8">
      <w:pPr>
        <w:spacing w:after="0"/>
        <w:jc w:val="both"/>
        <w:rPr>
          <w:rFonts w:ascii="Times New Roman" w:eastAsia="Batang" w:hAnsi="Times New Roman" w:cs="Times New Roman"/>
          <w:color w:val="000000" w:themeColor="text1"/>
        </w:rPr>
      </w:pPr>
      <w:r w:rsidRPr="00747CCC">
        <w:rPr>
          <w:rFonts w:ascii="Times New Roman" w:eastAsia="Batang" w:hAnsi="Times New Roman" w:cs="Times New Roman"/>
          <w:color w:val="000000" w:themeColor="text1"/>
        </w:rPr>
        <w:t xml:space="preserve">Tablica 3: Visina rashoda Proračuna </w:t>
      </w:r>
      <w:r w:rsidR="00D777E7">
        <w:rPr>
          <w:rFonts w:ascii="Times New Roman" w:eastAsia="Batang" w:hAnsi="Times New Roman" w:cs="Times New Roman"/>
          <w:color w:val="000000" w:themeColor="text1"/>
        </w:rPr>
        <w:t>Općine</w:t>
      </w:r>
      <w:r w:rsidRPr="00747CCC">
        <w:rPr>
          <w:rFonts w:ascii="Times New Roman" w:eastAsia="Batang" w:hAnsi="Times New Roman" w:cs="Times New Roman"/>
          <w:color w:val="000000" w:themeColor="text1"/>
        </w:rPr>
        <w:t xml:space="preserve"> u razdoblju 202</w:t>
      </w:r>
      <w:r w:rsidR="008735CB">
        <w:rPr>
          <w:rFonts w:ascii="Times New Roman" w:eastAsia="Batang" w:hAnsi="Times New Roman" w:cs="Times New Roman"/>
          <w:color w:val="000000" w:themeColor="text1"/>
        </w:rPr>
        <w:t>5</w:t>
      </w:r>
      <w:r w:rsidRPr="00747CCC">
        <w:rPr>
          <w:rFonts w:ascii="Times New Roman" w:eastAsia="Batang" w:hAnsi="Times New Roman" w:cs="Times New Roman"/>
          <w:color w:val="000000" w:themeColor="text1"/>
        </w:rPr>
        <w:t>. - 202</w:t>
      </w:r>
      <w:r w:rsidR="008735CB">
        <w:rPr>
          <w:rFonts w:ascii="Times New Roman" w:eastAsia="Batang" w:hAnsi="Times New Roman" w:cs="Times New Roman"/>
          <w:color w:val="000000" w:themeColor="text1"/>
        </w:rPr>
        <w:t>7</w:t>
      </w:r>
      <w:r w:rsidRPr="00747CCC">
        <w:rPr>
          <w:rFonts w:ascii="Times New Roman" w:eastAsia="Batang" w:hAnsi="Times New Roman" w:cs="Times New Roman"/>
          <w:color w:val="000000" w:themeColor="text1"/>
        </w:rPr>
        <w:t>. po organizacijskoj strukturi, koji se financiraju iz izvora: opći prihodi i primici</w:t>
      </w:r>
      <w:r w:rsidR="00C12D6E">
        <w:rPr>
          <w:rFonts w:ascii="Times New Roman" w:eastAsia="Batang" w:hAnsi="Times New Roman" w:cs="Times New Roman"/>
          <w:color w:val="000000" w:themeColor="text1"/>
        </w:rPr>
        <w:t xml:space="preserve"> </w:t>
      </w:r>
      <w:r w:rsidR="00CE3223">
        <w:rPr>
          <w:rFonts w:ascii="Times New Roman" w:eastAsia="Batang" w:hAnsi="Times New Roman" w:cs="Times New Roman"/>
          <w:color w:val="000000" w:themeColor="text1"/>
        </w:rPr>
        <w:t xml:space="preserve">te </w:t>
      </w:r>
      <w:r w:rsidRPr="00747CCC">
        <w:rPr>
          <w:rFonts w:ascii="Times New Roman" w:eastAsia="Batang" w:hAnsi="Times New Roman" w:cs="Times New Roman"/>
          <w:color w:val="000000" w:themeColor="text1"/>
        </w:rPr>
        <w:t>n</w:t>
      </w:r>
      <w:r w:rsidR="00CE3223">
        <w:rPr>
          <w:rFonts w:ascii="Times New Roman" w:eastAsia="Batang" w:hAnsi="Times New Roman" w:cs="Times New Roman"/>
          <w:color w:val="000000" w:themeColor="text1"/>
        </w:rPr>
        <w:t>a</w:t>
      </w:r>
      <w:r w:rsidR="00C12D6E">
        <w:rPr>
          <w:rFonts w:ascii="Times New Roman" w:eastAsia="Batang" w:hAnsi="Times New Roman" w:cs="Times New Roman"/>
          <w:color w:val="000000" w:themeColor="text1"/>
        </w:rPr>
        <w:t>mjensk</w:t>
      </w:r>
      <w:r w:rsidR="00CE3223">
        <w:rPr>
          <w:rFonts w:ascii="Times New Roman" w:eastAsia="Batang" w:hAnsi="Times New Roman" w:cs="Times New Roman"/>
          <w:color w:val="000000" w:themeColor="text1"/>
        </w:rPr>
        <w:t>i primici</w:t>
      </w:r>
    </w:p>
    <w:p w14:paraId="3FA62554" w14:textId="77777777" w:rsidR="00A10705" w:rsidRPr="00747CCC" w:rsidRDefault="00A10705" w:rsidP="00A10705">
      <w:pPr>
        <w:spacing w:after="0"/>
        <w:jc w:val="right"/>
        <w:rPr>
          <w:rFonts w:ascii="Times New Roman" w:eastAsia="Batang" w:hAnsi="Times New Roman" w:cs="Times New Roman"/>
          <w:color w:val="000000" w:themeColor="text1"/>
        </w:rPr>
      </w:pPr>
    </w:p>
    <w:p w14:paraId="534A2584" w14:textId="46095EB0" w:rsidR="007B04A8" w:rsidRPr="00A10705" w:rsidRDefault="00A10705" w:rsidP="00A10705">
      <w:pPr>
        <w:spacing w:after="0"/>
        <w:jc w:val="right"/>
        <w:rPr>
          <w:rFonts w:ascii="Times New Roman" w:eastAsia="Batang" w:hAnsi="Times New Roman" w:cs="Times New Roman"/>
          <w:color w:val="000000" w:themeColor="text1"/>
          <w:sz w:val="18"/>
          <w:szCs w:val="18"/>
        </w:rPr>
      </w:pPr>
      <w:r w:rsidRPr="00A10705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10705"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u 000 EUR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3"/>
        <w:gridCol w:w="2393"/>
        <w:gridCol w:w="998"/>
        <w:gridCol w:w="936"/>
        <w:gridCol w:w="1482"/>
        <w:gridCol w:w="1352"/>
        <w:gridCol w:w="1505"/>
      </w:tblGrid>
      <w:tr w:rsidR="00652391" w:rsidRPr="008F263F" w14:paraId="2C8C0F72" w14:textId="77777777" w:rsidTr="00B22446">
        <w:tc>
          <w:tcPr>
            <w:tcW w:w="543" w:type="dxa"/>
          </w:tcPr>
          <w:p w14:paraId="4022A15F" w14:textId="064ED832" w:rsidR="00DF51B0" w:rsidRPr="008F263F" w:rsidRDefault="00DF51B0" w:rsidP="003A5FFF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14:paraId="0B95953A" w14:textId="77777777" w:rsidR="00DF51B0" w:rsidRPr="008F263F" w:rsidRDefault="00DF51B0" w:rsidP="003A5FFF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Razdjel/proračunski</w:t>
            </w:r>
          </w:p>
          <w:p w14:paraId="048A9223" w14:textId="77777777" w:rsidR="00DF51B0" w:rsidRPr="008F263F" w:rsidRDefault="00DF51B0" w:rsidP="003A5FFF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korisnik</w:t>
            </w:r>
          </w:p>
        </w:tc>
        <w:tc>
          <w:tcPr>
            <w:tcW w:w="998" w:type="dxa"/>
          </w:tcPr>
          <w:p w14:paraId="531507CE" w14:textId="77777777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8D9416D" w14:textId="246A2960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36" w:type="dxa"/>
          </w:tcPr>
          <w:p w14:paraId="71AFD966" w14:textId="77777777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0233FFFD" w14:textId="0B1EB77A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82" w:type="dxa"/>
          </w:tcPr>
          <w:p w14:paraId="1FF04FF9" w14:textId="77777777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6138CCBD" w14:textId="02DB3FC6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1351DD" w14:textId="16A57C8B" w:rsidR="00DF51B0" w:rsidRPr="008F55D0" w:rsidRDefault="00DF51B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</w:tcPr>
          <w:p w14:paraId="0F387802" w14:textId="77777777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0460ADB6" w14:textId="5EBE52EA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BF4CF73" w14:textId="65A79146" w:rsidR="00DF51B0" w:rsidRPr="008F55D0" w:rsidRDefault="00DF51B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</w:tcPr>
          <w:p w14:paraId="49C72852" w14:textId="77777777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862BECE" w14:textId="2CCDF48E" w:rsidR="00DF51B0" w:rsidRPr="008F55D0" w:rsidRDefault="00DF51B0" w:rsidP="003A5FFF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F3EF00D" w14:textId="0A2F7801" w:rsidR="00DF51B0" w:rsidRPr="008F55D0" w:rsidRDefault="00DF51B0" w:rsidP="003A5FFF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C7042" w:rsidRPr="008F263F" w14:paraId="344B1F1F" w14:textId="77777777" w:rsidTr="00B22446">
        <w:tc>
          <w:tcPr>
            <w:tcW w:w="543" w:type="dxa"/>
          </w:tcPr>
          <w:p w14:paraId="14395179" w14:textId="7777777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</w:tcPr>
          <w:p w14:paraId="75F74640" w14:textId="7777777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A4F0767" w14:textId="7777777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SVEUKUPNI RASHOD</w:t>
            </w:r>
          </w:p>
          <w:p w14:paraId="6D9C19FA" w14:textId="742BC738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</w:tcPr>
          <w:p w14:paraId="189D8608" w14:textId="77777777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E2B9E45" w14:textId="77777777" w:rsidR="003C7042" w:rsidRPr="00747CCC" w:rsidRDefault="003C7042" w:rsidP="003C7042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F2BD9D" w14:textId="77777777" w:rsidR="003C7042" w:rsidRPr="00B9678D" w:rsidRDefault="003C7042" w:rsidP="003C7042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2.014.720  </w:t>
            </w:r>
          </w:p>
          <w:p w14:paraId="1A63B434" w14:textId="62274E62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050188" w14:textId="6551D712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</w:tcPr>
          <w:p w14:paraId="546D1A11" w14:textId="77777777" w:rsidR="003C7042" w:rsidRPr="00B9678D" w:rsidRDefault="003C7042" w:rsidP="003C7042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8DD564" w14:textId="77777777" w:rsidR="003C7042" w:rsidRPr="00B9678D" w:rsidRDefault="003C7042" w:rsidP="003C7042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0FBCB9" w14:textId="744047A6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B9678D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4.732.873</w:t>
            </w:r>
          </w:p>
        </w:tc>
        <w:tc>
          <w:tcPr>
            <w:tcW w:w="1482" w:type="dxa"/>
          </w:tcPr>
          <w:p w14:paraId="0677A5C5" w14:textId="77777777" w:rsidR="003C7042" w:rsidRPr="00B9678D" w:rsidRDefault="003C7042" w:rsidP="005C550E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71F38E1" w14:textId="77777777" w:rsidR="003C7042" w:rsidRPr="00B9678D" w:rsidRDefault="003C7042" w:rsidP="005C550E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5F238F" w14:textId="43D5E010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9.018.500</w:t>
            </w:r>
          </w:p>
        </w:tc>
        <w:tc>
          <w:tcPr>
            <w:tcW w:w="1352" w:type="dxa"/>
          </w:tcPr>
          <w:p w14:paraId="75E40E85" w14:textId="77777777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14:paraId="490E01F9" w14:textId="77777777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14:paraId="396E7876" w14:textId="04FE4BFD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10.073.000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  </w:t>
            </w:r>
          </w:p>
          <w:p w14:paraId="2ABDFD32" w14:textId="77777777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14:paraId="55A737F0" w14:textId="77777777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14:paraId="0B19C4B0" w14:textId="77777777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14:paraId="6FA1FBF0" w14:textId="384928F5" w:rsidR="003C7042" w:rsidRPr="00A22F56" w:rsidRDefault="003C7042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CF50AC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10.709.000</w:t>
            </w:r>
          </w:p>
        </w:tc>
      </w:tr>
      <w:tr w:rsidR="003C7042" w:rsidRPr="008F263F" w14:paraId="5A321375" w14:textId="77777777" w:rsidTr="00B22446">
        <w:tc>
          <w:tcPr>
            <w:tcW w:w="543" w:type="dxa"/>
          </w:tcPr>
          <w:p w14:paraId="40F5C8B2" w14:textId="7777777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001</w:t>
            </w:r>
          </w:p>
          <w:p w14:paraId="302125BD" w14:textId="7777777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</w:tcPr>
          <w:p w14:paraId="71498356" w14:textId="77777777" w:rsidR="003C7042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3ED5D8" w14:textId="38C22F9D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PREDSTAVNIČKA TIJELA OPĆINE</w:t>
            </w:r>
          </w:p>
        </w:tc>
        <w:tc>
          <w:tcPr>
            <w:tcW w:w="998" w:type="dxa"/>
          </w:tcPr>
          <w:p w14:paraId="4C6C1B7D" w14:textId="2269D0D6" w:rsidR="003C7042" w:rsidRPr="00747CCC" w:rsidRDefault="008030B1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46.551</w:t>
            </w:r>
          </w:p>
        </w:tc>
        <w:tc>
          <w:tcPr>
            <w:tcW w:w="936" w:type="dxa"/>
          </w:tcPr>
          <w:p w14:paraId="5C699146" w14:textId="2781707D" w:rsidR="003C7042" w:rsidRPr="00747CCC" w:rsidRDefault="008030B1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62.900</w:t>
            </w:r>
          </w:p>
        </w:tc>
        <w:tc>
          <w:tcPr>
            <w:tcW w:w="1482" w:type="dxa"/>
          </w:tcPr>
          <w:p w14:paraId="1C50DD6E" w14:textId="209E1FF0" w:rsidR="003C7042" w:rsidRPr="00A22F56" w:rsidRDefault="008030B1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137.000</w:t>
            </w:r>
          </w:p>
        </w:tc>
        <w:tc>
          <w:tcPr>
            <w:tcW w:w="1352" w:type="dxa"/>
          </w:tcPr>
          <w:p w14:paraId="2D340B4D" w14:textId="1B3C60B6" w:rsidR="003C7042" w:rsidRPr="00A22F56" w:rsidRDefault="008030B1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 w:rsidR="005C550E">
              <w:rPr>
                <w:rFonts w:ascii="Times New Roman" w:eastAsia="Batang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05" w:type="dxa"/>
          </w:tcPr>
          <w:p w14:paraId="599F955E" w14:textId="4A9863CA" w:rsidR="003C7042" w:rsidRPr="00A22F56" w:rsidRDefault="008030B1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 w:rsidR="00241F08">
              <w:rPr>
                <w:rFonts w:ascii="Times New Roman" w:eastAsia="Batang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</w:tr>
      <w:tr w:rsidR="003C7042" w:rsidRPr="008F263F" w14:paraId="34DD4EB1" w14:textId="77777777" w:rsidTr="00B22446">
        <w:tc>
          <w:tcPr>
            <w:tcW w:w="543" w:type="dxa"/>
          </w:tcPr>
          <w:p w14:paraId="4E216750" w14:textId="55FCE6B0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2393" w:type="dxa"/>
          </w:tcPr>
          <w:p w14:paraId="728552E8" w14:textId="60A27837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IZVRŠNA TIJELA OPĆINE</w:t>
            </w: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FCA8F3B" w14:textId="177F2835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8E5BB81" w14:textId="2C405C53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</w:tcPr>
          <w:p w14:paraId="5561A9B7" w14:textId="790C2FD9" w:rsidR="003C7042" w:rsidRPr="00747CCC" w:rsidRDefault="001F4E6A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51.503</w:t>
            </w:r>
          </w:p>
        </w:tc>
        <w:tc>
          <w:tcPr>
            <w:tcW w:w="936" w:type="dxa"/>
          </w:tcPr>
          <w:p w14:paraId="239DE5DF" w14:textId="4341857B" w:rsidR="003C7042" w:rsidRPr="00747CCC" w:rsidRDefault="001F4E6A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73.000</w:t>
            </w:r>
          </w:p>
        </w:tc>
        <w:tc>
          <w:tcPr>
            <w:tcW w:w="1482" w:type="dxa"/>
          </w:tcPr>
          <w:p w14:paraId="0DD19C2F" w14:textId="4B5ABF12" w:rsidR="003C7042" w:rsidRPr="00A22F56" w:rsidRDefault="001F4E6A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115.000</w:t>
            </w:r>
          </w:p>
        </w:tc>
        <w:tc>
          <w:tcPr>
            <w:tcW w:w="1352" w:type="dxa"/>
          </w:tcPr>
          <w:p w14:paraId="1F4F9A32" w14:textId="10548404" w:rsidR="003C7042" w:rsidRPr="00A22F56" w:rsidRDefault="00C76820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 w:rsidR="005C550E">
              <w:rPr>
                <w:rFonts w:ascii="Times New Roman" w:eastAsia="Batang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05" w:type="dxa"/>
          </w:tcPr>
          <w:p w14:paraId="5193F9A7" w14:textId="738020E7" w:rsidR="003C7042" w:rsidRPr="00A22F56" w:rsidRDefault="00C76820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 w:rsidR="00241F08">
              <w:rPr>
                <w:rFonts w:ascii="Times New Roman" w:eastAsia="Batang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</w:tr>
      <w:tr w:rsidR="003C7042" w:rsidRPr="008F263F" w14:paraId="4E7E2B72" w14:textId="77777777" w:rsidTr="00B22446">
        <w:tc>
          <w:tcPr>
            <w:tcW w:w="543" w:type="dxa"/>
          </w:tcPr>
          <w:p w14:paraId="292099AB" w14:textId="0C1FF33A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2393" w:type="dxa"/>
          </w:tcPr>
          <w:p w14:paraId="62B405E4" w14:textId="6CF8CB5D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JEDINSTVENI UPRAVNI ODJEL</w:t>
            </w:r>
          </w:p>
          <w:p w14:paraId="1C81DD41" w14:textId="38C744FC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</w:tcPr>
          <w:p w14:paraId="3D11CDDF" w14:textId="77777777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F13B3E2" w14:textId="4D1528FA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1.570.676</w:t>
            </w:r>
          </w:p>
          <w:p w14:paraId="61E8D711" w14:textId="31DB07DC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</w:tcPr>
          <w:p w14:paraId="3C8F8BA8" w14:textId="77777777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9ED75C2" w14:textId="738ECBBA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4.056.935</w:t>
            </w:r>
          </w:p>
          <w:p w14:paraId="55CB897D" w14:textId="5F2267B3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</w:tcPr>
          <w:p w14:paraId="2E667280" w14:textId="3E3458C0" w:rsidR="003C7042" w:rsidRPr="00A22F56" w:rsidRDefault="00C76820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8.1</w:t>
            </w:r>
            <w:r w:rsidR="006B7DD0">
              <w:rPr>
                <w:rFonts w:ascii="Times New Roman" w:eastAsia="Batang" w:hAnsi="Times New Roman" w:cs="Times New Roman"/>
                <w:sz w:val="18"/>
                <w:szCs w:val="18"/>
              </w:rPr>
              <w:t>70.500</w:t>
            </w:r>
          </w:p>
        </w:tc>
        <w:tc>
          <w:tcPr>
            <w:tcW w:w="1352" w:type="dxa"/>
          </w:tcPr>
          <w:p w14:paraId="64A47953" w14:textId="0BFA7758" w:rsidR="003C7042" w:rsidRPr="00A22F56" w:rsidRDefault="00241F08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9.188</w:t>
            </w:r>
            <w:r w:rsidR="00C76820"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05" w:type="dxa"/>
          </w:tcPr>
          <w:p w14:paraId="01E5230C" w14:textId="75ED4507" w:rsidR="003C7042" w:rsidRPr="00A22F56" w:rsidRDefault="006E1433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9.</w:t>
            </w:r>
            <w:r w:rsidR="007A28AD">
              <w:rPr>
                <w:rFonts w:ascii="Times New Roman" w:eastAsia="Batang" w:hAnsi="Times New Roman" w:cs="Times New Roman"/>
                <w:sz w:val="18"/>
                <w:szCs w:val="18"/>
              </w:rPr>
              <w:t>809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</w:tr>
      <w:tr w:rsidR="003C7042" w:rsidRPr="008F263F" w14:paraId="350BF75B" w14:textId="77777777" w:rsidTr="00B22446">
        <w:tc>
          <w:tcPr>
            <w:tcW w:w="543" w:type="dxa"/>
          </w:tcPr>
          <w:p w14:paraId="64DC2ABB" w14:textId="6C92BAE0" w:rsidR="003C7042" w:rsidRPr="008F263F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2393" w:type="dxa"/>
          </w:tcPr>
          <w:p w14:paraId="03252F70" w14:textId="3CBA305A" w:rsidR="003C7042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DJEČJI VRTIĆ</w:t>
            </w:r>
          </w:p>
          <w:p w14:paraId="6D6040F1" w14:textId="12A1BC65" w:rsidR="003C7042" w:rsidRDefault="003C7042" w:rsidP="003C7042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8" w:type="dxa"/>
          </w:tcPr>
          <w:p w14:paraId="52A009B9" w14:textId="77777777" w:rsidR="003C7042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8EF1909" w14:textId="77777777" w:rsidR="003C7042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345.990</w:t>
            </w:r>
          </w:p>
          <w:p w14:paraId="20A844CE" w14:textId="60B4C6D0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</w:tcPr>
          <w:p w14:paraId="197F231F" w14:textId="77777777" w:rsidR="003C7042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26451FF" w14:textId="170A164F" w:rsidR="003C7042" w:rsidRPr="00747CCC" w:rsidRDefault="003C7042" w:rsidP="003C7042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540.038</w:t>
            </w:r>
          </w:p>
        </w:tc>
        <w:tc>
          <w:tcPr>
            <w:tcW w:w="1482" w:type="dxa"/>
          </w:tcPr>
          <w:p w14:paraId="0DAAA890" w14:textId="55E17CF0" w:rsidR="003C7042" w:rsidRPr="00A22F56" w:rsidRDefault="006E1433" w:rsidP="005C550E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596.000</w:t>
            </w:r>
          </w:p>
        </w:tc>
        <w:tc>
          <w:tcPr>
            <w:tcW w:w="1352" w:type="dxa"/>
          </w:tcPr>
          <w:p w14:paraId="671158C7" w14:textId="6F738BFD" w:rsidR="003C7042" w:rsidRPr="006E1433" w:rsidRDefault="006E1433" w:rsidP="005C550E">
            <w:pPr>
              <w:ind w:left="405"/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62</w:t>
            </w:r>
            <w:r w:rsidR="005F291A">
              <w:rPr>
                <w:rFonts w:ascii="Times New Roman" w:eastAsia="Batang" w:hAnsi="Times New Roman" w:cs="Times New Roman"/>
                <w:sz w:val="18"/>
                <w:szCs w:val="18"/>
              </w:rPr>
              <w:t>5</w:t>
            </w:r>
            <w:r w:rsidR="00FC463E"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05" w:type="dxa"/>
          </w:tcPr>
          <w:p w14:paraId="1F87BA8A" w14:textId="7D8A4996" w:rsidR="003C7042" w:rsidRPr="00FC463E" w:rsidRDefault="00FC463E" w:rsidP="005C550E">
            <w:pPr>
              <w:ind w:left="405"/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6</w:t>
            </w:r>
            <w:r w:rsidR="00241F08">
              <w:rPr>
                <w:rFonts w:ascii="Times New Roman" w:eastAsia="Batang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</w:p>
        </w:tc>
      </w:tr>
    </w:tbl>
    <w:p w14:paraId="42E7BC3D" w14:textId="77777777" w:rsidR="00D376DE" w:rsidRDefault="00D376DE" w:rsidP="00DF51B0">
      <w:pPr>
        <w:rPr>
          <w:rFonts w:eastAsia="Batang"/>
          <w:b/>
          <w:bCs/>
          <w:color w:val="000000" w:themeColor="text1"/>
        </w:rPr>
      </w:pPr>
    </w:p>
    <w:p w14:paraId="3873FD94" w14:textId="4B28F867" w:rsidR="00BF6AE2" w:rsidRDefault="00BF6AE2" w:rsidP="00DF51B0">
      <w:pPr>
        <w:rPr>
          <w:rFonts w:eastAsia="Batang"/>
        </w:rPr>
      </w:pPr>
      <w:r>
        <w:rPr>
          <w:rFonts w:eastAsia="Batang"/>
        </w:rPr>
        <w:t xml:space="preserve">        </w:t>
      </w:r>
    </w:p>
    <w:p w14:paraId="21CB2979" w14:textId="45DC9F5D" w:rsidR="00D376DE" w:rsidRDefault="00D376DE" w:rsidP="003F2777">
      <w:pPr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Visina manjka odnosno viška prihoda nad rashodima po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proračunskom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korisniku 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EB0A1F">
        <w:rPr>
          <w:rFonts w:ascii="Times New Roman" w:eastAsia="Batang" w:hAnsi="Times New Roman" w:cs="Times New Roman"/>
          <w:b/>
          <w:bCs/>
          <w:sz w:val="24"/>
          <w:szCs w:val="24"/>
        </w:rPr>
        <w:t>Općine Sveti Ilija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za iduću proračunsku godinu i za sljedeće dvije godine</w:t>
      </w:r>
    </w:p>
    <w:p w14:paraId="75FB127C" w14:textId="0DF4C0F4" w:rsidR="00A710DB" w:rsidRPr="0083123B" w:rsidRDefault="0083123B" w:rsidP="003F2777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 slučaju planiranog manjka odnosno viška prihoda nad rashodima po proračunsk</w:t>
      </w:r>
      <w:r w:rsidR="005E7E6B">
        <w:rPr>
          <w:rFonts w:ascii="Times New Roman" w:eastAsia="Batang" w:hAnsi="Times New Roman" w:cs="Times New Roman"/>
          <w:sz w:val="24"/>
          <w:szCs w:val="24"/>
        </w:rPr>
        <w:t xml:space="preserve">om </w:t>
      </w:r>
      <w:r>
        <w:rPr>
          <w:rFonts w:ascii="Times New Roman" w:eastAsia="Batang" w:hAnsi="Times New Roman" w:cs="Times New Roman"/>
          <w:sz w:val="24"/>
          <w:szCs w:val="24"/>
        </w:rPr>
        <w:t>korisni</w:t>
      </w:r>
      <w:r w:rsidR="005E7E6B">
        <w:rPr>
          <w:rFonts w:ascii="Times New Roman" w:eastAsia="Batang" w:hAnsi="Times New Roman" w:cs="Times New Roman"/>
          <w:sz w:val="24"/>
          <w:szCs w:val="24"/>
        </w:rPr>
        <w:t>ku iz prethodne(ih) godine(a), isti se planira podmiriti / iskoristiti u cijelosti,  u proračunu odnosno financijskom planu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E7E6B">
        <w:rPr>
          <w:rFonts w:ascii="Times New Roman" w:eastAsia="Batang" w:hAnsi="Times New Roman" w:cs="Times New Roman"/>
          <w:sz w:val="24"/>
          <w:szCs w:val="24"/>
        </w:rPr>
        <w:t>kroz iduću proračunsku godinu.</w:t>
      </w:r>
    </w:p>
    <w:p w14:paraId="32B8D000" w14:textId="769BE4A8" w:rsidR="00A710DB" w:rsidRPr="00D376DE" w:rsidRDefault="00A710DB" w:rsidP="003F2777">
      <w:pPr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Način izrade i rok za dostavu prijedloga financijskih planova proračunskih korisnika </w:t>
      </w:r>
    </w:p>
    <w:p w14:paraId="2D05E825" w14:textId="6E6C0F44" w:rsidR="00FA657C" w:rsidRPr="00A710DB" w:rsidRDefault="00A710DB" w:rsidP="003F277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Kroz točku 5. u nastavku </w:t>
      </w:r>
      <w:r w:rsidR="0037782B">
        <w:rPr>
          <w:rFonts w:ascii="Times New Roman" w:hAnsi="Times New Roman" w:cs="Times New Roman"/>
          <w:bCs/>
          <w:sz w:val="24"/>
          <w:szCs w:val="24"/>
        </w:rPr>
        <w:t xml:space="preserve">dana je metodologija </w:t>
      </w:r>
      <w:r>
        <w:rPr>
          <w:rFonts w:ascii="Times New Roman" w:hAnsi="Times New Roman" w:cs="Times New Roman"/>
          <w:bCs/>
          <w:sz w:val="24"/>
          <w:szCs w:val="24"/>
        </w:rPr>
        <w:t>izrade te rokovi za predlaganje i donošenje financijskih planova proračunskih korisnika</w:t>
      </w:r>
      <w:r w:rsidR="003778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C0816" w14:textId="77777777" w:rsidR="00D376DE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FBEA5" w14:textId="77777777" w:rsidR="00D376DE" w:rsidRPr="00FA657C" w:rsidRDefault="00D376DE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97ED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7C">
        <w:rPr>
          <w:rFonts w:ascii="Times New Roman" w:hAnsi="Times New Roman" w:cs="Times New Roman"/>
          <w:b/>
          <w:sz w:val="24"/>
          <w:szCs w:val="24"/>
        </w:rPr>
        <w:t xml:space="preserve">5. METODOLOGIJA IZRADE PRORAČUNA I FINANCIJSKOG PLANA PRORAČUNSKIH KORISNIKA </w:t>
      </w:r>
    </w:p>
    <w:p w14:paraId="767C39AF" w14:textId="77777777" w:rsidR="00D156C9" w:rsidRDefault="00D156C9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DDF92" w14:textId="705B3AB0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Metodologija za izradu proračuna propisana je Zakonom o proračunu i </w:t>
      </w:r>
      <w:proofErr w:type="spellStart"/>
      <w:r w:rsidRPr="00FA657C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FA657C">
        <w:rPr>
          <w:rFonts w:ascii="Times New Roman" w:hAnsi="Times New Roman" w:cs="Times New Roman"/>
          <w:sz w:val="24"/>
          <w:szCs w:val="24"/>
        </w:rPr>
        <w:t xml:space="preserve"> aktima kojima se regulira provedba navedenoga Zakona. </w:t>
      </w:r>
      <w:r w:rsidR="00636F71">
        <w:rPr>
          <w:rFonts w:ascii="Times New Roman" w:hAnsi="Times New Roman" w:cs="Times New Roman"/>
          <w:sz w:val="24"/>
          <w:szCs w:val="24"/>
        </w:rPr>
        <w:t>U</w:t>
      </w:r>
      <w:r w:rsidRPr="00FA657C">
        <w:rPr>
          <w:rFonts w:ascii="Times New Roman" w:hAnsi="Times New Roman" w:cs="Times New Roman"/>
          <w:sz w:val="24"/>
          <w:szCs w:val="24"/>
        </w:rPr>
        <w:t xml:space="preserve"> ovom proračunskom ciklusu koriste se </w:t>
      </w:r>
      <w:r w:rsidR="00636F71">
        <w:rPr>
          <w:rFonts w:ascii="Times New Roman" w:hAnsi="Times New Roman" w:cs="Times New Roman"/>
          <w:sz w:val="24"/>
          <w:szCs w:val="24"/>
        </w:rPr>
        <w:t xml:space="preserve">Pravilnik o planiranju u sustavu proračuna (Narodne novine 1/24), </w:t>
      </w:r>
      <w:r w:rsidRPr="00FA657C">
        <w:rPr>
          <w:rFonts w:ascii="Times New Roman" w:hAnsi="Times New Roman" w:cs="Times New Roman"/>
          <w:sz w:val="24"/>
          <w:szCs w:val="24"/>
        </w:rPr>
        <w:t xml:space="preserve">Pravilnik o proračunskim klasifikacijama (Narodne novine </w:t>
      </w:r>
      <w:r w:rsidR="00636F71">
        <w:rPr>
          <w:rFonts w:ascii="Times New Roman" w:hAnsi="Times New Roman" w:cs="Times New Roman"/>
          <w:sz w:val="24"/>
          <w:szCs w:val="24"/>
        </w:rPr>
        <w:t>4/24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>,</w:t>
      </w:r>
      <w:r w:rsidRPr="00FA657C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(Narodne novine</w:t>
      </w:r>
      <w:r w:rsidR="00636F71">
        <w:rPr>
          <w:rFonts w:ascii="Times New Roman" w:hAnsi="Times New Roman" w:cs="Times New Roman"/>
          <w:sz w:val="24"/>
          <w:szCs w:val="24"/>
        </w:rPr>
        <w:t xml:space="preserve"> 158/23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 xml:space="preserve"> i Pravilnik o korištenju sredstava Europske unije (Narodne novine 44/24).</w:t>
      </w:r>
    </w:p>
    <w:p w14:paraId="0D369439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0FA52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Proračunski korisnici obvezni su izrađivati financijske planove u skladu s odredbama Zakona o proračunu te se pridržavati ovih Uputa. </w:t>
      </w:r>
    </w:p>
    <w:p w14:paraId="2EEFC454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B8842" w14:textId="7DED5C16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657C">
        <w:rPr>
          <w:rFonts w:ascii="Times New Roman" w:hAnsi="Times New Roman" w:cs="Times New Roman"/>
          <w:sz w:val="24"/>
          <w:szCs w:val="24"/>
        </w:rPr>
        <w:t xml:space="preserve">roračun </w:t>
      </w:r>
      <w:r w:rsidR="00C047A8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godine, a sadrži financijske planove proračunskih korisnika prikazane kroz opći i posebni dio i obrazloženje proračuna. Pod financijskim planovima proračunskih korisnika podrazumijevaju se i financijski planovi upravn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A657C">
        <w:rPr>
          <w:rFonts w:ascii="Times New Roman" w:hAnsi="Times New Roman" w:cs="Times New Roman"/>
          <w:sz w:val="24"/>
          <w:szCs w:val="24"/>
        </w:rPr>
        <w:t xml:space="preserve"> tijela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2229F" w14:textId="77777777" w:rsidR="00FA657C" w:rsidRPr="00A031B5" w:rsidRDefault="00FA657C" w:rsidP="003F2777">
      <w:pPr>
        <w:spacing w:after="0"/>
        <w:jc w:val="both"/>
        <w:rPr>
          <w:b/>
        </w:rPr>
      </w:pPr>
    </w:p>
    <w:p w14:paraId="4FB709C6" w14:textId="77777777" w:rsidR="00FA657C" w:rsidRPr="00A031B5" w:rsidRDefault="00FA657C" w:rsidP="003F2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5.1. Sadržaj proračuna jedinica lokalne i područne (regionalne) samouprave </w:t>
      </w:r>
    </w:p>
    <w:p w14:paraId="3BFECCDE" w14:textId="77777777" w:rsidR="00FA657C" w:rsidRP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A4A9" w14:textId="6B75D3E9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 </w:t>
      </w:r>
      <w:r w:rsidR="00C047A8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godine. Detaljni prikaz sadržaja proračuna dan je u Tablici </w:t>
      </w:r>
      <w:r w:rsidR="00FB7A2D">
        <w:rPr>
          <w:rFonts w:ascii="Times New Roman" w:hAnsi="Times New Roman" w:cs="Times New Roman"/>
          <w:sz w:val="24"/>
          <w:szCs w:val="24"/>
        </w:rPr>
        <w:t>4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14:paraId="552DAC2E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455B5" w14:textId="77777777" w:rsidR="00FA657C" w:rsidRDefault="00FA657C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8D8CC" w14:textId="29E9A988" w:rsidR="00BF6AE2" w:rsidRDefault="00BF6AE2" w:rsidP="003F277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F6AE2" w:rsidSect="00EB5AF6"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261CDFF" w14:textId="25E6BBC6" w:rsidR="00FA657C" w:rsidRPr="00A031B5" w:rsidRDefault="00FA657C" w:rsidP="00943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7C">
        <w:rPr>
          <w:rFonts w:ascii="Times New Roman" w:hAnsi="Times New Roman" w:cs="Times New Roman"/>
          <w:sz w:val="24"/>
          <w:szCs w:val="24"/>
        </w:rPr>
        <w:t xml:space="preserve"> </w:t>
      </w:r>
      <w:r w:rsidR="009439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PRORAČUN </w:t>
      </w:r>
      <w:r w:rsidR="00C047A8">
        <w:rPr>
          <w:rFonts w:ascii="Times New Roman" w:hAnsi="Times New Roman" w:cs="Times New Roman"/>
          <w:b/>
          <w:sz w:val="24"/>
          <w:szCs w:val="24"/>
        </w:rPr>
        <w:t>OPĆINE SVETI ILIJA</w:t>
      </w:r>
      <w:r w:rsidR="00051332" w:rsidRPr="00A031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31B5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746FEA" w14:paraId="4EBFADF8" w14:textId="77777777" w:rsidTr="00746FEA">
        <w:tc>
          <w:tcPr>
            <w:tcW w:w="2405" w:type="dxa"/>
          </w:tcPr>
          <w:p w14:paraId="6D2878D7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_Hlk145489989"/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B0BBB4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SASTAVNI DIO</w:t>
            </w:r>
          </w:p>
        </w:tc>
        <w:tc>
          <w:tcPr>
            <w:tcW w:w="7716" w:type="dxa"/>
          </w:tcPr>
          <w:p w14:paraId="4B1DBBEF" w14:textId="77777777" w:rsidR="00746FEA" w:rsidRPr="00F94488" w:rsidRDefault="00746FEA" w:rsidP="00746FE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OPIS SASTAVNOG DIJELA</w:t>
            </w:r>
          </w:p>
        </w:tc>
      </w:tr>
      <w:tr w:rsidR="00746FEA" w14:paraId="369D23E6" w14:textId="77777777" w:rsidTr="00746FEA">
        <w:trPr>
          <w:trHeight w:val="516"/>
        </w:trPr>
        <w:tc>
          <w:tcPr>
            <w:tcW w:w="2405" w:type="dxa"/>
            <w:vMerge w:val="restart"/>
          </w:tcPr>
          <w:p w14:paraId="2A81DD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6CDB8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EF2D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18257D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62E30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Opći dio proračuna</w:t>
            </w:r>
          </w:p>
          <w:p w14:paraId="21AC93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B5A2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E44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74099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2A1ED35" w14:textId="17013C0C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Sažetak</w:t>
            </w:r>
            <w:r w:rsidR="007B04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915D901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poslovanja i prihodi od prodaje nefinancijske imovine, ukupni rashodi poslovanja i rashodi za nabavu nefinancijske imovine </w:t>
            </w:r>
          </w:p>
          <w:p w14:paraId="1632D18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zajmova</w:t>
            </w:r>
          </w:p>
        </w:tc>
      </w:tr>
      <w:tr w:rsidR="00746FEA" w14:paraId="6BE69D70" w14:textId="77777777" w:rsidTr="00746FEA">
        <w:trPr>
          <w:trHeight w:val="468"/>
        </w:trPr>
        <w:tc>
          <w:tcPr>
            <w:tcW w:w="2405" w:type="dxa"/>
            <w:vMerge/>
          </w:tcPr>
          <w:p w14:paraId="4577120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3FCABAF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F531113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ekonomskoj klasifikaciji na razini skupine </w:t>
            </w:r>
          </w:p>
          <w:p w14:paraId="00C2B7BC" w14:textId="77777777" w:rsidR="008354B2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izvorima financiranja </w:t>
            </w:r>
          </w:p>
          <w:p w14:paraId="490F52C1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rashodi iskazani prema funkcijskoj klasifikaciji</w:t>
            </w:r>
          </w:p>
        </w:tc>
      </w:tr>
      <w:tr w:rsidR="00746FEA" w14:paraId="40B83C75" w14:textId="77777777" w:rsidTr="00746FEA">
        <w:trPr>
          <w:trHeight w:val="516"/>
        </w:trPr>
        <w:tc>
          <w:tcPr>
            <w:tcW w:w="2405" w:type="dxa"/>
            <w:vMerge/>
          </w:tcPr>
          <w:p w14:paraId="0932C98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68F80E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2013901" w14:textId="77777777" w:rsidR="0094394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63F4C862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746FEA" w14:paraId="5F94CE31" w14:textId="77777777" w:rsidTr="00746FEA">
        <w:trPr>
          <w:trHeight w:val="432"/>
        </w:trPr>
        <w:tc>
          <w:tcPr>
            <w:tcW w:w="2405" w:type="dxa"/>
            <w:vMerge/>
          </w:tcPr>
          <w:p w14:paraId="76F41AB5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B19987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715B889C" w14:textId="77777777" w:rsidR="00746FEA" w:rsidRPr="00F94488" w:rsidRDefault="00746FEA" w:rsidP="00746F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ako ukupni prihodi i primici nisu jednaki ukupnim rashodima i izdacima, opći dio proračuna sadrži i preneseni višak ili preneseni manjak prihoda nad rashodima</w:t>
            </w:r>
          </w:p>
        </w:tc>
      </w:tr>
      <w:tr w:rsidR="00746FEA" w14:paraId="277CA97A" w14:textId="77777777" w:rsidTr="00746FEA">
        <w:trPr>
          <w:trHeight w:val="516"/>
        </w:trPr>
        <w:tc>
          <w:tcPr>
            <w:tcW w:w="2405" w:type="dxa"/>
            <w:vMerge/>
          </w:tcPr>
          <w:p w14:paraId="6AB72203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A0C2BB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85B3A27" w14:textId="44EC3CA2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650F10">
              <w:rPr>
                <w:rFonts w:ascii="Times New Roman" w:hAnsi="Times New Roman" w:cs="Times New Roman"/>
                <w:sz w:val="23"/>
                <w:szCs w:val="23"/>
              </w:rPr>
              <w:t xml:space="preserve">Općina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manjak podmiriti do kraja proračunske godine, obvez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 xml:space="preserve"> je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izraditi višegodišnji plan uravnoteženja za razdoblje za koje se proračun donosi </w:t>
            </w:r>
          </w:p>
          <w:p w14:paraId="6ED2C92D" w14:textId="1CE8CD9D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650F10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46FEA" w14:paraId="00AAFB59" w14:textId="77777777" w:rsidTr="00746FEA">
        <w:tc>
          <w:tcPr>
            <w:tcW w:w="2405" w:type="dxa"/>
          </w:tcPr>
          <w:p w14:paraId="747E76F9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Posebni dio proračuna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2A71D80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Plan rashoda i izdataka proračuna JLP(R)S i njihovih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502398D5" w14:textId="43EFD1EB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rashodi i izdaci </w:t>
            </w:r>
            <w:r w:rsidR="00650F10">
              <w:rPr>
                <w:rFonts w:ascii="Times New Roman" w:hAnsi="Times New Roman" w:cs="Times New Roman"/>
                <w:sz w:val="23"/>
                <w:szCs w:val="23"/>
              </w:rPr>
              <w:t>Općine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746FEA" w14:paraId="37C64289" w14:textId="77777777" w:rsidTr="00746FEA">
        <w:tc>
          <w:tcPr>
            <w:tcW w:w="2405" w:type="dxa"/>
          </w:tcPr>
          <w:p w14:paraId="3A794240" w14:textId="77777777" w:rsidR="00746FEA" w:rsidRPr="00F94488" w:rsidRDefault="00746FEA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proračuna</w:t>
            </w:r>
          </w:p>
        </w:tc>
        <w:tc>
          <w:tcPr>
            <w:tcW w:w="3827" w:type="dxa"/>
          </w:tcPr>
          <w:p w14:paraId="58EF5E93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općeg dijela proračuna i obrazloženje posebnog dijela proračuna</w:t>
            </w:r>
          </w:p>
        </w:tc>
        <w:tc>
          <w:tcPr>
            <w:tcW w:w="7716" w:type="dxa"/>
          </w:tcPr>
          <w:p w14:paraId="720C2416" w14:textId="77777777" w:rsidR="0094394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obrazloženje općeg dijela proračuna sadrži obrazloženje prihoda i rashoda, primitaka i izdataka proračuna i obrazloženje prenesenog manjka odnosno viška proračuna  </w:t>
            </w:r>
          </w:p>
          <w:p w14:paraId="56D15567" w14:textId="77777777" w:rsidR="00746FEA" w:rsidRPr="00F94488" w:rsidRDefault="00F94488" w:rsidP="00FA65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      </w:r>
          </w:p>
        </w:tc>
      </w:tr>
      <w:bookmarkEnd w:id="2"/>
    </w:tbl>
    <w:p w14:paraId="4BF34DBF" w14:textId="77777777" w:rsidR="00F94488" w:rsidRDefault="00F94488" w:rsidP="00FA657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94488" w:rsidSect="007F3723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4FFA7945" w14:textId="77777777" w:rsidR="00F94488" w:rsidRPr="00A031B5" w:rsidRDefault="00F94488" w:rsidP="00F944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5.2. Sadržaj financijskog plana proračunskih korisnika </w:t>
      </w:r>
    </w:p>
    <w:p w14:paraId="570B2096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DF022" w14:textId="35823F91" w:rsidR="009F5F3B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Proračunski korisnici prihode i primitke, rashode i izdatke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>. planiraju na razini skupine (druga razina računskog plana) isto kao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239CC" w14:textId="13EC5051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prihoda i rashoda u poslovnim knjigama proračunski korisnici su u </w:t>
      </w:r>
      <w:r w:rsidR="00C7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bvezi upravnom tijelu dostaviti planove i na </w:t>
      </w:r>
      <w:r w:rsidR="00F94488" w:rsidRPr="00F94488">
        <w:rPr>
          <w:rFonts w:ascii="Times New Roman" w:hAnsi="Times New Roman" w:cs="Times New Roman"/>
          <w:sz w:val="24"/>
          <w:szCs w:val="24"/>
        </w:rPr>
        <w:t>razini odjeljka (četvrta razina računskog plana). Međutim, upravno vijeće ili drugo upravljačko tijelo obvezno je usvojiti financijski plan korisnika, a predstavničko tijelo proračun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="00F94488" w:rsidRPr="00F94488">
        <w:rPr>
          <w:rFonts w:ascii="Times New Roman" w:hAnsi="Times New Roman" w:cs="Times New Roman"/>
          <w:sz w:val="24"/>
          <w:szCs w:val="24"/>
        </w:rPr>
        <w:t>. i projekcije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="00F94488"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na razini skupine (druga razina računskog plana). </w:t>
      </w:r>
    </w:p>
    <w:p w14:paraId="730FFABB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2DDE8" w14:textId="059E735C" w:rsidR="00F94488" w:rsidRDefault="00F94488" w:rsidP="00943948">
      <w:pPr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Prijedlog financijskog plana proračunskih </w:t>
      </w:r>
      <w:r w:rsidR="00636F7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4F7F71">
        <w:rPr>
          <w:rFonts w:ascii="Times New Roman" w:hAnsi="Times New Roman" w:cs="Times New Roman"/>
          <w:sz w:val="24"/>
          <w:szCs w:val="24"/>
        </w:rPr>
        <w:t>Općine</w:t>
      </w:r>
      <w:r w:rsidRPr="00F94488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43948" w:rsidRPr="00943948">
        <w:t>–</w:t>
      </w:r>
      <w:r w:rsidRPr="00F94488">
        <w:rPr>
          <w:rFonts w:ascii="Times New Roman" w:hAnsi="Times New Roman" w:cs="Times New Roman"/>
          <w:sz w:val="24"/>
          <w:szCs w:val="24"/>
        </w:rPr>
        <w:t xml:space="preserve">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sastoji se od plana za </w:t>
      </w:r>
      <w:r w:rsidR="00943948">
        <w:rPr>
          <w:rFonts w:ascii="Times New Roman" w:hAnsi="Times New Roman" w:cs="Times New Roman"/>
          <w:sz w:val="24"/>
          <w:szCs w:val="24"/>
        </w:rPr>
        <w:t>p</w:t>
      </w:r>
      <w:r w:rsidRPr="00F94488">
        <w:rPr>
          <w:rFonts w:ascii="Times New Roman" w:hAnsi="Times New Roman" w:cs="Times New Roman"/>
          <w:sz w:val="24"/>
          <w:szCs w:val="24"/>
        </w:rPr>
        <w:t>roračunsku godinu i projekcija za sljedeće dvije godine, a sadrži opći i posebni dio te obrazloženje financijskog plana.</w:t>
      </w:r>
    </w:p>
    <w:p w14:paraId="297CF0F0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Proračunski korisnici dužni su, kao i prethodnih godina, u svom financijskom planu iskazati sve svoje prihode i rashode bez obzira na podmirivanje rashoda korisnika izravno s računa proračuna. </w:t>
      </w:r>
    </w:p>
    <w:p w14:paraId="3933EBE6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D9FB0" w14:textId="6189E4A4" w:rsidR="00F94488" w:rsidRPr="00F94488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odredbama Zakona o proračunu sve što se odnosi na financijski plan proračunskih korisnika, odnosi se i na financijski plan </w:t>
      </w:r>
      <w:r w:rsidR="0050099A">
        <w:rPr>
          <w:rFonts w:ascii="Times New Roman" w:hAnsi="Times New Roman" w:cs="Times New Roman"/>
          <w:sz w:val="24"/>
          <w:szCs w:val="24"/>
        </w:rPr>
        <w:t>Jedinstvenog upravnog odjela Općine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3E135" w14:textId="77777777" w:rsidR="009F5F3B" w:rsidRDefault="009F5F3B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35F8F" w14:textId="77777777" w:rsidR="00F94488" w:rsidRPr="00F94488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Detaljni prikaz sadržaja financijskog plana proračunskog i izvanproračunskog korisnika dan je </w:t>
      </w:r>
    </w:p>
    <w:p w14:paraId="3F65B85B" w14:textId="6C48D79E" w:rsidR="00FA657C" w:rsidRDefault="00F94488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FB7A2D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E58DF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4266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0EFA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72ED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CBF07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94FFA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DFAE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EEB3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1CC5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9AE2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DC8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6E06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BE1AD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D9944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DA35C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10292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C888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DCB86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5CDE3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78611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2AC10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DECB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2463C" w:rsidSect="00F944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12EAB0" w14:textId="583741ED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22CB7" w14:textId="664BE65A" w:rsidR="0032463C" w:rsidRPr="00A031B5" w:rsidRDefault="0032463C" w:rsidP="00324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FINANCIJSKI PLAN PRORAČUNSKOG KORISNIKA 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p w14:paraId="723A4CF5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7716"/>
      </w:tblGrid>
      <w:tr w:rsidR="0032463C" w14:paraId="230AE80B" w14:textId="77777777" w:rsidTr="0089234E">
        <w:tc>
          <w:tcPr>
            <w:tcW w:w="2405" w:type="dxa"/>
          </w:tcPr>
          <w:p w14:paraId="41A74319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SADRŽAJ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C5E5BB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SASTAVNI DIO</w:t>
            </w:r>
          </w:p>
        </w:tc>
        <w:tc>
          <w:tcPr>
            <w:tcW w:w="7716" w:type="dxa"/>
          </w:tcPr>
          <w:p w14:paraId="6B0B13FE" w14:textId="77777777" w:rsidR="0032463C" w:rsidRPr="0032463C" w:rsidRDefault="0032463C" w:rsidP="0089234E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OPIS SASTAVNOG DIJELA</w:t>
            </w:r>
          </w:p>
        </w:tc>
      </w:tr>
      <w:tr w:rsidR="0032463C" w14:paraId="68C9336F" w14:textId="77777777" w:rsidTr="0089234E">
        <w:trPr>
          <w:trHeight w:val="516"/>
        </w:trPr>
        <w:tc>
          <w:tcPr>
            <w:tcW w:w="2405" w:type="dxa"/>
            <w:vMerge w:val="restart"/>
          </w:tcPr>
          <w:p w14:paraId="7474AFB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3B8598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F27411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FF9717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F83A99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90DF65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77AF9A47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26BE849D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Opći dio financijskog plana</w:t>
            </w:r>
          </w:p>
          <w:p w14:paraId="75F2476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6AA97E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03601C9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19353F3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C71EF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Sažetak Računa prihoda i rashoda Sažetak Računa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33FA9D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poslovanja i prihodi od prodaje nefinancijske imovine, ukupni rashodi poslovanja i rashodi za nabavu nefinancijske imovine </w:t>
            </w:r>
          </w:p>
          <w:p w14:paraId="307DE50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zajmova</w:t>
            </w:r>
          </w:p>
        </w:tc>
      </w:tr>
      <w:tr w:rsidR="0032463C" w14:paraId="60907A5C" w14:textId="77777777" w:rsidTr="0089234E">
        <w:trPr>
          <w:trHeight w:val="468"/>
        </w:trPr>
        <w:tc>
          <w:tcPr>
            <w:tcW w:w="2405" w:type="dxa"/>
            <w:vMerge/>
          </w:tcPr>
          <w:p w14:paraId="09C7120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0A5A5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prihoda i rashoda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6937F133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ekonomskoj klasifikaciji na razini skupine </w:t>
            </w:r>
          </w:p>
          <w:p w14:paraId="222D2392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izvorima financiranja </w:t>
            </w:r>
          </w:p>
          <w:p w14:paraId="38BA5D0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rashodi iskazani prema funkcijskoj klasifikaciji</w:t>
            </w:r>
          </w:p>
        </w:tc>
      </w:tr>
      <w:tr w:rsidR="0032463C" w14:paraId="7FEE2C25" w14:textId="77777777" w:rsidTr="0089234E">
        <w:trPr>
          <w:trHeight w:val="516"/>
        </w:trPr>
        <w:tc>
          <w:tcPr>
            <w:tcW w:w="2405" w:type="dxa"/>
            <w:vMerge/>
          </w:tcPr>
          <w:p w14:paraId="21B315EF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5D24A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financiranja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0652EDD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3679F664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32463C" w14:paraId="34B97815" w14:textId="77777777" w:rsidTr="0089234E">
        <w:trPr>
          <w:trHeight w:val="432"/>
        </w:trPr>
        <w:tc>
          <w:tcPr>
            <w:tcW w:w="2405" w:type="dxa"/>
            <w:vMerge/>
          </w:tcPr>
          <w:p w14:paraId="6F20952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05FF6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Preneseni višak ili preneseni manjak prihoda nad rashodima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112432B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-ako ukupni prihodi i primici nisu jednaki ukupnim rashodima i izdacima, financijski plan sadrži i preneseni višak ili preneseni manjak prihoda nad rashodima</w:t>
            </w:r>
          </w:p>
        </w:tc>
      </w:tr>
      <w:tr w:rsidR="0032463C" w14:paraId="1B07D3E5" w14:textId="77777777" w:rsidTr="0089234E">
        <w:trPr>
          <w:trHeight w:val="516"/>
        </w:trPr>
        <w:tc>
          <w:tcPr>
            <w:tcW w:w="2405" w:type="dxa"/>
            <w:vMerge/>
          </w:tcPr>
          <w:p w14:paraId="4A4097E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B10E77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28D8D70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</w:p>
          <w:p w14:paraId="4B77D229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Višegodišnji plan uravnoteženja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14:paraId="4EC64BE1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ako proračunski korisnici ne mogu preneseni manjak podmiriti do kraja proračunske godine, obvezni su izraditi višegodišnji plan uravnoteženja za razdoblje za koje se financijski plan donosi </w:t>
            </w:r>
          </w:p>
          <w:p w14:paraId="2859E08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ako proračunski korisnici ne mogu preneseni višak, zbog njegove veličine, u cijelosti iskoristiti u jednoj proračunskoj godini, korištenje viška planira se višegodišnjim planom uravnoteženja za razdoblje za koje se financijski plan donosi</w:t>
            </w:r>
          </w:p>
        </w:tc>
      </w:tr>
      <w:tr w:rsidR="0032463C" w14:paraId="435C6918" w14:textId="77777777" w:rsidTr="0089234E">
        <w:tc>
          <w:tcPr>
            <w:tcW w:w="2405" w:type="dxa"/>
          </w:tcPr>
          <w:p w14:paraId="1658AFCB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Posebni dio financijskog plana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5CA9AE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Plan rashoda i izdataka proračunskih korisnika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14:paraId="74E6551E" w14:textId="77777777" w:rsidR="0032463C" w:rsidRPr="0032463C" w:rsidRDefault="0032463C" w:rsidP="0032463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rashodi i izdaci iskazani po izvorima financiranja i ekonomskoj klasifikaciji na razini skupine, raspoređeni u programe koji se sastoje od aktivnosti i projekata</w:t>
            </w:r>
          </w:p>
        </w:tc>
      </w:tr>
      <w:tr w:rsidR="0032463C" w14:paraId="72B03937" w14:textId="77777777" w:rsidTr="0089234E">
        <w:tc>
          <w:tcPr>
            <w:tcW w:w="2405" w:type="dxa"/>
          </w:tcPr>
          <w:p w14:paraId="4B3887AC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financijskog plana</w:t>
            </w:r>
          </w:p>
        </w:tc>
        <w:tc>
          <w:tcPr>
            <w:tcW w:w="3827" w:type="dxa"/>
          </w:tcPr>
          <w:p w14:paraId="52B9B60A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općeg dijela financijskog plana i obrazloženje posebnog dijela financijskog plana</w:t>
            </w:r>
          </w:p>
        </w:tc>
        <w:tc>
          <w:tcPr>
            <w:tcW w:w="7716" w:type="dxa"/>
          </w:tcPr>
          <w:p w14:paraId="39896E55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obrazloženje općeg dijela financijskog plana sadrži obrazloženje prihoda i rashoda, primitaka i izdataka te obrazloženje prenesenog manjka odnosno viška financijskog plana </w:t>
            </w:r>
          </w:p>
          <w:p w14:paraId="685A7E68" w14:textId="77777777" w:rsidR="0032463C" w:rsidRPr="0032463C" w:rsidRDefault="0032463C" w:rsidP="0089234E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obrazloženje posebnog dijela financijskog plana sastoji se od obrazloženja programa koje se daje kroz obrazloženje aktivnosti i projekata zajedno s ciljevima i pokazateljima uspješnosti iz akata strateškog planiranja i godišnjeg plana rada</w:t>
            </w:r>
          </w:p>
        </w:tc>
      </w:tr>
    </w:tbl>
    <w:p w14:paraId="6D8FE039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9E49E" w14:textId="77777777" w:rsidR="0032463C" w:rsidRDefault="0032463C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4942" w14:textId="77777777" w:rsidR="00051332" w:rsidRDefault="00051332" w:rsidP="00F9448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1332" w:rsidSect="003246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DB23DF" w14:textId="77777777" w:rsidR="00F83BBC" w:rsidRDefault="002460D5" w:rsidP="00F83BBC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  <w:r w:rsidRPr="002460D5">
        <w:rPr>
          <w:rFonts w:ascii="Times New Roman" w:hAnsi="Times New Roman" w:cs="Times New Roman"/>
          <w:b/>
          <w:sz w:val="24"/>
          <w:szCs w:val="24"/>
        </w:rPr>
        <w:t xml:space="preserve">5.3. Rokovi za predlaganje i donošenje financijskog plana proračunskih korisnika </w:t>
      </w:r>
    </w:p>
    <w:p w14:paraId="4AFBF303" w14:textId="77777777" w:rsidR="00F83BBC" w:rsidRDefault="00F83BBC" w:rsidP="00F83B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0E63D" w14:textId="63C81C38" w:rsidR="002460D5" w:rsidRDefault="002460D5" w:rsidP="00F84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>Rokovi za predlaganje i donošenje financijskog plana proračunskih i izvanproračunskih</w:t>
      </w:r>
      <w:r w:rsidR="00755246">
        <w:rPr>
          <w:rFonts w:ascii="Times New Roman" w:hAnsi="Times New Roman" w:cs="Times New Roman"/>
          <w:sz w:val="24"/>
          <w:szCs w:val="24"/>
        </w:rPr>
        <w:t xml:space="preserve"> </w:t>
      </w:r>
      <w:r w:rsidRPr="002460D5">
        <w:rPr>
          <w:rFonts w:ascii="Times New Roman" w:hAnsi="Times New Roman" w:cs="Times New Roman"/>
          <w:sz w:val="24"/>
          <w:szCs w:val="24"/>
        </w:rPr>
        <w:t>korisnika proračuna jedinica lokalne i područne (regionalne) samouprave dani su 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="00F83BBC">
        <w:rPr>
          <w:rFonts w:ascii="Times New Roman" w:hAnsi="Times New Roman" w:cs="Times New Roman"/>
          <w:sz w:val="24"/>
          <w:szCs w:val="24"/>
        </w:rPr>
        <w:t>.</w:t>
      </w:r>
    </w:p>
    <w:p w14:paraId="043DDCA6" w14:textId="77777777" w:rsidR="00E34A50" w:rsidRPr="002460D5" w:rsidRDefault="00E34A50" w:rsidP="00F84B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D7B5E" w14:textId="77777777" w:rsidR="00795DD0" w:rsidRDefault="00795DD0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28A61" w14:textId="14236646" w:rsidR="0032463C" w:rsidRDefault="002460D5" w:rsidP="00246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 xml:space="preserve">Tablica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Pr="002460D5">
        <w:rPr>
          <w:rFonts w:ascii="Times New Roman" w:hAnsi="Times New Roman" w:cs="Times New Roman"/>
          <w:sz w:val="24"/>
          <w:szCs w:val="24"/>
        </w:rPr>
        <w:t>.</w:t>
      </w:r>
    </w:p>
    <w:p w14:paraId="7183A525" w14:textId="77777777" w:rsidR="0032463C" w:rsidRPr="00A031B5" w:rsidRDefault="00F83BBC" w:rsidP="00F83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PREDLAGANJE I DONOŠENJE FINANCIJSKOG PLANA</w:t>
      </w:r>
    </w:p>
    <w:p w14:paraId="62636AA9" w14:textId="77777777" w:rsidR="00F83BBC" w:rsidRDefault="00F83BBC" w:rsidP="00F83B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821"/>
        <w:gridCol w:w="1959"/>
        <w:gridCol w:w="3822"/>
      </w:tblGrid>
      <w:tr w:rsidR="005373A8" w14:paraId="46E7A395" w14:textId="77777777" w:rsidTr="00D24673">
        <w:tc>
          <w:tcPr>
            <w:tcW w:w="1414" w:type="dxa"/>
          </w:tcPr>
          <w:p w14:paraId="1AFFB6BB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TKO</w:t>
            </w:r>
          </w:p>
        </w:tc>
        <w:tc>
          <w:tcPr>
            <w:tcW w:w="1821" w:type="dxa"/>
          </w:tcPr>
          <w:p w14:paraId="5F11D589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</w:p>
        </w:tc>
        <w:tc>
          <w:tcPr>
            <w:tcW w:w="1959" w:type="dxa"/>
          </w:tcPr>
          <w:p w14:paraId="4A39C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3822" w:type="dxa"/>
          </w:tcPr>
          <w:p w14:paraId="2655DC0D" w14:textId="77777777" w:rsidR="00A45D64" w:rsidRPr="00795DD0" w:rsidRDefault="002D7F99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373A8" w14:paraId="7DF6DF76" w14:textId="77777777" w:rsidTr="00D24673">
        <w:trPr>
          <w:trHeight w:val="780"/>
        </w:trPr>
        <w:tc>
          <w:tcPr>
            <w:tcW w:w="1414" w:type="dxa"/>
          </w:tcPr>
          <w:p w14:paraId="3F7B6232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Čelnik proračunskog korisnika </w:t>
            </w:r>
          </w:p>
        </w:tc>
        <w:tc>
          <w:tcPr>
            <w:tcW w:w="1821" w:type="dxa"/>
          </w:tcPr>
          <w:p w14:paraId="7B72F48C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Upravljačkom tijelu</w:t>
            </w:r>
          </w:p>
        </w:tc>
        <w:tc>
          <w:tcPr>
            <w:tcW w:w="1959" w:type="dxa"/>
          </w:tcPr>
          <w:p w14:paraId="041C9DA4" w14:textId="37AEF1AD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B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85CF1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483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6286E30F" w14:textId="77777777" w:rsidR="005B5B7B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upravnom tijelu, čelnik proračunskog korisnika obvezan je prijedlog financijskog plana uputiti upravljačkom tijelu na usvajanje, ako je primjenjivo, u skladu s aktima kojima je uređen rad proračunskog korisnika.</w:t>
            </w:r>
          </w:p>
          <w:p w14:paraId="6BC19ED2" w14:textId="77777777" w:rsidR="00795DD0" w:rsidRPr="00795DD0" w:rsidRDefault="00795DD0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A8" w14:paraId="31E0A5F0" w14:textId="77777777" w:rsidTr="00D24673">
        <w:trPr>
          <w:trHeight w:val="812"/>
        </w:trPr>
        <w:tc>
          <w:tcPr>
            <w:tcW w:w="1414" w:type="dxa"/>
          </w:tcPr>
          <w:p w14:paraId="02E7B7C5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Proračunski korisnik </w:t>
            </w:r>
          </w:p>
        </w:tc>
        <w:tc>
          <w:tcPr>
            <w:tcW w:w="1821" w:type="dxa"/>
          </w:tcPr>
          <w:p w14:paraId="0E81A476" w14:textId="77777777" w:rsidR="005B5B7B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1959" w:type="dxa"/>
          </w:tcPr>
          <w:p w14:paraId="1E8EF693" w14:textId="1C538CB1" w:rsidR="005B5B7B" w:rsidRPr="00795DD0" w:rsidRDefault="005B5B7B" w:rsidP="00F83BBC">
            <w:pPr>
              <w:jc w:val="center"/>
              <w:rPr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E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6D961641" w14:textId="77777777" w:rsidR="005B5B7B" w:rsidRPr="00795DD0" w:rsidRDefault="005B5B7B" w:rsidP="002D7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A8" w14:paraId="27AF4576" w14:textId="77777777" w:rsidTr="00D24673">
        <w:tc>
          <w:tcPr>
            <w:tcW w:w="1414" w:type="dxa"/>
          </w:tcPr>
          <w:p w14:paraId="124AB870" w14:textId="77777777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21" w:type="dxa"/>
          </w:tcPr>
          <w:p w14:paraId="579268C4" w14:textId="01348E67" w:rsidR="00A45D64" w:rsidRPr="00795DD0" w:rsidRDefault="00913E9A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ačelniku </w:t>
            </w:r>
          </w:p>
        </w:tc>
        <w:tc>
          <w:tcPr>
            <w:tcW w:w="1959" w:type="dxa"/>
          </w:tcPr>
          <w:p w14:paraId="26CA1D5E" w14:textId="51DAC2E2" w:rsidR="00A45D64" w:rsidRPr="00795DD0" w:rsidRDefault="005B5B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</w:t>
            </w:r>
            <w:r w:rsidR="00913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</w:t>
            </w:r>
          </w:p>
        </w:tc>
        <w:tc>
          <w:tcPr>
            <w:tcW w:w="3822" w:type="dxa"/>
          </w:tcPr>
          <w:p w14:paraId="32D563C9" w14:textId="4635E1E1" w:rsidR="00A45D64" w:rsidRDefault="005B5B7B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Upravno tijelo je dužn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provjeriti točnost i istinitost podataka navedenih u financijskim planovima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proračuna te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izrađuje nacrt proračuna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dostavlja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načelniku.</w:t>
            </w:r>
          </w:p>
          <w:p w14:paraId="3F61D82E" w14:textId="77777777" w:rsidR="00795DD0" w:rsidRPr="00795DD0" w:rsidRDefault="00795DD0" w:rsidP="00D2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A8" w14:paraId="48A44AD4" w14:textId="77777777" w:rsidTr="00D24673">
        <w:tc>
          <w:tcPr>
            <w:tcW w:w="1414" w:type="dxa"/>
          </w:tcPr>
          <w:p w14:paraId="0A08972A" w14:textId="1BC2F922" w:rsidR="00A45D64" w:rsidRPr="00795DD0" w:rsidRDefault="003F2943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</w:t>
            </w:r>
          </w:p>
        </w:tc>
        <w:tc>
          <w:tcPr>
            <w:tcW w:w="1821" w:type="dxa"/>
          </w:tcPr>
          <w:p w14:paraId="069BCAD4" w14:textId="5DA2E9EC" w:rsidR="00A45D64" w:rsidRPr="00795DD0" w:rsidRDefault="00123A2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959" w:type="dxa"/>
          </w:tcPr>
          <w:p w14:paraId="28C1534C" w14:textId="77777777" w:rsidR="00A45D64" w:rsidRDefault="00C77B0A" w:rsidP="00C7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15. studeni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C0CCB5" w14:textId="4FD51E05" w:rsidR="00C77B0A" w:rsidRPr="00795DD0" w:rsidRDefault="00C77B0A" w:rsidP="00C7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7C79FD3D" w14:textId="0962E0B3" w:rsidR="00A45D64" w:rsidRDefault="00123A2B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ačelnik utvrđuje prijedlog proračuna i podnosi ga </w:t>
            </w:r>
            <w:r w:rsidR="005373A8">
              <w:rPr>
                <w:rFonts w:ascii="Times New Roman" w:hAnsi="Times New Roman" w:cs="Times New Roman"/>
                <w:sz w:val="24"/>
                <w:szCs w:val="24"/>
              </w:rPr>
              <w:t>Općinskom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vijeću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na donošenje.</w:t>
            </w:r>
          </w:p>
          <w:p w14:paraId="6EF503EB" w14:textId="77777777" w:rsidR="00795DD0" w:rsidRPr="00795DD0" w:rsidRDefault="00795DD0" w:rsidP="00D24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A8" w14:paraId="786DDFC8" w14:textId="77777777" w:rsidTr="00D24673">
        <w:tc>
          <w:tcPr>
            <w:tcW w:w="1414" w:type="dxa"/>
          </w:tcPr>
          <w:p w14:paraId="61D7759D" w14:textId="6A8C8F36" w:rsidR="00A45D64" w:rsidRPr="00795DD0" w:rsidRDefault="005373A8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821" w:type="dxa"/>
          </w:tcPr>
          <w:p w14:paraId="21C7F6A2" w14:textId="77777777" w:rsidR="00A45D64" w:rsidRPr="00795DD0" w:rsidRDefault="00A45D64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4D5C3A" w14:textId="557F5807" w:rsidR="00A45D64" w:rsidRPr="00795DD0" w:rsidRDefault="003A3A7B" w:rsidP="00F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konca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25D7D977" w14:textId="107A9DBF" w:rsidR="00A45D64" w:rsidRDefault="005373A8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donosi proračun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projekcije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do k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onca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., u roku koji omogućuje primjenu proračuna od 1. siječnja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BE6D24" w14:textId="77777777" w:rsidR="00795DD0" w:rsidRPr="00795DD0" w:rsidRDefault="00795DD0" w:rsidP="003A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EF677" w14:textId="77777777" w:rsidR="002D7F99" w:rsidRDefault="002D7F99" w:rsidP="002D7F99">
      <w:pPr>
        <w:spacing w:after="0"/>
        <w:jc w:val="both"/>
      </w:pPr>
    </w:p>
    <w:p w14:paraId="2F30D260" w14:textId="77777777" w:rsidR="00E34A50" w:rsidRDefault="00E34A50" w:rsidP="002D7F99">
      <w:pPr>
        <w:spacing w:after="0"/>
        <w:jc w:val="both"/>
      </w:pPr>
    </w:p>
    <w:p w14:paraId="66B201FA" w14:textId="5771C0E2" w:rsidR="00F83BBC" w:rsidRPr="00841F46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U slučaju da postoje razlike u financijskom planu proračunskog korisnika sadržanom u proračunu, kojeg je donijelo </w:t>
      </w:r>
      <w:r w:rsidR="00E34A50">
        <w:rPr>
          <w:rFonts w:ascii="Times New Roman" w:hAnsi="Times New Roman" w:cs="Times New Roman"/>
          <w:sz w:val="24"/>
          <w:szCs w:val="24"/>
        </w:rPr>
        <w:t>Općinsko</w:t>
      </w:r>
      <w:r w:rsidR="00795DD0">
        <w:rPr>
          <w:rFonts w:ascii="Times New Roman" w:hAnsi="Times New Roman" w:cs="Times New Roman"/>
          <w:sz w:val="24"/>
          <w:szCs w:val="24"/>
        </w:rPr>
        <w:t xml:space="preserve"> vijeće</w:t>
      </w:r>
      <w:r w:rsidRPr="00841F46">
        <w:rPr>
          <w:rFonts w:ascii="Times New Roman" w:hAnsi="Times New Roman" w:cs="Times New Roman"/>
          <w:sz w:val="24"/>
          <w:szCs w:val="24"/>
        </w:rPr>
        <w:t xml:space="preserve">, u odnosu na već usvojeni prijedlog financijskog plana od strane upravljačkog tijela, tada je upravno tijelo dužno obavijestiti proračunskog korisnika o promjenama financijskog plana koji je sadržan u proračunu u odnosu na usvojeni prijedlog financijskog plana. Ako dođe do navedene situacije, upravljačko tijelo usvaja financijski plan koji je sadržan u proračunu kojeg je donijelo </w:t>
      </w:r>
      <w:r w:rsidR="00E34A50">
        <w:rPr>
          <w:rFonts w:ascii="Times New Roman" w:hAnsi="Times New Roman" w:cs="Times New Roman"/>
          <w:sz w:val="24"/>
          <w:szCs w:val="24"/>
        </w:rPr>
        <w:t>Općinsko</w:t>
      </w:r>
      <w:r w:rsidR="00795DD0">
        <w:rPr>
          <w:rFonts w:ascii="Times New Roman" w:hAnsi="Times New Roman" w:cs="Times New Roman"/>
          <w:sz w:val="24"/>
          <w:szCs w:val="24"/>
        </w:rPr>
        <w:t xml:space="preserve"> vijeće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</w:p>
    <w:p w14:paraId="5602D05A" w14:textId="77777777" w:rsidR="002D7F99" w:rsidRDefault="002D7F99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FE230" w14:textId="77777777" w:rsidR="00795DD0" w:rsidRDefault="00795DD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2D603" w14:textId="77777777" w:rsidR="00F84B3B" w:rsidRDefault="00F84B3B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E69B0" w14:textId="77777777" w:rsidR="00E34A50" w:rsidRDefault="00E34A50" w:rsidP="002D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89884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5.4. Sudjelovanje građana u procesu planiranja proračuna jedinica lokalne i područne </w:t>
      </w:r>
    </w:p>
    <w:p w14:paraId="582FD824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(regionalne) samouprave </w:t>
      </w:r>
    </w:p>
    <w:p w14:paraId="3E83D54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5301B" w14:textId="161C3757" w:rsidR="00841F46" w:rsidRDefault="00841F46" w:rsidP="00F84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Kao i prijašnjih godina, </w:t>
      </w:r>
      <w:r w:rsidR="00105F32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i proračunski korisnici, po usvajanju proračuna od strane predstavničkog tijela, proračune i financijske planove dužni su objaviti na svojim mrežnim stranicama. Prilikom izrade proračuna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841F46">
        <w:rPr>
          <w:rFonts w:ascii="Times New Roman" w:hAnsi="Times New Roman" w:cs="Times New Roman"/>
          <w:sz w:val="24"/>
          <w:szCs w:val="24"/>
        </w:rPr>
        <w:t xml:space="preserve">. </w:t>
      </w:r>
      <w:r w:rsidR="00105F32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980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razmotriti komentare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1F46">
        <w:rPr>
          <w:rFonts w:ascii="Times New Roman" w:hAnsi="Times New Roman" w:cs="Times New Roman"/>
          <w:sz w:val="24"/>
          <w:szCs w:val="24"/>
        </w:rPr>
        <w:t xml:space="preserve"> su zapriml</w:t>
      </w:r>
      <w:r>
        <w:rPr>
          <w:rFonts w:ascii="Times New Roman" w:hAnsi="Times New Roman" w:cs="Times New Roman"/>
          <w:sz w:val="24"/>
          <w:szCs w:val="24"/>
        </w:rPr>
        <w:t>jeni</w:t>
      </w:r>
      <w:r w:rsidRPr="00841F46">
        <w:rPr>
          <w:rFonts w:ascii="Times New Roman" w:hAnsi="Times New Roman" w:cs="Times New Roman"/>
          <w:sz w:val="24"/>
          <w:szCs w:val="24"/>
        </w:rPr>
        <w:t xml:space="preserve"> na usvojen i po usvajanju objavljen proračun za razdoblje 202</w:t>
      </w:r>
      <w:r w:rsidR="00D437EC">
        <w:rPr>
          <w:rFonts w:ascii="Times New Roman" w:hAnsi="Times New Roman" w:cs="Times New Roman"/>
          <w:sz w:val="24"/>
          <w:szCs w:val="24"/>
        </w:rPr>
        <w:t>4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  <w:r w:rsidR="00F84980">
        <w:rPr>
          <w:rFonts w:ascii="Times New Roman" w:hAnsi="Times New Roman" w:cs="Times New Roman"/>
          <w:sz w:val="24"/>
          <w:szCs w:val="24"/>
        </w:rPr>
        <w:t xml:space="preserve">, a dostavljene komentare, preporuke i prijedloge, na usvojeni proračun za razdoblje 2025. – 2027., </w:t>
      </w:r>
      <w:r w:rsidR="00105F32">
        <w:rPr>
          <w:rFonts w:ascii="Times New Roman" w:hAnsi="Times New Roman" w:cs="Times New Roman"/>
          <w:sz w:val="24"/>
          <w:szCs w:val="24"/>
        </w:rPr>
        <w:t>Općina</w:t>
      </w:r>
      <w:r w:rsidR="00F84980">
        <w:rPr>
          <w:rFonts w:ascii="Times New Roman" w:hAnsi="Times New Roman" w:cs="Times New Roman"/>
          <w:sz w:val="24"/>
          <w:szCs w:val="24"/>
        </w:rPr>
        <w:t xml:space="preserve"> će razmotriti prilikom izrade proračuna za razdoblje 2026. – 2028.</w:t>
      </w:r>
      <w:r w:rsidRPr="00841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484F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9E9FE" w14:textId="77777777" w:rsidR="00841F46" w:rsidRP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5.5. Izmjene i dopune proračuna </w:t>
      </w:r>
    </w:p>
    <w:p w14:paraId="0022B9AD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9D3D3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Izmjenama i dopunama proračuna mijenja se isključivo plan za tekuću proračunsku godinu. 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ne mogu 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 </w:t>
      </w:r>
    </w:p>
    <w:p w14:paraId="78802569" w14:textId="77777777" w:rsidR="00A031B5" w:rsidRPr="00841F46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81A9D" w14:textId="77777777" w:rsidR="00841F46" w:rsidRDefault="00841F46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 5.6. Izmjene i dopune financijskog plana </w:t>
      </w:r>
    </w:p>
    <w:p w14:paraId="0891E16A" w14:textId="77777777" w:rsidR="00A031B5" w:rsidRPr="00A031B5" w:rsidRDefault="00A031B5" w:rsidP="00841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53F5" w14:textId="77777777" w:rsidR="00841F46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odredbama Zakona o proračunu izmjenama i dopunama financijskog plana mijenja se isključivo usvojeni plan za tekuću proračunsku godinu. Na postupak donošenja izmjena i dopuna financijskog plana na odgovarajući se način primjenjuju odredbe Zakona o proračunu za postupak donošenja financijskog plana. Izmjenama i dopunama financijskog plana ne mogu </w:t>
      </w:r>
    </w:p>
    <w:p w14:paraId="7F7EBD89" w14:textId="5E896810" w:rsidR="00841F46" w:rsidRP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moraju se planirati minimalno na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razini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ostvarenih prihoda i primitaka, odnosno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izvršenih rashoda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C3A2150" w14:textId="77777777" w:rsidR="00841F46" w:rsidRDefault="00841F46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izdataka. Uz svake izmjene i dopune financijskog plana obvezno je izraditi obrazloženja izmjena i dopuna financijskog plana (općeg i posebnog dijela). </w:t>
      </w:r>
    </w:p>
    <w:p w14:paraId="1D1CCD4F" w14:textId="77777777" w:rsidR="00A031B5" w:rsidRPr="00841F46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D21F8" w14:textId="77777777" w:rsidR="002D7F99" w:rsidRDefault="00A031B5" w:rsidP="0063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roračunski korisnici </w:t>
      </w:r>
      <w:r>
        <w:rPr>
          <w:rFonts w:ascii="Times New Roman" w:hAnsi="Times New Roman" w:cs="Times New Roman"/>
          <w:sz w:val="24"/>
          <w:szCs w:val="24"/>
        </w:rPr>
        <w:t>su d</w:t>
      </w:r>
      <w:r w:rsidR="00841F46" w:rsidRPr="00841F46">
        <w:rPr>
          <w:rFonts w:ascii="Times New Roman" w:hAnsi="Times New Roman" w:cs="Times New Roman"/>
          <w:sz w:val="24"/>
          <w:szCs w:val="24"/>
        </w:rPr>
        <w:t>užni uskladiti svoj financijski plan s izmijenjenim i dopunjenim nadležnim proračunom.</w:t>
      </w:r>
    </w:p>
    <w:p w14:paraId="2E0D11DE" w14:textId="77777777" w:rsidR="00A031B5" w:rsidRDefault="00A031B5" w:rsidP="0084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816B0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5.7. Transparentnost proračuna </w:t>
      </w:r>
    </w:p>
    <w:p w14:paraId="35CB2FFC" w14:textId="77777777" w:rsid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CAC6A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</w:t>
      </w:r>
    </w:p>
    <w:p w14:paraId="4E6F3E7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>uz proračun i njegove izmjene objavljuju se u formatu pogodnom za daljnju obradu (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1CBD3567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1B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B66ACA" w14:textId="77777777" w:rsidR="00795DD0" w:rsidRDefault="00795DD0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B8DF6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odredbama članka 144. Zakona o proračunu </w:t>
      </w:r>
      <w:r w:rsidR="004A53EE">
        <w:rPr>
          <w:rFonts w:ascii="Times New Roman" w:hAnsi="Times New Roman" w:cs="Times New Roman"/>
          <w:sz w:val="24"/>
          <w:szCs w:val="24"/>
        </w:rPr>
        <w:t xml:space="preserve">propisane su </w:t>
      </w:r>
      <w:r w:rsidRPr="00A031B5">
        <w:rPr>
          <w:rFonts w:ascii="Times New Roman" w:hAnsi="Times New Roman" w:cs="Times New Roman"/>
          <w:sz w:val="24"/>
          <w:szCs w:val="24"/>
        </w:rPr>
        <w:t xml:space="preserve">obaveze </w:t>
      </w:r>
      <w:r w:rsidR="004A53EE">
        <w:rPr>
          <w:rFonts w:ascii="Times New Roman" w:hAnsi="Times New Roman" w:cs="Times New Roman"/>
          <w:sz w:val="24"/>
          <w:szCs w:val="24"/>
        </w:rPr>
        <w:t xml:space="preserve">u vezi </w:t>
      </w:r>
      <w:r w:rsidRPr="00A031B5">
        <w:rPr>
          <w:rFonts w:ascii="Times New Roman" w:hAnsi="Times New Roman" w:cs="Times New Roman"/>
          <w:sz w:val="24"/>
          <w:szCs w:val="24"/>
        </w:rPr>
        <w:t>transparentnost</w:t>
      </w:r>
      <w:r w:rsidR="004A53EE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21A9E" w14:textId="3F7B2E9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4A53EE">
        <w:rPr>
          <w:rFonts w:ascii="Times New Roman" w:hAnsi="Times New Roman" w:cs="Times New Roman"/>
          <w:sz w:val="24"/>
          <w:szCs w:val="24"/>
        </w:rPr>
        <w:t xml:space="preserve">Proračun i izmjene i dopune proračuna, odluka o privremenom financiranju, odluka i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izmjene i dopune odluke o izvršavanju proračuna, polugodišnji i godišnji izvještaj o izvršenju proračuna objavljuju se na mrežnim stranicama </w:t>
      </w:r>
      <w:r w:rsidR="00913FA4">
        <w:rPr>
          <w:rFonts w:ascii="Times New Roman" w:hAnsi="Times New Roman" w:cs="Times New Roman"/>
          <w:sz w:val="24"/>
          <w:szCs w:val="24"/>
        </w:rPr>
        <w:t>Općine</w:t>
      </w:r>
    </w:p>
    <w:p w14:paraId="3DF3E9CD" w14:textId="5574AD2E" w:rsidR="00A031B5" w:rsidRPr="00A031B5" w:rsidRDefault="004A53EE" w:rsidP="004A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</w:t>
      </w:r>
      <w:r w:rsidR="00913FA4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ako proračunski korisnik nema svoje mrežne stranice</w:t>
      </w:r>
    </w:p>
    <w:p w14:paraId="515D4579" w14:textId="3CD23183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proračuna, izmjene i dopune proračuna te izmjene i dopune odluke o izvršavanju proračuna, odluka o privremenom financiranju te opći i posebni dio polugodišnjeg i godišnjeg izvještaja o izvršenju proračuna objavljuju se u službenom glasilu </w:t>
      </w:r>
      <w:r w:rsidR="00913FA4">
        <w:rPr>
          <w:rFonts w:ascii="Times New Roman" w:hAnsi="Times New Roman" w:cs="Times New Roman"/>
          <w:sz w:val="24"/>
          <w:szCs w:val="24"/>
        </w:rPr>
        <w:t>„Službeni vjesnik Varaždinske županije</w:t>
      </w:r>
      <w:r w:rsidR="001C4CC8">
        <w:rPr>
          <w:rFonts w:ascii="Times New Roman" w:hAnsi="Times New Roman" w:cs="Times New Roman"/>
          <w:sz w:val="24"/>
          <w:szCs w:val="24"/>
        </w:rPr>
        <w:t>“</w:t>
      </w:r>
    </w:p>
    <w:p w14:paraId="023F114C" w14:textId="26D39185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</w:t>
      </w:r>
      <w:r w:rsidR="001C4CC8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3805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D067E" w14:textId="607D9283" w:rsidR="00A031B5" w:rsidRPr="00A031B5" w:rsidRDefault="001C4CC8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4A53EE">
        <w:rPr>
          <w:rFonts w:ascii="Times New Roman" w:hAnsi="Times New Roman" w:cs="Times New Roman"/>
          <w:sz w:val="24"/>
          <w:szCs w:val="24"/>
        </w:rPr>
        <w:t xml:space="preserve"> na svojim stranicama objavljuje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EBEC2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u jedinstvenom </w:t>
      </w:r>
      <w:proofErr w:type="spellStart"/>
      <w:r w:rsidR="00A031B5" w:rsidRPr="00A031B5">
        <w:rPr>
          <w:rFonts w:ascii="Times New Roman" w:hAnsi="Times New Roman" w:cs="Times New Roman"/>
          <w:sz w:val="24"/>
          <w:szCs w:val="24"/>
        </w:rPr>
        <w:t>folderu</w:t>
      </w:r>
      <w:proofErr w:type="spellEnd"/>
      <w:r w:rsidR="00A031B5" w:rsidRPr="00A031B5">
        <w:rPr>
          <w:rFonts w:ascii="Times New Roman" w:hAnsi="Times New Roman" w:cs="Times New Roman"/>
          <w:sz w:val="24"/>
          <w:szCs w:val="24"/>
        </w:rPr>
        <w:t xml:space="preserve"> nazvanom PRORAČUN, na kojeg postoji direktan link s naslovne stranice</w:t>
      </w:r>
    </w:p>
    <w:p w14:paraId="0498C7AF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</w:t>
      </w:r>
    </w:p>
    <w:p w14:paraId="743148AE" w14:textId="77777777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usvojeni proračuni objavljuju, </w:t>
      </w:r>
      <w:r>
        <w:rPr>
          <w:rFonts w:ascii="Times New Roman" w:hAnsi="Times New Roman" w:cs="Times New Roman"/>
          <w:sz w:val="24"/>
          <w:szCs w:val="24"/>
        </w:rPr>
        <w:t>u skladu s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odredbama Zakona o proračunu, za proračunsku godinu i za sljedeće dvije godine na drugoj razini računskoga plana (na razini skupine) </w:t>
      </w:r>
    </w:p>
    <w:p w14:paraId="21BE3FB0" w14:textId="7C9DAB5F" w:rsidR="00A031B5" w:rsidRPr="00A031B5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072E75">
        <w:rPr>
          <w:rFonts w:ascii="Times New Roman" w:hAnsi="Times New Roman" w:cs="Times New Roman"/>
          <w:sz w:val="24"/>
          <w:szCs w:val="24"/>
        </w:rPr>
        <w:t>i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</w:t>
      </w:r>
      <w:r w:rsidR="009B363D">
        <w:rPr>
          <w:rFonts w:ascii="Times New Roman" w:hAnsi="Times New Roman" w:cs="Times New Roman"/>
          <w:sz w:val="24"/>
          <w:szCs w:val="24"/>
        </w:rPr>
        <w:t xml:space="preserve"> objavljuje se u </w:t>
      </w:r>
      <w:r w:rsidR="00635AA8">
        <w:rPr>
          <w:rFonts w:ascii="Times New Roman" w:hAnsi="Times New Roman" w:cs="Times New Roman"/>
          <w:sz w:val="24"/>
          <w:szCs w:val="24"/>
        </w:rPr>
        <w:t xml:space="preserve">tiskanom obliku </w:t>
      </w:r>
      <w:r w:rsidR="009B363D">
        <w:rPr>
          <w:rFonts w:ascii="Times New Roman" w:hAnsi="Times New Roman" w:cs="Times New Roman"/>
          <w:sz w:val="24"/>
          <w:szCs w:val="24"/>
        </w:rPr>
        <w:t>Općinsko</w:t>
      </w:r>
      <w:r w:rsidR="00635AA8">
        <w:rPr>
          <w:rFonts w:ascii="Times New Roman" w:hAnsi="Times New Roman" w:cs="Times New Roman"/>
          <w:sz w:val="24"/>
          <w:szCs w:val="24"/>
        </w:rPr>
        <w:t>g</w:t>
      </w:r>
      <w:r w:rsidR="009B363D">
        <w:rPr>
          <w:rFonts w:ascii="Times New Roman" w:hAnsi="Times New Roman" w:cs="Times New Roman"/>
          <w:sz w:val="24"/>
          <w:szCs w:val="24"/>
        </w:rPr>
        <w:t xml:space="preserve"> list</w:t>
      </w:r>
      <w:r w:rsidR="00635AA8">
        <w:rPr>
          <w:rFonts w:ascii="Times New Roman" w:hAnsi="Times New Roman" w:cs="Times New Roman"/>
          <w:sz w:val="24"/>
          <w:szCs w:val="24"/>
        </w:rPr>
        <w:t>a</w:t>
      </w:r>
      <w:r w:rsidR="009B363D">
        <w:rPr>
          <w:rFonts w:ascii="Times New Roman" w:hAnsi="Times New Roman" w:cs="Times New Roman"/>
          <w:sz w:val="24"/>
          <w:szCs w:val="24"/>
        </w:rPr>
        <w:t xml:space="preserve"> Općine Sveti Ilija koji se dostavlja svim kućanstvima Općine krajem </w:t>
      </w:r>
      <w:r w:rsidR="00635AA8">
        <w:rPr>
          <w:rFonts w:ascii="Times New Roman" w:hAnsi="Times New Roman" w:cs="Times New Roman"/>
          <w:sz w:val="24"/>
          <w:szCs w:val="24"/>
        </w:rPr>
        <w:t>12. mjeseca.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DFBD0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208DE" w14:textId="77777777" w:rsidR="00A031B5" w:rsidRPr="00A031B5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(Narodne novine 33/01, 60/01, 129/05, 109/07, 125/08, 36/09, 150/11, 144/12, 19/13 - pročišćeni tekst, 137/15 - ispravak, 123/17, 98/19 i 144/20) propisano je da su općina, grad i županija dužne na svojim mrežnim stranicama javno objaviti informacije o trošenju proračunskih sredstava tako da te informacije budu lako dostupne i 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pretražive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. Zakonom o proračunu također je propisano da su jedinice lokalne i područne (regionalne) samouprave, proračunski i izvanproračunski korisnici dužni javno objavljivati informacije o trošenju sredstava na svojim mrežnim stranicama na način da te informacije budu lako dostupne, 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pretražive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 i strojno čitljive. </w:t>
      </w:r>
    </w:p>
    <w:p w14:paraId="49AB103A" w14:textId="77777777" w:rsidR="004A53EE" w:rsidRDefault="004A53EE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A6A45" w14:textId="77777777" w:rsidR="00CF2BA0" w:rsidRDefault="00A031B5" w:rsidP="00A0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Ministar financija je, </w:t>
      </w:r>
      <w:r w:rsidR="004A53EE"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člank</w:t>
      </w:r>
      <w:r w:rsidR="004A53EE">
        <w:rPr>
          <w:rFonts w:ascii="Times New Roman" w:hAnsi="Times New Roman" w:cs="Times New Roman"/>
          <w:sz w:val="24"/>
          <w:szCs w:val="24"/>
        </w:rPr>
        <w:t>om</w:t>
      </w:r>
      <w:r w:rsidRPr="00A031B5">
        <w:rPr>
          <w:rFonts w:ascii="Times New Roman" w:hAnsi="Times New Roman" w:cs="Times New Roman"/>
          <w:sz w:val="24"/>
          <w:szCs w:val="24"/>
        </w:rPr>
        <w:t xml:space="preserve"> 144. Zakona o proračunu, u svibnju 2023. 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 59/23 od 2. lipnja 2023., </w:t>
      </w:r>
      <w:hyperlink r:id="rId12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clanci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sluzbeni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>/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2023_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06_59_1003.html) te na mrežnoj stranici Ministarstva financija (</w:t>
      </w:r>
      <w:hyperlink r:id="rId13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https://mfin.gov.hr/istaknute-teme/drzavna-rznica/izvrsenje-proracuna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/institucionalni-okvir-164/</w:t>
      </w:r>
      <w:proofErr w:type="spellStart"/>
      <w:r w:rsidRPr="00A031B5">
        <w:rPr>
          <w:rFonts w:ascii="Times New Roman" w:hAnsi="Times New Roman" w:cs="Times New Roman"/>
          <w:sz w:val="24"/>
          <w:szCs w:val="24"/>
        </w:rPr>
        <w:t>164</w:t>
      </w:r>
      <w:proofErr w:type="spellEnd"/>
      <w:r w:rsidRPr="00A031B5">
        <w:rPr>
          <w:rFonts w:ascii="Times New Roman" w:hAnsi="Times New Roman" w:cs="Times New Roman"/>
          <w:sz w:val="24"/>
          <w:szCs w:val="24"/>
        </w:rPr>
        <w:t xml:space="preserve">). Obveznici primjene Naputka su jedinice lokalne i područne (regionalne) samouprave, proračunski i </w:t>
      </w:r>
      <w:r w:rsidR="00CF2BA0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>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 Ovaj Naputak stupio je na snagu osmog dana od dana objave u Narodnim novinama</w:t>
      </w:r>
      <w:r w:rsidR="00CF2BA0">
        <w:rPr>
          <w:rFonts w:ascii="Times New Roman" w:hAnsi="Times New Roman" w:cs="Times New Roman"/>
          <w:sz w:val="24"/>
          <w:szCs w:val="24"/>
        </w:rPr>
        <w:t>.</w:t>
      </w:r>
    </w:p>
    <w:p w14:paraId="38EBB3CE" w14:textId="77777777" w:rsidR="00795DD0" w:rsidRDefault="00795DD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DBE67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BA0">
        <w:rPr>
          <w:rFonts w:ascii="Times New Roman" w:hAnsi="Times New Roman" w:cs="Times New Roman"/>
          <w:b/>
          <w:sz w:val="24"/>
          <w:szCs w:val="24"/>
        </w:rPr>
        <w:t xml:space="preserve">5.8. Planiranje protestiranih jamstava </w:t>
      </w:r>
    </w:p>
    <w:p w14:paraId="385E43B8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8BC91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Jamstvo je instrument osiguranja kojim davatelj jamstva jamči za ispunjenje obveza za koje se </w:t>
      </w:r>
    </w:p>
    <w:p w14:paraId="4E46CE88" w14:textId="77777777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daje jamstvo. Prema ugovorima o izdavanju jamstava koji se sklapaju s tražiteljima jamstava, ukoliko dođe do plaćanja po jamstvu iz sredstava proračuna, tako isplaćeni iznos smatra se dospjelim potraživanjem, a tražitelj jamstva je obvezan odmah nakon izvršenog plaćanja vratiti </w:t>
      </w:r>
    </w:p>
    <w:p w14:paraId="0D6E18AB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sredstva u proračun, uvećano za zakonsku zateznu kamatu i pripadajuće troškove. </w:t>
      </w:r>
    </w:p>
    <w:p w14:paraId="53B502C1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78D83" w14:textId="1C46DDEC" w:rsidR="00CF2BA0" w:rsidRP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Od 2021. godine plaćanja na temelju protestiranih jamstava klasificiraju se kao rashod, a ne kao izdatak, </w:t>
      </w:r>
      <w:r w:rsidR="006B7549">
        <w:rPr>
          <w:rFonts w:ascii="Times New Roman" w:hAnsi="Times New Roman" w:cs="Times New Roman"/>
          <w:sz w:val="24"/>
          <w:szCs w:val="24"/>
        </w:rPr>
        <w:t>te se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povrati po plaćenim protestiranim jamstvima klasificiraju se kao prihod. </w:t>
      </w:r>
      <w:r w:rsidR="00901813">
        <w:rPr>
          <w:rFonts w:ascii="Times New Roman" w:hAnsi="Times New Roman" w:cs="Times New Roman"/>
          <w:sz w:val="24"/>
          <w:szCs w:val="24"/>
        </w:rPr>
        <w:t>Općina</w:t>
      </w:r>
      <w:r w:rsidR="006B7549">
        <w:rPr>
          <w:rFonts w:ascii="Times New Roman" w:hAnsi="Times New Roman" w:cs="Times New Roman"/>
          <w:sz w:val="24"/>
          <w:szCs w:val="24"/>
        </w:rPr>
        <w:t>, kao</w:t>
      </w:r>
      <w:r w:rsidRPr="00CF2BA0">
        <w:rPr>
          <w:rFonts w:ascii="Times New Roman" w:hAnsi="Times New Roman" w:cs="Times New Roman"/>
          <w:sz w:val="24"/>
          <w:szCs w:val="24"/>
        </w:rPr>
        <w:t xml:space="preserve"> davatelj jamstva duž</w:t>
      </w:r>
      <w:r w:rsidR="006B7549">
        <w:rPr>
          <w:rFonts w:ascii="Times New Roman" w:hAnsi="Times New Roman" w:cs="Times New Roman"/>
          <w:sz w:val="24"/>
          <w:szCs w:val="24"/>
        </w:rPr>
        <w:t>a</w:t>
      </w:r>
      <w:r w:rsidRPr="00CF2BA0">
        <w:rPr>
          <w:rFonts w:ascii="Times New Roman" w:hAnsi="Times New Roman" w:cs="Times New Roman"/>
          <w:sz w:val="24"/>
          <w:szCs w:val="24"/>
        </w:rPr>
        <w:t xml:space="preserve">n </w:t>
      </w:r>
      <w:r w:rsidR="006B7549">
        <w:rPr>
          <w:rFonts w:ascii="Times New Roman" w:hAnsi="Times New Roman" w:cs="Times New Roman"/>
          <w:sz w:val="24"/>
          <w:szCs w:val="24"/>
        </w:rPr>
        <w:t>je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procijeniti rizike koji mogu nastati u slučaju da korisnici zajmova, za koje će biti izdana jamstva, neće biti u mogućnosti izvršavati svoje obveze te na temelju toga, a radi osiguranja plaćanja potencijalnih obveza koje mogu nastati </w:t>
      </w:r>
      <w:r w:rsidR="006B7549">
        <w:rPr>
          <w:rFonts w:ascii="Times New Roman" w:hAnsi="Times New Roman" w:cs="Times New Roman"/>
          <w:sz w:val="24"/>
          <w:szCs w:val="24"/>
        </w:rPr>
        <w:t xml:space="preserve">na </w:t>
      </w:r>
      <w:r w:rsidRPr="00CF2BA0">
        <w:rPr>
          <w:rFonts w:ascii="Times New Roman" w:hAnsi="Times New Roman" w:cs="Times New Roman"/>
          <w:sz w:val="24"/>
          <w:szCs w:val="24"/>
        </w:rPr>
        <w:t>temelj</w:t>
      </w:r>
      <w:r w:rsidR="006B7549">
        <w:rPr>
          <w:rFonts w:ascii="Times New Roman" w:hAnsi="Times New Roman" w:cs="Times New Roman"/>
          <w:sz w:val="24"/>
          <w:szCs w:val="24"/>
        </w:rPr>
        <w:t>u</w:t>
      </w:r>
      <w:r w:rsidRPr="00CF2BA0">
        <w:rPr>
          <w:rFonts w:ascii="Times New Roman" w:hAnsi="Times New Roman" w:cs="Times New Roman"/>
          <w:sz w:val="24"/>
          <w:szCs w:val="24"/>
        </w:rPr>
        <w:t xml:space="preserve"> izdanih jamstava, planirati sredstva u okviru proračuna. </w:t>
      </w:r>
    </w:p>
    <w:p w14:paraId="083CCDE9" w14:textId="77777777" w:rsidR="00CF2BA0" w:rsidRDefault="00CF2BA0" w:rsidP="00CF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405AA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 xml:space="preserve">5.9. Planiranje povrata duga s osnova beskamatnog zajma dodijeljenog jedinicama </w:t>
      </w:r>
    </w:p>
    <w:p w14:paraId="584A1011" w14:textId="77777777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b/>
          <w:sz w:val="24"/>
          <w:szCs w:val="24"/>
        </w:rPr>
        <w:t>lokalne i područne (regionalne) samouprave iz državnog proračuna</w:t>
      </w:r>
      <w:r w:rsidRPr="006B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736B1" w14:textId="77777777" w:rsid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9E7F6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 je dalo naputak u vezi vraćanja beskamatnog zajma. </w:t>
      </w:r>
    </w:p>
    <w:p w14:paraId="4AA4A308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F3B81" w14:textId="77777777" w:rsidR="00795DD0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 odlukama Vlade Republike Hrvatske i to Odluci o dodjeli beskamatnog zajma jedinicama lokalne i područne (regionalne) samouprave koje su pogođene posljedicama razornih potresa na području Grada Zagreba, Zagrebačke županije, Krapinsko-zagorske županije, Sisačko-moslavačke županije i Karlovačke županije za sanaciju šteta od potresa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549" w:rsidRPr="006B7549">
        <w:rPr>
          <w:rFonts w:ascii="Times New Roman" w:hAnsi="Times New Roman" w:cs="Times New Roman"/>
          <w:sz w:val="24"/>
          <w:szCs w:val="24"/>
        </w:rPr>
        <w:t>(Narodne novine 101/21) te Odluci o dodjeli beskamatnog zajma jedinicama lokalne i područne (regionalne) samouprave koje su pogođene posljedicama razornih potresa na području Grada Zagreba, Zagrebačke županije, Krapinsko-zagorske županije, Sisačko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7549" w:rsidRPr="006B7549">
        <w:rPr>
          <w:rFonts w:ascii="Times New Roman" w:hAnsi="Times New Roman" w:cs="Times New Roman"/>
          <w:sz w:val="24"/>
          <w:szCs w:val="24"/>
        </w:rPr>
        <w:t xml:space="preserve">moslavačke županije i Karlovačke županije za sanaciju šteta od potresa (Narodne novine 12/22, 46/22, 55/22 i 85/22) isplaćen je beskamatni zajam jedinicama s potresom pogođenih područja za podmirivanje troškova vezanih uz sanaciju posljedica potresa na navedenim područjima. </w:t>
      </w:r>
    </w:p>
    <w:p w14:paraId="486A9649" w14:textId="18E83291" w:rsidR="006B7549" w:rsidRPr="006B7549" w:rsidRDefault="006B7549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549">
        <w:rPr>
          <w:rFonts w:ascii="Times New Roman" w:hAnsi="Times New Roman" w:cs="Times New Roman"/>
          <w:sz w:val="24"/>
          <w:szCs w:val="24"/>
        </w:rPr>
        <w:t xml:space="preserve">Sredstva beskamatnog zajma dodijeljena na temelju spomenutih Odluka jedinice lokalne i područne (regionalne) samouprave će vraćati </w:t>
      </w:r>
      <w:r w:rsidR="00F84980">
        <w:rPr>
          <w:rFonts w:ascii="Times New Roman" w:hAnsi="Times New Roman" w:cs="Times New Roman"/>
          <w:sz w:val="24"/>
          <w:szCs w:val="24"/>
        </w:rPr>
        <w:t>najkasnije do 31. prosinca 2029., što je definirano člankom 34. stavkom 6. Zakona o izvršavanju Državnog proračuna Republike Hrvatske za 2024. (Narodne novine 149/23).</w:t>
      </w:r>
    </w:p>
    <w:p w14:paraId="3C1440DE" w14:textId="77777777" w:rsidR="0033017C" w:rsidRDefault="0033017C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2C96D" w14:textId="77777777" w:rsidR="00795DD0" w:rsidRPr="006B7549" w:rsidRDefault="00795DD0" w:rsidP="006B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619FC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 DOSTAVA DOKUMENATA </w:t>
      </w:r>
    </w:p>
    <w:p w14:paraId="286FCC03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26568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6.1. Dostava proračunskih dokumenata Ministarstvu financija i Državnom uredu za </w:t>
      </w:r>
    </w:p>
    <w:p w14:paraId="65292A36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reviziju </w:t>
      </w:r>
    </w:p>
    <w:p w14:paraId="774534E0" w14:textId="77777777" w:rsid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A7EB8" w14:textId="1B14849B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Pr="0033017C">
        <w:rPr>
          <w:rFonts w:ascii="Times New Roman" w:hAnsi="Times New Roman" w:cs="Times New Roman"/>
          <w:sz w:val="24"/>
          <w:szCs w:val="24"/>
        </w:rPr>
        <w:t xml:space="preserve"> odredbama članka 43. Zakona o proračunu, načelnik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3017C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3017C">
        <w:rPr>
          <w:rFonts w:ascii="Times New Roman" w:hAnsi="Times New Roman" w:cs="Times New Roman"/>
          <w:sz w:val="24"/>
          <w:szCs w:val="24"/>
        </w:rPr>
        <w:t>dostaviti Ministarstvu financija sljedeće akte:</w:t>
      </w:r>
    </w:p>
    <w:p w14:paraId="6EAC30B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>- proračun za proračunsku godinu i projekcije za sljedeće dvije godine</w:t>
      </w:r>
    </w:p>
    <w:p w14:paraId="5ED6789B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odluku o izvršavanju proračuna </w:t>
      </w:r>
    </w:p>
    <w:p w14:paraId="64DDCA1E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proračuna </w:t>
      </w:r>
    </w:p>
    <w:p w14:paraId="2B9FCBBF" w14:textId="77777777" w:rsidR="0033017C" w:rsidRPr="0033017C" w:rsidRDefault="0033017C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odluke o izvršavanju proračuna. </w:t>
      </w:r>
    </w:p>
    <w:p w14:paraId="2C5838FA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E9973" w14:textId="182FAE23" w:rsidR="0033017C" w:rsidRPr="0033017C" w:rsidRDefault="0073476B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3017C" w:rsidRPr="0033017C">
        <w:rPr>
          <w:rFonts w:ascii="Times New Roman" w:hAnsi="Times New Roman" w:cs="Times New Roman"/>
          <w:sz w:val="24"/>
          <w:szCs w:val="24"/>
        </w:rPr>
        <w:t>ačelnik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navedene akte, obvez</w:t>
      </w:r>
      <w:r w:rsidR="0072755F">
        <w:rPr>
          <w:rFonts w:ascii="Times New Roman" w:hAnsi="Times New Roman" w:cs="Times New Roman"/>
          <w:sz w:val="24"/>
          <w:szCs w:val="24"/>
        </w:rPr>
        <w:t>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n dostaviti Ministarstvu financija u roku 15 dana od dana njihova stupanja na snagu. </w:t>
      </w:r>
    </w:p>
    <w:p w14:paraId="2CA1A752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CC6C3" w14:textId="05036EB1" w:rsidR="0033017C" w:rsidRPr="0033017C" w:rsidRDefault="0073476B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su u obvezi na adresu e-pošte Ministarstva financija </w:t>
      </w:r>
      <w:hyperlink r:id="rId14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poslati link na navedene dokumente objavljene u službenom glasilu, u roku </w:t>
      </w:r>
      <w:r w:rsidR="0072755F">
        <w:rPr>
          <w:rFonts w:ascii="Times New Roman" w:hAnsi="Times New Roman" w:cs="Times New Roman"/>
          <w:sz w:val="24"/>
          <w:szCs w:val="24"/>
        </w:rPr>
        <w:t>1</w:t>
      </w:r>
      <w:r w:rsidR="0033017C" w:rsidRPr="0033017C">
        <w:rPr>
          <w:rFonts w:ascii="Times New Roman" w:hAnsi="Times New Roman" w:cs="Times New Roman"/>
          <w:sz w:val="24"/>
          <w:szCs w:val="24"/>
        </w:rPr>
        <w:t>5 dana od dana njihova stupanja na snagu.</w:t>
      </w:r>
    </w:p>
    <w:p w14:paraId="2981F5BE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D37C3" w14:textId="77777777" w:rsidR="0033017C" w:rsidRPr="0033017C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odredbama članka 90. Zakona o proračunu, godišnji izvještaj o izvršenju proračuna  dostavljaju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Ministarstvu financija i Državnom uredu za reviziju u roku 15 dana nakon što ga donese predstavničko tijelo. Iznimno, ako predstavničko tijelo ne donese izvještaj o izvršenju proračuna, u tom slučaju se izvještaj o izvršenju proračuna dostavlja Ministarstvu financija i Državnom uredu za reviziju u roku od 60 dana od dana podnošenja predstavničkom tijelu. </w:t>
      </w:r>
    </w:p>
    <w:p w14:paraId="6B11277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4EAD3" w14:textId="071BC3FE" w:rsidR="0033017C" w:rsidRDefault="008D4F85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u obvezi na adresu e-pošte Ministarstva financija </w:t>
      </w:r>
      <w:hyperlink r:id="rId15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>poslati link na mrežnu stranicu jedinice lokalne i područne (regionalne) samouprave na kojoj je objavljen godišnji izvještaj o izvršenju proračuna, u roku 15 dana nakon donošenja. Godišnje izvještaje o izvršenju proračuna nije potrebno dostavljati u papirnatom</w:t>
      </w:r>
      <w:r w:rsidR="0072755F">
        <w:rPr>
          <w:rFonts w:ascii="Times New Roman" w:hAnsi="Times New Roman" w:cs="Times New Roman"/>
          <w:sz w:val="24"/>
          <w:szCs w:val="24"/>
        </w:rPr>
        <w:t xml:space="preserve">.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Državnom uredu za reviziju podatak o linku potrebno je dostaviti na e-mail Državnog ureda za reviziju na čijem području je sjedište jedinice. </w:t>
      </w:r>
    </w:p>
    <w:p w14:paraId="0B717F84" w14:textId="77777777" w:rsidR="0072755F" w:rsidRDefault="0072755F" w:rsidP="0033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59CC8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F">
        <w:rPr>
          <w:rFonts w:ascii="Times New Roman" w:hAnsi="Times New Roman" w:cs="Times New Roman"/>
          <w:b/>
          <w:sz w:val="24"/>
          <w:szCs w:val="24"/>
        </w:rPr>
        <w:t xml:space="preserve">6.2. Dostava proračunskih dokumenata Ministarstvu financija radi nadzora zakonitosti </w:t>
      </w:r>
    </w:p>
    <w:p w14:paraId="4FCC767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A0DA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72755F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2755F">
        <w:rPr>
          <w:rFonts w:ascii="Times New Roman" w:hAnsi="Times New Roman" w:cs="Times New Roman"/>
          <w:sz w:val="24"/>
          <w:szCs w:val="24"/>
        </w:rPr>
        <w:t xml:space="preserve"> 79. Zakona o lokalnoj i područnoj (regionalnoj) samoupravi predsjednik predstavničkog tijela dužan je na ocjenu zakonitosti dostaviti statut, poslovnik, proračun ili drugi opći akt nadležnom tijelu državne uprave u čijem je djelokrugu opći akt zajedno sa izvatkom iz zapisnika koji se odnosi na postupak donošenja općeg akta propisan statutom i poslovnikom, u roku 15 dana od dana donošenja općeg akta. </w:t>
      </w:r>
    </w:p>
    <w:p w14:paraId="3B1A5F4A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66688" w14:textId="566B402C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Člankom 43. stavkom 1. Zakona o proračunu kao posebnim propisom kojim se, između ostaloga, uređuje planiranje, izrada, donošenje i izvršavanje proračuna, propisano je da  </w:t>
      </w:r>
      <w:r w:rsidR="00BE09A9">
        <w:rPr>
          <w:rFonts w:ascii="Times New Roman" w:hAnsi="Times New Roman" w:cs="Times New Roman"/>
          <w:sz w:val="24"/>
          <w:szCs w:val="24"/>
        </w:rPr>
        <w:t>n</w:t>
      </w:r>
      <w:r w:rsidRPr="0072755F">
        <w:rPr>
          <w:rFonts w:ascii="Times New Roman" w:hAnsi="Times New Roman" w:cs="Times New Roman"/>
          <w:sz w:val="24"/>
          <w:szCs w:val="24"/>
        </w:rPr>
        <w:t xml:space="preserve">ačelnik dostavlja proračun, odluku o izvršavanju proračuna, kao i izmjene i dopune proračuna te izmjene i dopune odluke o izvršavanju proračuna Ministarstvu financija u roku 15 dana od dana njihova stupanja na snagu. </w:t>
      </w:r>
    </w:p>
    <w:p w14:paraId="3F5868A4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3318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Ministarstvo financija nadležno je za nadzor zakonitosti općih akata iz područja financija: </w:t>
      </w:r>
    </w:p>
    <w:p w14:paraId="1E7FA24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1. Proračuna za tekuću proračunsku godinu i projekcije za sljedeće dvije proračunske godine</w:t>
      </w:r>
    </w:p>
    <w:p w14:paraId="2180FA93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2. Odluke o izvršavanju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 te izmjene i dopune navedene odluke</w:t>
      </w:r>
    </w:p>
    <w:p w14:paraId="6C199425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3. Izmjena i dopuna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</w:t>
      </w:r>
    </w:p>
    <w:p w14:paraId="2C5538DE" w14:textId="77777777" w:rsidR="0072755F" w:rsidRPr="0072755F" w:rsidRDefault="0072755F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4. Odluke o privremenom financiranju </w:t>
      </w:r>
    </w:p>
    <w:p w14:paraId="5C736600" w14:textId="77777777" w:rsidR="0072755F" w:rsidRP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5. Odluke o porezima.</w:t>
      </w:r>
    </w:p>
    <w:p w14:paraId="521D0788" w14:textId="77777777" w:rsidR="001F49AD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6DE13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Nadzor zakonitosti akata od rednog broja 1. do 4. provodi Sektor za financijski i proračunski nadzor, dok nadzor zakonitosti akta pod rednim brojem 5. provodi Porezna uprava te se stoga opći akt pod točkom 5. dostavlja Ministarstvu financija, Porezna uprava, Boškovićeva 5.</w:t>
      </w:r>
    </w:p>
    <w:p w14:paraId="08724770" w14:textId="77777777" w:rsidR="001F49AD" w:rsidRPr="0072755F" w:rsidRDefault="001F49AD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B4092" w14:textId="5F83CC46" w:rsidR="0072755F" w:rsidRPr="0072755F" w:rsidRDefault="007846CE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1F49AD">
        <w:rPr>
          <w:rFonts w:ascii="Times New Roman" w:hAnsi="Times New Roman" w:cs="Times New Roman"/>
          <w:sz w:val="24"/>
          <w:szCs w:val="24"/>
        </w:rPr>
        <w:t xml:space="preserve"> je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obvezi proračun, odluku o izvršavanju proračuna, kao i izmjene i dopune proračuna te izmjene i dopune odluke o izvršavanju proračuna dostaviti Ministarstvu financija u roku 15 dana od dana njihova stupanja na snagu na adresu e-pošte </w:t>
      </w:r>
      <w:proofErr w:type="spellStart"/>
      <w:r w:rsidR="0072755F" w:rsidRPr="0072755F">
        <w:rPr>
          <w:rFonts w:ascii="Times New Roman" w:hAnsi="Times New Roman" w:cs="Times New Roman"/>
          <w:sz w:val="24"/>
          <w:szCs w:val="24"/>
        </w:rPr>
        <w:t>nadzor.zakonitosti</w:t>
      </w:r>
      <w:proofErr w:type="spellEnd"/>
      <w:r w:rsidR="0072755F" w:rsidRPr="0072755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2755F" w:rsidRPr="0072755F">
        <w:rPr>
          <w:rFonts w:ascii="Times New Roman" w:hAnsi="Times New Roman" w:cs="Times New Roman"/>
          <w:sz w:val="24"/>
          <w:szCs w:val="24"/>
        </w:rPr>
        <w:t>mfin.hr</w:t>
      </w:r>
      <w:proofErr w:type="spellEnd"/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PDF formatu s potpisom odgovorne osobe i pečatom</w:t>
      </w:r>
      <w:r w:rsidR="001F49AD">
        <w:rPr>
          <w:rFonts w:ascii="Times New Roman" w:hAnsi="Times New Roman" w:cs="Times New Roman"/>
          <w:sz w:val="24"/>
          <w:szCs w:val="24"/>
        </w:rPr>
        <w:t xml:space="preserve"> (dostaviti </w:t>
      </w:r>
      <w:r w:rsidR="0072755F" w:rsidRPr="0072755F">
        <w:rPr>
          <w:rFonts w:ascii="Times New Roman" w:hAnsi="Times New Roman" w:cs="Times New Roman"/>
          <w:sz w:val="24"/>
          <w:szCs w:val="24"/>
        </w:rPr>
        <w:t>isključivo navedene proračunske dokumente</w:t>
      </w:r>
      <w:r w:rsidR="001F49AD">
        <w:rPr>
          <w:rFonts w:ascii="Times New Roman" w:hAnsi="Times New Roman" w:cs="Times New Roman"/>
          <w:sz w:val="24"/>
          <w:szCs w:val="24"/>
        </w:rPr>
        <w:t>)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F34F" w14:textId="77777777" w:rsidR="0072755F" w:rsidRDefault="0072755F" w:rsidP="00727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B0878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6.3. Dostava ugovora te izvješća o zaduženju, danim jamstvima i suglasnostima (Obrazac </w:t>
      </w:r>
    </w:p>
    <w:p w14:paraId="5300DD93" w14:textId="77777777" w:rsidR="001F49AD" w:rsidRPr="001F49AD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IZJS - Izvješće o zaduženju / jamstvu / suglasnosti) </w:t>
      </w:r>
    </w:p>
    <w:p w14:paraId="63414583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4AF1F" w14:textId="1645AF27" w:rsidR="001F49AD" w:rsidRDefault="001F49AD" w:rsidP="00443146">
      <w:pPr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Člancima 123., 128. i 130. Zakona o proračunu i Pravilnikom o postupku dugoročnog zaduživanja te davanja jamstava i suglasnosti jedinica lokalne i područne (regionalne) samouprave (Narodne novine 67/22) propisana je obveza i rok dostave Ministarstvu financija ugovora o zaduženju i izvješća o zaduženju, danim jamstvima i suglasnostima na Obrascu IZJS </w:t>
      </w:r>
      <w:r w:rsidR="00443146" w:rsidRPr="00443146">
        <w:t>–</w:t>
      </w:r>
      <w:r w:rsidRPr="001F49AD">
        <w:rPr>
          <w:rFonts w:ascii="Times New Roman" w:hAnsi="Times New Roman" w:cs="Times New Roman"/>
          <w:sz w:val="24"/>
          <w:szCs w:val="24"/>
        </w:rPr>
        <w:t xml:space="preserve"> Izvješće o dugoročnom zaduženju / jamstvu / suglasnosti. Skenirani ugovori i obrasci IZJS (s potpisom načelnika i s pečatom) dostavljaju se na</w:t>
      </w:r>
      <w:r w:rsidR="00443146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 xml:space="preserve">e-mail adresu Ministarstva financija </w:t>
      </w:r>
      <w:proofErr w:type="spellStart"/>
      <w:r w:rsidRPr="001F49AD">
        <w:rPr>
          <w:rFonts w:ascii="Times New Roman" w:hAnsi="Times New Roman" w:cs="Times New Roman"/>
          <w:sz w:val="24"/>
          <w:szCs w:val="24"/>
        </w:rPr>
        <w:t>lokalni.proracuni</w:t>
      </w:r>
      <w:proofErr w:type="spellEnd"/>
      <w:r w:rsidRPr="001F49A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F49AD">
        <w:rPr>
          <w:rFonts w:ascii="Times New Roman" w:hAnsi="Times New Roman" w:cs="Times New Roman"/>
          <w:sz w:val="24"/>
          <w:szCs w:val="24"/>
        </w:rPr>
        <w:t>mfin.hr</w:t>
      </w:r>
      <w:proofErr w:type="spellEnd"/>
      <w:r w:rsidRPr="001F49AD">
        <w:rPr>
          <w:rFonts w:ascii="Times New Roman" w:hAnsi="Times New Roman" w:cs="Times New Roman"/>
          <w:sz w:val="24"/>
          <w:szCs w:val="24"/>
        </w:rPr>
        <w:t xml:space="preserve"> u propisanom roku.</w:t>
      </w:r>
    </w:p>
    <w:p w14:paraId="668F0DC1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8F7A2" w14:textId="77777777" w:rsidR="001F49AD" w:rsidRPr="00D156C9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C9">
        <w:rPr>
          <w:rFonts w:ascii="Times New Roman" w:hAnsi="Times New Roman" w:cs="Times New Roman"/>
          <w:b/>
          <w:sz w:val="24"/>
          <w:szCs w:val="24"/>
        </w:rPr>
        <w:t xml:space="preserve">7. NOVOSTI </w:t>
      </w:r>
    </w:p>
    <w:p w14:paraId="0140BA5A" w14:textId="77777777" w:rsidR="0089234E" w:rsidRDefault="0089234E" w:rsidP="0089234E">
      <w:pPr>
        <w:spacing w:after="0"/>
        <w:jc w:val="both"/>
      </w:pPr>
    </w:p>
    <w:p w14:paraId="41320104" w14:textId="3AA9C7FB" w:rsidR="00AE230B" w:rsidRDefault="00B9487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Na temelju odredbi </w:t>
      </w:r>
      <w:r>
        <w:rPr>
          <w:rFonts w:ascii="Times New Roman" w:hAnsi="Times New Roman" w:cs="Times New Roman"/>
          <w:sz w:val="24"/>
          <w:szCs w:val="24"/>
        </w:rPr>
        <w:t xml:space="preserve">Zakona o proračunu (Narodne novine 144/21) krajem 2023. i tijekom 2024., doneseno je više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propisa kojima se detaljnije uređuju pojedina područja Zakona. Doneseni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</w:t>
      </w:r>
      <w:proofErr w:type="spellEnd"/>
      <w:r w:rsidR="00AE230B">
        <w:rPr>
          <w:rFonts w:ascii="Times New Roman" w:hAnsi="Times New Roman" w:cs="Times New Roman"/>
          <w:sz w:val="24"/>
          <w:szCs w:val="24"/>
        </w:rPr>
        <w:t xml:space="preserve"> akti primjenjuju se u proračunskim procesima povezanim s izradom i donošenjem proračuna i financijskih planova za 2025. i projekcija za 2026. i 2027., odnosno u knjigovodstvenim evidencijama od 1. siječnja 2025. </w:t>
      </w:r>
    </w:p>
    <w:p w14:paraId="575CB359" w14:textId="13D181FA" w:rsidR="00AE230B" w:rsidRPr="00AE230B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nastavku se daje pregled donesenih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akata i njihovih najznačajnijih obilježja.</w:t>
      </w:r>
    </w:p>
    <w:p w14:paraId="2B4F6F54" w14:textId="2D1B00E7" w:rsid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4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AE230B">
        <w:rPr>
          <w:rFonts w:ascii="Times New Roman" w:hAnsi="Times New Roman" w:cs="Times New Roman"/>
          <w:b/>
          <w:sz w:val="24"/>
          <w:szCs w:val="24"/>
        </w:rPr>
        <w:t xml:space="preserve">Pravilnik o planiranju u sustavu proračuna </w:t>
      </w:r>
    </w:p>
    <w:p w14:paraId="216EBE30" w14:textId="77777777" w:rsidR="00443146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9BB6" w14:textId="79F0A1C3" w:rsidR="001F49AD" w:rsidRDefault="00AE230B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planiranju u sustavu proračuna se propisuje način primjene modificiranog obračunskog načela u postupku planiranja i izvršavanja proračuna jedinica lokalne i</w:t>
      </w:r>
      <w:r w:rsidR="001F49AD" w:rsidRPr="004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područne (regionalne) samouprave i financijskog plana </w:t>
      </w:r>
      <w:r w:rsidR="00EB6659">
        <w:rPr>
          <w:rFonts w:ascii="Times New Roman" w:hAnsi="Times New Roman" w:cs="Times New Roman"/>
          <w:sz w:val="24"/>
          <w:szCs w:val="24"/>
        </w:rPr>
        <w:t>njihovih proračunskih korisnika, izgled  i s</w:t>
      </w:r>
      <w:r w:rsidR="002B61F2">
        <w:rPr>
          <w:rFonts w:ascii="Times New Roman" w:hAnsi="Times New Roman" w:cs="Times New Roman"/>
          <w:sz w:val="24"/>
          <w:szCs w:val="24"/>
        </w:rPr>
        <w:t>a</w:t>
      </w:r>
      <w:r w:rsidR="00EB6659">
        <w:rPr>
          <w:rFonts w:ascii="Times New Roman" w:hAnsi="Times New Roman" w:cs="Times New Roman"/>
          <w:sz w:val="24"/>
          <w:szCs w:val="24"/>
        </w:rPr>
        <w:t>držaj proračuna i financijskog plana, rebalansa proračuna i financijskog plana, njihova dostava i objava te uvjeti i pravila preraspodjele sredstava proračuna.</w:t>
      </w:r>
    </w:p>
    <w:p w14:paraId="1168690B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0179F" w14:textId="406C2766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Pravilnika su prilozi u kojima se daje format izgleda i sadržaja općeg i posebnog dijela proračuna jedinica i financijskog plana proračunskih korisnika jedinica (prilozi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.a,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.b,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.c 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.d)</w:t>
      </w:r>
      <w:r w:rsidR="002B61F2">
        <w:rPr>
          <w:rFonts w:ascii="Times New Roman" w:hAnsi="Times New Roman" w:cs="Times New Roman"/>
          <w:sz w:val="24"/>
          <w:szCs w:val="24"/>
        </w:rPr>
        <w:t xml:space="preserve"> te prilozi kojima se daje format izgleda i sadržaja izmjena i dopuna proračuna jedinica i financijskog plana proračunskih korisnika jedinica (prilozi 6.a, 6.b, 6.c i 6.d).</w:t>
      </w:r>
    </w:p>
    <w:p w14:paraId="4AD61D38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6B57E" w14:textId="1A1227C2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</w:t>
      </w:r>
      <w:r w:rsidR="00DE7F28">
        <w:rPr>
          <w:rFonts w:ascii="Times New Roman" w:hAnsi="Times New Roman" w:cs="Times New Roman"/>
          <w:sz w:val="24"/>
          <w:szCs w:val="24"/>
        </w:rPr>
        <w:t>Općine Sveti Ilija</w:t>
      </w:r>
      <w:r>
        <w:rPr>
          <w:rFonts w:ascii="Times New Roman" w:hAnsi="Times New Roman" w:cs="Times New Roman"/>
          <w:sz w:val="24"/>
          <w:szCs w:val="24"/>
        </w:rPr>
        <w:t xml:space="preserve"> za 2025. i projekcije za 2026. i 2027., kao i financijski planovi proračunskih korisnika </w:t>
      </w:r>
      <w:r w:rsidR="00B05848">
        <w:rPr>
          <w:rFonts w:ascii="Times New Roman" w:hAnsi="Times New Roman" w:cs="Times New Roman"/>
          <w:sz w:val="24"/>
          <w:szCs w:val="24"/>
        </w:rPr>
        <w:t>Općin</w:t>
      </w:r>
      <w:r w:rsidR="000A0F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trebaju biti sastavljeni na način kako je to propisano Zakonom o proračunu i detaljno pojašnjeno Pravilnikom o planiranju u sustavu proračuna i prilozima koji su sastavni dio Pravilnika.</w:t>
      </w:r>
    </w:p>
    <w:p w14:paraId="350D472C" w14:textId="77777777" w:rsidR="00EB6659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AB8B4" w14:textId="2963475F" w:rsidR="00EB6659" w:rsidRP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ove Upute dostavlja se Pravilnik o planiranju u sustavu proračuna (Narodne novine 1/24), obzirom da su sastavni dio Pravilnika navedeni prilozi u kojima je opisan izgled i sadržaj proračuna i financijskog plana proračunskog korisnika.</w:t>
      </w:r>
    </w:p>
    <w:p w14:paraId="519CDE2E" w14:textId="3CB589D1" w:rsidR="00795DD0" w:rsidRDefault="00795DD0" w:rsidP="001F49AD">
      <w:pPr>
        <w:spacing w:after="0"/>
        <w:jc w:val="both"/>
      </w:pPr>
    </w:p>
    <w:p w14:paraId="0A04653A" w14:textId="177C6EC0" w:rsidR="001F49AD" w:rsidRPr="00443146" w:rsidRDefault="00443146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4431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6659">
        <w:rPr>
          <w:rFonts w:ascii="Times New Roman" w:hAnsi="Times New Roman" w:cs="Times New Roman"/>
          <w:b/>
          <w:sz w:val="24"/>
          <w:szCs w:val="24"/>
        </w:rPr>
        <w:t xml:space="preserve">Pravilnik o proračunskim klasifikacijama </w:t>
      </w:r>
    </w:p>
    <w:p w14:paraId="65AC25BB" w14:textId="77777777" w:rsidR="00443146" w:rsidRDefault="00443146" w:rsidP="001F49AD">
      <w:pPr>
        <w:spacing w:after="0"/>
        <w:jc w:val="both"/>
      </w:pPr>
    </w:p>
    <w:p w14:paraId="5E26B321" w14:textId="16C36C67" w:rsidR="00443146" w:rsidRDefault="00EB665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dosadašnji Pravilnik o proračunskim klasifikacijama, novi Pravilnik ne donosi veće promjene te vrste proračunskih klasifikacija ostaju</w:t>
      </w:r>
      <w:r w:rsidR="0036111E">
        <w:rPr>
          <w:rFonts w:ascii="Times New Roman" w:hAnsi="Times New Roman" w:cs="Times New Roman"/>
          <w:sz w:val="24"/>
          <w:szCs w:val="24"/>
        </w:rPr>
        <w:t xml:space="preserve"> i dalje iste, a to su sljedeće klasifikacije: organizacijska, programska, funkcijska, ekonomska i lokacijska klasifikacija te izvori financiranja.</w:t>
      </w:r>
    </w:p>
    <w:p w14:paraId="6CC189E3" w14:textId="3174FA6F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Pravilnikom su definirane brojčane oznake prve razine izvora financiranja. Utvrđeno je da se izvor financiranja 2 Doprinosi koristi u </w:t>
      </w:r>
      <w:r w:rsidR="00975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ržavnom proračunu te u financijskom planu Hrvatskog zavoda za zdravstveno osiguranje, kao i da jedinice ne smiju koristiti navedenu brojčanu oznaku. </w:t>
      </w:r>
    </w:p>
    <w:p w14:paraId="7B52B434" w14:textId="77777777" w:rsidR="0036111E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214EA" w14:textId="4E411C85" w:rsidR="00EB6659" w:rsidRPr="00443146" w:rsidRDefault="0036111E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Bitno je napomenuti da su brojčane oznake prve razine izvora financiranja koje koristi </w:t>
      </w:r>
      <w:r w:rsidR="008D79E7">
        <w:rPr>
          <w:rFonts w:ascii="Times New Roman" w:hAnsi="Times New Roman" w:cs="Times New Roman"/>
          <w:sz w:val="24"/>
          <w:szCs w:val="24"/>
        </w:rPr>
        <w:t>Općina Sveti Ilija</w:t>
      </w:r>
      <w:r>
        <w:rPr>
          <w:rFonts w:ascii="Times New Roman" w:hAnsi="Times New Roman" w:cs="Times New Roman"/>
          <w:sz w:val="24"/>
          <w:szCs w:val="24"/>
        </w:rPr>
        <w:t xml:space="preserve"> i proračunski korisnici i do sada koristili, u skladu novom Pravilniku, a to su: 1. Opći prihodi i primici, 3. Vlastiti prihodi, 4. Prihodi za posebne namjene, 5. Pomoći, 6. Donacije, 7. Prihodi od prodaje ili zamjene nefinancijske imovine i naknade s naslova osiguranja te 8. Namjenski primici.</w:t>
      </w:r>
    </w:p>
    <w:p w14:paraId="6E925D36" w14:textId="77777777" w:rsidR="00743BE3" w:rsidRDefault="00743BE3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A1076" w14:textId="416C30A1" w:rsidR="001F49AD" w:rsidRDefault="0044314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8354B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D6B76">
        <w:rPr>
          <w:rFonts w:ascii="Times New Roman" w:hAnsi="Times New Roman" w:cs="Times New Roman"/>
          <w:b/>
          <w:sz w:val="24"/>
          <w:szCs w:val="24"/>
        </w:rPr>
        <w:t xml:space="preserve">Pravilnik o proračunskom računovodstvu i Računskom planu </w:t>
      </w:r>
    </w:p>
    <w:p w14:paraId="7A7187A9" w14:textId="77777777" w:rsidR="00FD6B76" w:rsidRDefault="00FD6B76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7B92" w14:textId="63CC2F17" w:rsidR="00FD6B76" w:rsidRDefault="00FD6B76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utvrđuju drugačiji kriteriji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</w:t>
      </w:r>
      <w:r w:rsidR="001622D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i obujmu nefinancijske imovine, promijenjena je definicija obveza, detaljno se definira što mora sadržavati izvadak za pojedini analitički račun iz Glavne knjige (kartica konta).</w:t>
      </w:r>
    </w:p>
    <w:p w14:paraId="0B2B5AB6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1F94" w14:textId="60080D20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7.4. Pravilnik o korištenju sredstava Europske unije </w:t>
      </w:r>
    </w:p>
    <w:p w14:paraId="25F7595E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6213" w14:textId="3F90A12E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razdoblja 2021. – 2027. koja su Republici Hrvatskoj na raspolaganju kroz Programe Unije, Mehanizam za oporavak i otpornost te EU fondove iz programskog razdoblja 2021. - 2027.</w:t>
      </w:r>
    </w:p>
    <w:p w14:paraId="2CCB0EF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E8E0" w14:textId="7703E76E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 Uredba o načinu ocjene i postupku odobravanja investicijskih projekta (Narodne novine 158/23)</w:t>
      </w:r>
    </w:p>
    <w:p w14:paraId="7FA4A0D5" w14:textId="77777777" w:rsidR="001622D5" w:rsidRDefault="001622D5" w:rsidP="00FD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261F" w14:textId="77777777" w:rsidR="00863552" w:rsidRDefault="001622D5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</w:t>
      </w:r>
      <w:r w:rsidR="00863552">
        <w:rPr>
          <w:rFonts w:ascii="Times New Roman" w:hAnsi="Times New Roman" w:cs="Times New Roman"/>
          <w:bCs/>
          <w:sz w:val="24"/>
          <w:szCs w:val="24"/>
        </w:rPr>
        <w:t xml:space="preserve"> (mikro, mali, srednji i veliki investicijski projekti), utvrđuje se obveza izrade i financiranja pred-investicijskih studija (ovisno o kategoriji investicijskog projekta), propisuje se način ocjene i postupak odobravanja investicijskih projekata te postupci i rokovi izvještavanja o provedbi investicijskih projekta.</w:t>
      </w:r>
    </w:p>
    <w:p w14:paraId="468D3253" w14:textId="026C63EF" w:rsidR="001622D5" w:rsidRPr="001622D5" w:rsidRDefault="00863552" w:rsidP="00FD6B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Uredba se u cijelosti počinje primjenjivati za investicijske projekte čija se provedba i financiranje planiraju u financijskom planu/proračunu za 2025. i projekcijama za 2026. i 2027.</w:t>
      </w:r>
      <w:r w:rsidR="00162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763A10" w14:textId="77777777" w:rsidR="001F49AD" w:rsidRDefault="001F49AD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D1A1" w14:textId="77777777" w:rsidR="00863552" w:rsidRDefault="0086355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E3E53" w14:textId="1BA3A32A" w:rsidR="008354B2" w:rsidRPr="008354B2" w:rsidRDefault="001F49AD" w:rsidP="001F49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 xml:space="preserve">8. DOSTUPNOST MATERIJALA NA MREŽNOJ STRANICI MINISTARSTVA FINANCIJA </w:t>
      </w:r>
    </w:p>
    <w:p w14:paraId="16C9A6B5" w14:textId="77777777" w:rsidR="008354B2" w:rsidRDefault="008354B2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D3C34" w14:textId="58D3856D" w:rsidR="001F49AD" w:rsidRDefault="00371654" w:rsidP="001F49A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9AD" w:rsidRPr="008354B2">
        <w:rPr>
          <w:rFonts w:ascii="Times New Roman" w:hAnsi="Times New Roman" w:cs="Times New Roman"/>
          <w:sz w:val="24"/>
          <w:szCs w:val="24"/>
        </w:rPr>
        <w:t xml:space="preserve">roračunski korisnici, mogu tekst ovih Uputa i priloge (tablice za izradu proračuna financijskih planova proračunskih korisnika) naći na mrežnoj stranici </w:t>
      </w:r>
      <w:r w:rsidR="00D24284">
        <w:rPr>
          <w:rFonts w:ascii="Times New Roman" w:hAnsi="Times New Roman" w:cs="Times New Roman"/>
          <w:sz w:val="24"/>
          <w:szCs w:val="24"/>
        </w:rPr>
        <w:t>Općine</w:t>
      </w:r>
      <w:r w:rsidR="00F84B3B">
        <w:rPr>
          <w:rFonts w:ascii="Times New Roman" w:hAnsi="Times New Roman" w:cs="Times New Roman"/>
          <w:sz w:val="24"/>
          <w:szCs w:val="24"/>
        </w:rPr>
        <w:t>.</w:t>
      </w:r>
    </w:p>
    <w:p w14:paraId="2FB61BD7" w14:textId="0AE95863" w:rsidR="00D156C9" w:rsidRDefault="00D156C9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CE8BD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8F055" w14:textId="3380570C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</w:t>
      </w:r>
      <w:r w:rsidR="0086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proofErr w:type="spellStart"/>
      <w:r w:rsidR="00D24284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14:paraId="207D7451" w14:textId="006CAD80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D242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4284">
        <w:rPr>
          <w:rFonts w:ascii="Times New Roman" w:hAnsi="Times New Roman" w:cs="Times New Roman"/>
          <w:sz w:val="24"/>
          <w:szCs w:val="24"/>
        </w:rPr>
        <w:t>/08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4284">
        <w:rPr>
          <w:rFonts w:ascii="Times New Roman" w:hAnsi="Times New Roman" w:cs="Times New Roman"/>
          <w:sz w:val="24"/>
          <w:szCs w:val="24"/>
        </w:rPr>
        <w:t>01</w:t>
      </w:r>
      <w:r w:rsidR="00CA5725">
        <w:rPr>
          <w:rFonts w:ascii="Times New Roman" w:hAnsi="Times New Roman" w:cs="Times New Roman"/>
          <w:sz w:val="24"/>
          <w:szCs w:val="24"/>
        </w:rPr>
        <w:t>-2</w:t>
      </w:r>
      <w:r w:rsidR="00A4051B">
        <w:rPr>
          <w:rFonts w:ascii="Times New Roman" w:hAnsi="Times New Roman" w:cs="Times New Roman"/>
          <w:sz w:val="24"/>
          <w:szCs w:val="24"/>
        </w:rPr>
        <w:t>-24-</w:t>
      </w:r>
      <w:r w:rsidR="00CA5725">
        <w:rPr>
          <w:rFonts w:ascii="Times New Roman" w:hAnsi="Times New Roman" w:cs="Times New Roman"/>
          <w:sz w:val="24"/>
          <w:szCs w:val="24"/>
        </w:rPr>
        <w:t>0</w:t>
      </w:r>
      <w:r w:rsidR="00A4051B">
        <w:rPr>
          <w:rFonts w:ascii="Times New Roman" w:hAnsi="Times New Roman" w:cs="Times New Roman"/>
          <w:sz w:val="24"/>
          <w:szCs w:val="24"/>
        </w:rPr>
        <w:t>1</w:t>
      </w:r>
    </w:p>
    <w:p w14:paraId="4FAE5BA1" w14:textId="6EFE0880" w:rsidR="007F3723" w:rsidRPr="00863552" w:rsidRDefault="00CA572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Sveti Ilija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, </w:t>
      </w:r>
      <w:r w:rsidR="00476628">
        <w:rPr>
          <w:rFonts w:ascii="Times New Roman" w:hAnsi="Times New Roman" w:cs="Times New Roman"/>
          <w:sz w:val="24"/>
          <w:szCs w:val="24"/>
        </w:rPr>
        <w:t>30. rujna</w:t>
      </w:r>
      <w:r w:rsidR="000861E5" w:rsidRPr="00863552">
        <w:rPr>
          <w:rFonts w:ascii="Times New Roman" w:hAnsi="Times New Roman" w:cs="Times New Roman"/>
          <w:sz w:val="24"/>
          <w:szCs w:val="24"/>
        </w:rPr>
        <w:t xml:space="preserve"> 202</w:t>
      </w:r>
      <w:r w:rsidR="00863552" w:rsidRPr="00863552">
        <w:rPr>
          <w:rFonts w:ascii="Times New Roman" w:hAnsi="Times New Roman" w:cs="Times New Roman"/>
          <w:sz w:val="24"/>
          <w:szCs w:val="24"/>
        </w:rPr>
        <w:t>4</w:t>
      </w:r>
      <w:r w:rsidR="000861E5" w:rsidRPr="00863552">
        <w:rPr>
          <w:rFonts w:ascii="Times New Roman" w:hAnsi="Times New Roman" w:cs="Times New Roman"/>
          <w:sz w:val="24"/>
          <w:szCs w:val="24"/>
        </w:rPr>
        <w:t>.</w:t>
      </w:r>
    </w:p>
    <w:p w14:paraId="0FDBA0F1" w14:textId="77777777" w:rsidR="000861E5" w:rsidRDefault="000861E5" w:rsidP="001F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0A53E" w14:textId="2C9978F2" w:rsidR="003C612D" w:rsidRDefault="000861E5" w:rsidP="005F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F10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5AE2">
        <w:rPr>
          <w:rFonts w:ascii="Times New Roman" w:hAnsi="Times New Roman" w:cs="Times New Roman"/>
          <w:sz w:val="24"/>
          <w:szCs w:val="24"/>
        </w:rPr>
        <w:t xml:space="preserve">Voditelj odsjeka za </w:t>
      </w:r>
    </w:p>
    <w:p w14:paraId="5B0ECA05" w14:textId="1240476C" w:rsidR="000861E5" w:rsidRDefault="003C612D" w:rsidP="005F1022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financijsko-računovodstvene poslove</w:t>
      </w:r>
    </w:p>
    <w:p w14:paraId="677AF129" w14:textId="7282B11F" w:rsidR="007F3723" w:rsidRDefault="005F1022" w:rsidP="007F3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Jurak</w:t>
      </w:r>
    </w:p>
    <w:p w14:paraId="2EB33CF8" w14:textId="77777777" w:rsidR="00FA1304" w:rsidRDefault="00FA1304" w:rsidP="007F3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678EF" w14:textId="1AD1DC70" w:rsidR="007F3723" w:rsidRPr="003A5FFF" w:rsidRDefault="007F3723" w:rsidP="007F3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FF">
        <w:rPr>
          <w:rFonts w:ascii="Times New Roman" w:hAnsi="Times New Roman" w:cs="Times New Roman"/>
          <w:b/>
          <w:sz w:val="24"/>
          <w:szCs w:val="24"/>
        </w:rPr>
        <w:t>PRILOZI</w:t>
      </w:r>
    </w:p>
    <w:p w14:paraId="241A4750" w14:textId="77777777" w:rsidR="007F3723" w:rsidRDefault="007F3723" w:rsidP="007F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E7D6A" w14:textId="77777777" w:rsidR="007F3723" w:rsidRPr="00D129E3" w:rsidRDefault="007F3723" w:rsidP="007F37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29E3">
        <w:rPr>
          <w:rFonts w:ascii="Times New Roman" w:hAnsi="Times New Roman" w:cs="Times New Roman"/>
          <w:sz w:val="24"/>
          <w:szCs w:val="24"/>
          <w:u w:val="single"/>
        </w:rPr>
        <w:t>TABLICE ZA IZRADU PRORAČUNA</w:t>
      </w:r>
    </w:p>
    <w:p w14:paraId="558E0B92" w14:textId="77777777" w:rsidR="007F3723" w:rsidRDefault="007F3723" w:rsidP="007F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EC57E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07"/>
        <w:gridCol w:w="896"/>
        <w:gridCol w:w="890"/>
        <w:gridCol w:w="884"/>
        <w:gridCol w:w="949"/>
        <w:gridCol w:w="940"/>
        <w:gridCol w:w="639"/>
        <w:gridCol w:w="958"/>
        <w:gridCol w:w="1043"/>
        <w:gridCol w:w="1043"/>
      </w:tblGrid>
      <w:tr w:rsidR="007F3723" w:rsidRPr="00453C23" w14:paraId="14F0B897" w14:textId="77777777" w:rsidTr="008F69D5">
        <w:trPr>
          <w:trHeight w:val="8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4A5D" w14:textId="489C4A8A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56250144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346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FC9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C8F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16E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62E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05B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FFB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254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7F1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952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14CC4E62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7BB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07066D2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BC9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1FD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128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126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684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955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79D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8A5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FAA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CAB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263679A2" w14:textId="77777777" w:rsidTr="008F69D5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49A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7F3723" w:rsidRPr="00453C23" w14:paraId="177A1262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5150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41A2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88D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D1E3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DA8E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ABB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3C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352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3C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7F9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3C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AC9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3C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D3D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7F3723" w:rsidRPr="00453C23" w14:paraId="6E52C58F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FED14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6E9F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97594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07CF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F37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ECBC" w14:textId="1EF6E639" w:rsidR="007F3723" w:rsidRPr="00453C23" w:rsidRDefault="007F3723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B878" w14:textId="32256C36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BB12" w14:textId="20BD7D44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7589" w14:textId="37691712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D400" w14:textId="7DD6939D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47D50EEC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871FCA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F7714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C0C6E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9C0C5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9195C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CEEE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35C0AB03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3DC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D5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55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7CB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5D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94D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0FDAB87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60B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E8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52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8E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C8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DE4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AE1A95D" w14:textId="77777777" w:rsidTr="008F69D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EA9FED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AA2125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6A6543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FA3BB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D1C4F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7EA16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03E76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D1509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0D28C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4AFA7A6C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B3D8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83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87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50D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A2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504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05FBF22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4C8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2A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D70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3A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8A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85B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3F0375C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43477E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7EEC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BEE07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B60F3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72B6F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E17FC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21888922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887"/>
        <w:gridCol w:w="608"/>
        <w:gridCol w:w="904"/>
        <w:gridCol w:w="982"/>
        <w:gridCol w:w="982"/>
      </w:tblGrid>
      <w:tr w:rsidR="007F3723" w:rsidRPr="00453C23" w14:paraId="705CA14F" w14:textId="77777777" w:rsidTr="008F69D5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A67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7F3723" w:rsidRPr="00453C23" w14:paraId="6AC9349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51B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3A7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B92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150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F9F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605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B3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1C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C4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68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739A4651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3915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BCCF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3CE9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9583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016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AFB3" w14:textId="6E7BD067" w:rsidR="007F3723" w:rsidRPr="00453C23" w:rsidRDefault="007F3723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335A" w14:textId="13A81B9E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EEC" w14:textId="0DAB54E3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8470" w14:textId="4EFBFCCD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9913" w14:textId="01612D01" w:rsidR="007F3723" w:rsidRPr="00453C23" w:rsidRDefault="007F3723" w:rsidP="00D12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D129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54A3D552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782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4B3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E5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C3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D2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CC4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8FAFC49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805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90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C4B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87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F2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442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9F05F46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FAD42E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EB7AB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CFBB8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5A56C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BEF7B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32EE6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72914186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583DE5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F493C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D5342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3E51F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DB91D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7639B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498BB148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F1CFDE3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644A210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1139"/>
        <w:gridCol w:w="774"/>
        <w:gridCol w:w="1193"/>
        <w:gridCol w:w="1314"/>
        <w:gridCol w:w="1314"/>
      </w:tblGrid>
      <w:tr w:rsidR="007F3723" w:rsidRPr="00453C23" w14:paraId="0B780B76" w14:textId="77777777" w:rsidTr="008F69D5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2D4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C) PRENESENI VIŠAK ILI PRENESENI MANJAK </w:t>
            </w:r>
          </w:p>
        </w:tc>
      </w:tr>
      <w:tr w:rsidR="007F3723" w:rsidRPr="00453C23" w14:paraId="1621EF9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5B5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48FC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DBB7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6D219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E205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CAF6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BFD7C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47C7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66CF0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E369E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7F3723" w:rsidRPr="00453C23" w14:paraId="0F917D02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1436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4A90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64C9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5E44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197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C9C" w14:textId="4BDE6AC7" w:rsidR="007F3723" w:rsidRPr="00453C23" w:rsidRDefault="007F3723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851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6978" w14:textId="7A696F8F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851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F08A" w14:textId="5941B44A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851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D712" w14:textId="66FD0073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851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8775" w14:textId="1444E402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851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0D687A8E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755F9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E1D21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698B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5CCFA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76EE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87161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77A95685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C32648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446E80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F3F564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BDE2C3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554652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B92AB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6603269F" w14:textId="77777777" w:rsidTr="008F69D5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6691F8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9EC728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EF1E2F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9CA30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427FFA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8803B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</w:tbl>
    <w:p w14:paraId="21ED82F2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9"/>
        <w:gridCol w:w="618"/>
        <w:gridCol w:w="618"/>
        <w:gridCol w:w="618"/>
        <w:gridCol w:w="618"/>
        <w:gridCol w:w="1186"/>
        <w:gridCol w:w="814"/>
        <w:gridCol w:w="1262"/>
        <w:gridCol w:w="1398"/>
        <w:gridCol w:w="1398"/>
      </w:tblGrid>
      <w:tr w:rsidR="007F3723" w:rsidRPr="00453C23" w14:paraId="3E65D413" w14:textId="77777777" w:rsidTr="008F69D5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47F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D) VIŠEGODIŠNJI PLAN URAVNOTEŽENJA</w:t>
            </w:r>
          </w:p>
        </w:tc>
      </w:tr>
      <w:tr w:rsidR="007F3723" w:rsidRPr="00453C23" w14:paraId="60C54E45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A97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9F9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176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C96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098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740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118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F0C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5EE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8E2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F3723" w:rsidRPr="00453C23" w14:paraId="1BAA4B30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8957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9EAD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3FFD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9E57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4FFB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EDA3" w14:textId="00EAD447" w:rsidR="007F3723" w:rsidRPr="00453C23" w:rsidRDefault="007F3723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</w:t>
            </w:r>
            <w:r w:rsidR="00851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52DF" w14:textId="5CDDB6F9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</w:t>
            </w:r>
            <w:r w:rsidR="00851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E185" w14:textId="567D298D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Proračun za 202</w:t>
            </w:r>
            <w:r w:rsidR="00851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811C" w14:textId="68505630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851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E831" w14:textId="50D43DF1" w:rsidR="007F3723" w:rsidRPr="00453C23" w:rsidRDefault="007F3723" w:rsidP="00851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851E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0D1FCEE8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132A6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4FAE6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E37E2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6BE0A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9761B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8D19B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3C061F3D" w14:textId="77777777" w:rsidTr="008F69D5">
        <w:trPr>
          <w:trHeight w:val="5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515CD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62A32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19F83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54492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86F14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1F1C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5A57123F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E931D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TEKUĆE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2AC8C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6607F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4C37B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024F0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9EC0C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3723" w:rsidRPr="00453C23" w14:paraId="7C2614B6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963E74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8AD952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4079C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28D658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57C741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7D4DF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5BF58B98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5F91B42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097B96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7B052CD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26546B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2575FF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D09F72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25C4EC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A4691BE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051E603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0F1F695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D8D5E6A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3"/>
        <w:gridCol w:w="994"/>
        <w:gridCol w:w="1749"/>
        <w:gridCol w:w="1109"/>
        <w:gridCol w:w="748"/>
        <w:gridCol w:w="1148"/>
        <w:gridCol w:w="1259"/>
        <w:gridCol w:w="1259"/>
      </w:tblGrid>
      <w:tr w:rsidR="007F3723" w:rsidRPr="00453C23" w14:paraId="791A0D11" w14:textId="77777777" w:rsidTr="008F69D5">
        <w:trPr>
          <w:trHeight w:val="8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C966" w14:textId="2DC79259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4CDF9573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3C2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DBD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C28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B56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E96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968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231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FAB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047AD48A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3B9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38C51E5B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61B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6A1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FE3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8CD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1BA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9FB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5B3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0D04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5E23C318" w14:textId="77777777" w:rsidTr="008F69D5">
        <w:trPr>
          <w:trHeight w:val="3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62F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7F3723" w:rsidRPr="00453C23" w14:paraId="52BFA816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6B6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0A2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D7B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FF0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283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341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AD0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B3E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27443C72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3CA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POSLOVANJA PREMA EKONOMSKOJ KLASIFIKACIJI</w:t>
            </w:r>
          </w:p>
        </w:tc>
      </w:tr>
      <w:tr w:rsidR="007F3723" w:rsidRPr="00453C23" w14:paraId="2870A2A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B07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90E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FFC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4E6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046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17B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E28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21B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0444EEB9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BCDF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9172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B1E2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F6002" w14:textId="0CC260B4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2F0EA" w14:textId="02A2868E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0FFBA" w14:textId="0B6BEE65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F42D3" w14:textId="4DB5A750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355F1" w14:textId="59DEE3DE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55BC48F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F8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AA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BD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88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31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AF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4D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7F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E97A686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602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C75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CC5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2CC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75B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22D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4EB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CE70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9D41799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385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933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186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C6D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1D9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057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D87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C58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3A789CF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F65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D26F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181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D03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03A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167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589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6152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1A130A7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ACF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F5E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F3B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87E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5DC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442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7F9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1A1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DCC150B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6A2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70A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338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837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0F0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575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39C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E9C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C3B63EA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15B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168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1B1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B1D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94A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3ED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567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C7B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D74D6D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662868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CCF4753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6F01F09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4E3549E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031FBA6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8900FB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9B85FA9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13AB15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3B2DD88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FE96C58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3"/>
        <w:gridCol w:w="994"/>
        <w:gridCol w:w="1752"/>
        <w:gridCol w:w="1108"/>
        <w:gridCol w:w="747"/>
        <w:gridCol w:w="1147"/>
        <w:gridCol w:w="1259"/>
        <w:gridCol w:w="1259"/>
      </w:tblGrid>
      <w:tr w:rsidR="007F3723" w:rsidRPr="00453C23" w14:paraId="7712F237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3FD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POSLOVANJA PREMA EKONOMSKOJ KLASIFIKACIJI</w:t>
            </w:r>
          </w:p>
        </w:tc>
      </w:tr>
      <w:tr w:rsidR="007F3723" w:rsidRPr="00453C23" w14:paraId="41D40AD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182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408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280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1B0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4D4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A38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EF2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751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1917095C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FC49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F9A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4591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B27B0" w14:textId="4FC8D89D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E84B3" w14:textId="72B4D0B3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580DF" w14:textId="1BEB8846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DCD8B" w14:textId="2DC68EC9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321DD" w14:textId="54E7F8FF" w:rsidR="007F3723" w:rsidRPr="00453C23" w:rsidRDefault="007F3723" w:rsidP="00B95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B95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7A6D9375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B7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15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5D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3A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CBB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4F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A6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7E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A8FF280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E11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3DA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BA4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3A9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C78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D4D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22C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FA6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2EE5148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CB0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A92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E59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74D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7C0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FDA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51A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546E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D054D6E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FB9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BD4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F25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4AE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B78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A74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EA5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323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C6ED876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731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21A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D7C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F9A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9DD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CAE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D80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A760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F1EE238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129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F2A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57A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3B3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D0F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FE3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CBE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B4F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869843E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3A7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A81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462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4C0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389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5AA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D78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BBFC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C101EF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330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CB6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97F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E59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1CF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D9C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305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58A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17FCB5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EA85651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B04447A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DC40177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37929E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A48ECD1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AB1D15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2B9A28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69D8C7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52235CE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C76D663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60B506E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B197C34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BBEB479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E1E8123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34D0D3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02"/>
        <w:gridCol w:w="1274"/>
        <w:gridCol w:w="878"/>
        <w:gridCol w:w="1365"/>
        <w:gridCol w:w="1515"/>
        <w:gridCol w:w="1515"/>
      </w:tblGrid>
      <w:tr w:rsidR="007F3723" w:rsidRPr="00453C23" w14:paraId="34C1F773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716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867E4D1" w14:textId="55380054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62B65B2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C23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27E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93E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97C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63AAAAD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F13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AA0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1F18A68C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EE9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6A68C31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147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D74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5B3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3AA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67C3AF9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4A6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8E9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1D7F8BE8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545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7F3723" w:rsidRPr="00453C23" w14:paraId="4077E77B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0D0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FBB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5EB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A99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45ADA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7DD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AF1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3D9AE93B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3E6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POSLOVANJA PREMA IZVORIMA FINANCIRANJA</w:t>
            </w:r>
          </w:p>
          <w:p w14:paraId="187E3A9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7F3723" w:rsidRPr="00453C23" w14:paraId="6D34B1F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5A9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459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F57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C6B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B36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241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505A93EB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C68E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18930" w14:textId="7B1B42CA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8C869" w14:textId="68A5386B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D330B" w14:textId="2BBBB8D9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C111A" w14:textId="6B559BB7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8DFB3" w14:textId="15423465" w:rsidR="007F3723" w:rsidRPr="00453C23" w:rsidRDefault="007F3723" w:rsidP="002D1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2D1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0CCF284D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98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EF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F4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84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16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B5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C9A5E25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DC7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16B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779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341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852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56D2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C81503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828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C9F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AB3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8C4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8E4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329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478AE4E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CA5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4166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831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7FB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729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8A5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896FDED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AE7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EE8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0B2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F45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972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DD2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482BBA92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685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31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3D2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EA8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D8B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FF3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717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794CDE8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2CC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3B31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B3E7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4403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F8C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30A219EB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55C91EB7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FAC4439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EC20E35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65A7D660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72D819E2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6765DA5A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49769439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65212D44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6C62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F3723" w:rsidRPr="00453C23" w14:paraId="5A01C13C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31D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BD3E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C5B9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1EA6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B59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EE2B" w14:textId="77777777" w:rsidR="007F3723" w:rsidRPr="00453C23" w:rsidRDefault="007F3723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F3723" w:rsidRPr="00453C23" w14:paraId="274052DA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FDE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POSLOVANJA PREMA IZVORIMA FINANCIRANJA</w:t>
            </w:r>
          </w:p>
        </w:tc>
      </w:tr>
      <w:tr w:rsidR="007F3723" w:rsidRPr="00453C23" w14:paraId="6ED955BC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424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3E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FEE8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E8C4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6F5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04E5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047A2BC3" w14:textId="77777777" w:rsidTr="008F69D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B051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FC7BA" w14:textId="2E5A05F2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E327E" w14:textId="58F0D357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3D26E" w14:textId="5A393BE5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CAAD0" w14:textId="183EF483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1DA22" w14:textId="538A8100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7B1BCDDC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06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B4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D0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A0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C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A8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D16DBF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603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079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63A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ED3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026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B03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D2E95BC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86D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BB4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409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46A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9ED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184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EB117CA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2D8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906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471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F88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D9A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1B7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D3E0D92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9AB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365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FD0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889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749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3CB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4B30F7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6784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31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05C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659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958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A08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58E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022E515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7D5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00C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45B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F6D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5D1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BC2F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5BB1352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80"/>
        <w:gridCol w:w="1232"/>
        <w:gridCol w:w="853"/>
        <w:gridCol w:w="1328"/>
        <w:gridCol w:w="1478"/>
        <w:gridCol w:w="1478"/>
      </w:tblGrid>
      <w:tr w:rsidR="007F3723" w:rsidRPr="00453C23" w14:paraId="391F4BA0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0F93" w14:textId="65887C14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0212795D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0F1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E62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497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535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386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99C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710028B4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8C4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2086DE54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78F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E4C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F3C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7C4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845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807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75B74A44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08B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7F3723" w:rsidRPr="00453C23" w14:paraId="7A7F7F5A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013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BE8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EEB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542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DB3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FF3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73673D0A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A8B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PREMA FUNKCIJSKOJ KLASIFIKACIJI</w:t>
            </w:r>
          </w:p>
        </w:tc>
      </w:tr>
      <w:tr w:rsidR="007F3723" w:rsidRPr="00453C23" w14:paraId="45DC670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956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6CE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F93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934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5AE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9A3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4731160C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96E1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0DCBD" w14:textId="4B701AF4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138F2" w14:textId="3CC83F76" w:rsidR="007F3723" w:rsidRPr="00453C23" w:rsidRDefault="001B1D7C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</w:t>
            </w:r>
            <w:r w:rsidR="007F3723"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2602D" w14:textId="0B7FAF35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06407" w14:textId="61A42DE0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A5DE6" w14:textId="53B763D6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360F5527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ADD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D98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7BD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B2C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E67F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232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A6447D2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85A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DC6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D2E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E68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61A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009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A7A652B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082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011 Izvršna i zakonodavna tijela, financijski i fiskalni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970D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F76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DC7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CE5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3FAD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1C1A472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7E76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50E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A83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50E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7E5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E58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DA21BE7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5D9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475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88E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FDE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732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BE3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4FFEFBE0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3C6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A3F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404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F16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082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0DD8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411A1F0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37E145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6DED7CD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E097B90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CD5FD9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86F0948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6C41786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BC75FFF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ABA9E30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4538E80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48E9007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C3839FA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4151911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86F7492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4"/>
        <w:gridCol w:w="994"/>
        <w:gridCol w:w="1656"/>
        <w:gridCol w:w="1122"/>
        <w:gridCol w:w="759"/>
        <w:gridCol w:w="1168"/>
        <w:gridCol w:w="1283"/>
        <w:gridCol w:w="1283"/>
      </w:tblGrid>
      <w:tr w:rsidR="007F3723" w:rsidRPr="00453C23" w14:paraId="6382846A" w14:textId="77777777" w:rsidTr="008F69D5">
        <w:trPr>
          <w:trHeight w:val="8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E53F" w14:textId="069D6A01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72A83F8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D13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FF3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4DC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BE5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95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4F5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14D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84D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2724938F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3D0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4F1EFE2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902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A1F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BE3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529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31B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394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3AC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946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38C0862D" w14:textId="77777777" w:rsidTr="008F69D5">
        <w:trPr>
          <w:trHeight w:val="3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8EED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 PREMA EKONOMSKOJ KLASIFIKACIJI</w:t>
            </w:r>
          </w:p>
        </w:tc>
      </w:tr>
      <w:tr w:rsidR="007F3723" w:rsidRPr="00453C23" w14:paraId="6BFF52B0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49C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6AE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F35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244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B4D9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BAF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EA7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EB6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5DAE860F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4115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A038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74D5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E7B2F" w14:textId="5752487B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8BAF4" w14:textId="238B785A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8E64D" w14:textId="3F31CD42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7F2A2" w14:textId="29DE2B5B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28CF" w14:textId="599C384C" w:rsidR="007F3723" w:rsidRPr="00453C23" w:rsidRDefault="007F3723" w:rsidP="001B1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1B1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65D7416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6C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47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2B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EA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48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82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D6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20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6189AB4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FC7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D72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85D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D24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095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A2C0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42C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EEB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648EE33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E7B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7EB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1CC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B4E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5EC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F0F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C4F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092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3043F4E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CEC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8CB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2B9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2BB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2E2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4EC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31F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4B4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EC89CF7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82F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A36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C6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B07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5BD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217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AE9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95B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9C0921D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A9F0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3FD7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0B4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9530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CC4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70D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3A1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BD0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AC16C67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15B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C34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64A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C0D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1EA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7E2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9E1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F4B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296886C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A07F3F6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E26F285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7329D1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BC1BE8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2B7BB02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D8DED68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8D972AB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910D354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58802BF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2DDE534C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76"/>
        <w:gridCol w:w="1242"/>
        <w:gridCol w:w="855"/>
        <w:gridCol w:w="1328"/>
        <w:gridCol w:w="1474"/>
        <w:gridCol w:w="1474"/>
      </w:tblGrid>
      <w:tr w:rsidR="007F3723" w:rsidRPr="00453C23" w14:paraId="1D1BA09F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5264" w14:textId="7FF295CD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3CF09FE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A28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88F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D5A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6B0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794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95A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7F3723" w:rsidRPr="00453C23" w14:paraId="2AD722CF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588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7F3723" w:rsidRPr="00453C23" w14:paraId="2C6D8653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1FD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31C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BC7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E4A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39E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4AB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6C9D5783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FB2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 PREMA IZVORIMA FINANCIRANJA</w:t>
            </w:r>
          </w:p>
        </w:tc>
      </w:tr>
      <w:tr w:rsidR="007F3723" w:rsidRPr="00453C23" w14:paraId="2182188B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28B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B7B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D89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0A2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1FD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FC6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2A629EC5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46284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42983" w14:textId="2F29DB19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94BF9" w14:textId="36E0E21C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470F0" w14:textId="334414D5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D8D17" w14:textId="0D250E29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A8666" w14:textId="5BCACBAF" w:rsidR="007F3723" w:rsidRPr="00453C23" w:rsidRDefault="007F3723" w:rsidP="00650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650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4A0B15A2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96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8D2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06D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AC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C9A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74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0613C20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D5C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D24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288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427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FDF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B6A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CED68F9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8EB1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 81 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C17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CFA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9A0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EBC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51C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144ACFB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0F1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ED9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BC9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A4F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C07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717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3128451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E41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F89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7A5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525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B62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572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5AAA0F8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B3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096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29C0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7A1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0F1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6CD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0817F8D2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FF4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B8B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F1F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741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6A7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CFF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99D76C3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4BB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3A2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4E2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E3E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AAD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B558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802EAAF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D25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E94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75C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FCE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165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B4F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448F2BD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0BD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31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C65B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AD1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5CB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C10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2C1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3913D68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5ED8D02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547517A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C0DA7A9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2E5DF6D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7B93B0F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81B557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BAB683C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9CABF1A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2124BA4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2ECD4E1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2AF90C9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45228B6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EF0C914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65EBA97" w14:textId="77777777" w:rsidR="007F37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8"/>
        <w:gridCol w:w="476"/>
        <w:gridCol w:w="469"/>
        <w:gridCol w:w="1950"/>
        <w:gridCol w:w="1144"/>
        <w:gridCol w:w="778"/>
        <w:gridCol w:w="1200"/>
        <w:gridCol w:w="1322"/>
        <w:gridCol w:w="1322"/>
      </w:tblGrid>
      <w:tr w:rsidR="007F3723" w:rsidRPr="00453C23" w14:paraId="2F0FCEE6" w14:textId="77777777" w:rsidTr="008F69D5">
        <w:trPr>
          <w:trHeight w:val="84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00C8" w14:textId="7FCF77AD" w:rsidR="007F3723" w:rsidRPr="00453C23" w:rsidRDefault="007F3723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PRORAČUN JEDINICE LOKALNE I PODRUČNE (REGIONALNE) SAMOUPRAVE 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7F3723" w:rsidRPr="00453C23" w14:paraId="621CC089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2A0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BAD6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8658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DFAC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8D25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9F1B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A06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883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053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71303EF9" w14:textId="77777777" w:rsidTr="008F69D5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3DA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7F3723" w:rsidRPr="00453C23" w14:paraId="6290F842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CF7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EF8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06EE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CB53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1A87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6BB0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ECB9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280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B46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F3723" w:rsidRPr="00453C23" w14:paraId="0B347C60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90ED31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85C3F" w14:textId="77777777" w:rsidR="007F3723" w:rsidRPr="00453C23" w:rsidRDefault="007F3723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7C903" w14:textId="0CFDCE06" w:rsidR="007F3723" w:rsidRPr="00453C23" w:rsidRDefault="007F3723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72FB0" w14:textId="18D3742A" w:rsidR="007F3723" w:rsidRPr="00453C23" w:rsidRDefault="00493718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</w:t>
            </w:r>
            <w:r w:rsidR="007F3723"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D443C" w14:textId="6A6D2C75" w:rsidR="007F3723" w:rsidRPr="00453C23" w:rsidRDefault="007F3723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F8EB5" w14:textId="7758C251" w:rsidR="007F3723" w:rsidRPr="00453C23" w:rsidRDefault="007F3723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29895" w14:textId="29B06C3C" w:rsidR="007F3723" w:rsidRPr="00453C23" w:rsidRDefault="007F3723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F3723" w:rsidRPr="00453C23" w14:paraId="1FC08AF2" w14:textId="77777777" w:rsidTr="008F69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261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RAZDJEL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61E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RAZDJELA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6A61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E18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A0A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EBA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0AC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F0D3876" w14:textId="77777777" w:rsidTr="008F69D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30E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7A64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GLAVE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320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3A3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6F3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F73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738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5AF6263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F8D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E7C9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CCC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E86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7A4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108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9B8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F820BB2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295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8D8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7AF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3F4D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2B2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462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E43E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C5AB3AC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782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CE8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FBA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DB0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745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C41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F465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D6A0122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CA8A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F01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7C9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E14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6FF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CE7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B23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2ED01CD1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59AF" w14:textId="77777777" w:rsidR="007F3723" w:rsidRPr="00453C23" w:rsidRDefault="007F3723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4A7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AFE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55D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C49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AFA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0EC9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6E48849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42D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GLAVA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CFF5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GLAVE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C24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B55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E5F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83E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3E3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D843236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31F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65B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F1A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D866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3AF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D5A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F28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90E29E3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FD2F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</w:t>
            </w:r>
            <w:proofErr w:type="spellStart"/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DD6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KAPITALNOG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611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A5AB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6BEE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568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F3703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66F0DC3F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9AF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DE96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F1F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C6F0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86D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708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0A7C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F98D004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591E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B3E3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B2B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6A4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F8EA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2D68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C71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1690D2CF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2F0D" w14:textId="77777777" w:rsidR="007F3723" w:rsidRPr="00453C23" w:rsidRDefault="007F3723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DA7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F1C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4460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CBA1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8E2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CE7AF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5B8EA6A0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0572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D3BC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ADA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087B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399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726B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A0ED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46F9C0C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22B8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911B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B5B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FF86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B3E9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D1C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9ADC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3723" w:rsidRPr="00453C23" w14:paraId="795EEC1D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660D" w14:textId="77777777" w:rsidR="007F3723" w:rsidRPr="00453C23" w:rsidRDefault="007F3723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FDED" w14:textId="77777777" w:rsidR="007F3723" w:rsidRPr="00453C23" w:rsidRDefault="007F3723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5B05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9434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4A0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14A2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13F87" w14:textId="77777777" w:rsidR="007F3723" w:rsidRPr="00453C23" w:rsidRDefault="007F3723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53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9951F14" w14:textId="77777777" w:rsidR="007F3723" w:rsidRPr="00453C23" w:rsidRDefault="007F3723" w:rsidP="007F3723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8D6168F" w14:textId="77777777" w:rsidR="007F3723" w:rsidRPr="008354B2" w:rsidRDefault="007F3723" w:rsidP="007F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7E11B" w14:textId="482C530D" w:rsidR="007F3723" w:rsidRDefault="007F3723">
      <w:pPr>
        <w:rPr>
          <w:rFonts w:ascii="Times New Roman" w:hAnsi="Times New Roman" w:cs="Times New Roman"/>
          <w:sz w:val="24"/>
          <w:szCs w:val="24"/>
        </w:rPr>
      </w:pPr>
    </w:p>
    <w:p w14:paraId="64D2571A" w14:textId="173E2A6F" w:rsidR="007F3723" w:rsidRDefault="007F3723" w:rsidP="007F3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EE9A33" w14:textId="77777777" w:rsidR="007F3723" w:rsidRDefault="007F3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9E6101" w14:textId="42EF6118" w:rsidR="007F3723" w:rsidRPr="00072229" w:rsidRDefault="007F3723" w:rsidP="007F37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2229">
        <w:rPr>
          <w:rFonts w:ascii="Times New Roman" w:hAnsi="Times New Roman" w:cs="Times New Roman"/>
          <w:sz w:val="24"/>
          <w:szCs w:val="24"/>
          <w:u w:val="single"/>
        </w:rPr>
        <w:t>TABLICE ZA IZRADU FINANCIJSKOG PLANA PRORAČUNSKOG KORISNIKA</w:t>
      </w:r>
    </w:p>
    <w:p w14:paraId="726B3E33" w14:textId="77777777" w:rsidR="003A5FFF" w:rsidRDefault="003A5FFF" w:rsidP="008F69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AA5B6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60"/>
        <w:gridCol w:w="948"/>
        <w:gridCol w:w="941"/>
        <w:gridCol w:w="936"/>
        <w:gridCol w:w="1002"/>
        <w:gridCol w:w="886"/>
        <w:gridCol w:w="608"/>
        <w:gridCol w:w="904"/>
        <w:gridCol w:w="982"/>
        <w:gridCol w:w="982"/>
      </w:tblGrid>
      <w:tr w:rsidR="008F69D5" w:rsidRPr="00365E46" w14:paraId="2FED99AB" w14:textId="77777777" w:rsidTr="008F69D5">
        <w:trPr>
          <w:trHeight w:val="8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9980" w14:textId="547C360D" w:rsidR="008F69D5" w:rsidRPr="00365E46" w:rsidRDefault="008F69D5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365E46" w14:paraId="030C15A9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0A9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0C8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EC5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8AA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B42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4E2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D54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241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8CB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C91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365E46" w14:paraId="1827C475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A9B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365E46" w14:paraId="0CE3A70B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6C3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CED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A4A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B4B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F07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646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FAE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DCF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CB0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86C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598633C9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FD6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8F69D5" w:rsidRPr="00365E46" w14:paraId="152F8B15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D832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D66E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8FC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63D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0398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638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65E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4BA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65E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06D0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65E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20A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65E4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286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8F69D5" w:rsidRPr="00365E46" w14:paraId="216BC0F0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761E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4648A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1D8C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516B0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44F15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96E4" w14:textId="5664A787" w:rsidR="008F69D5" w:rsidRPr="00365E46" w:rsidRDefault="008F69D5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A6DB" w14:textId="45145D6D" w:rsidR="008F69D5" w:rsidRPr="00365E46" w:rsidRDefault="008F69D5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0D7A" w14:textId="74E43500" w:rsidR="008F69D5" w:rsidRPr="00365E46" w:rsidRDefault="008F69D5" w:rsidP="0049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4937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ED11" w14:textId="32546B5D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6A9" w14:textId="184DA733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2FF29578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DD56BD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97CB5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616C9A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90242A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C83F6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34BAE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2CDA7FAA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CF1D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9E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C1B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76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6D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C7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518E3245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7133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A69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7E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61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DE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54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08C28A47" w14:textId="77777777" w:rsidTr="008F69D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72B53D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43D141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639534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03DCF13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3DC96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64EC9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4E8C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2A2D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5DBA5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1227C662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F8423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EAF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F3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F5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F8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CB5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3592AB79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5CE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98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544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10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85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FD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3C3EC8E8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6C923C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EC64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8D5E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F3B9F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33176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155A8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181C0AD5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3A48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B95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237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522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1AD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183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4CC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55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44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6C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34F7384C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59B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8F69D5" w:rsidRPr="00365E46" w14:paraId="3279C415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7B87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9B3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ACF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98B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80E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56D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5B08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358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39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33A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67750B3A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4359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7D0A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C230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8C2A0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F2A0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0C7A" w14:textId="31C46508" w:rsidR="008F69D5" w:rsidRPr="00365E46" w:rsidRDefault="008F69D5" w:rsidP="00FA1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934A" w14:textId="78431CFA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5819" w14:textId="556CFA4E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853B" w14:textId="2830F2C4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395" w14:textId="7B582129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14A63E28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9095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5C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AA1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75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48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D42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43F512D9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316A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1C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9A1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1C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DD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471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2F3EF560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BE0F25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DAF7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193D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0914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21BD7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6E36F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599C951A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D58295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368A5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659A4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DD310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AE7DB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1A64D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1350F16E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FB5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D38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DDB7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BE3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7D9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6DC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80F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D9A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8D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F26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03F85434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0938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C5795C4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71953BF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1AEB489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6509FB2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E0B44C8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15AAAB0" w14:textId="77777777" w:rsidR="00CE572E" w:rsidRDefault="00CE572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34AB46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C) PRENESENI VIŠAK ILI PRENESENI MANJAK </w:t>
            </w:r>
          </w:p>
        </w:tc>
      </w:tr>
      <w:tr w:rsidR="008F69D5" w:rsidRPr="00365E46" w14:paraId="4829970A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EE8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E418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31A8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B1B4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E1EA9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02D4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32CB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15CED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6DF5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3E8DF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8F69D5" w:rsidRPr="00365E46" w14:paraId="23CBB5AD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4474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F572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FE78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14CB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67F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4EBE" w14:textId="397DA965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B633" w14:textId="47DF6B10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A0EF" w14:textId="6A006C7E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Proračun 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BEE" w14:textId="4A6F88D8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F415" w14:textId="719C0AB2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4B2142DF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0584F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CBC14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C221F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9F1AB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D19C19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5E6A5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0C9B29F7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60F4D9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421496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C09548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CFB7DC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716105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7EB96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35C7DC33" w14:textId="77777777" w:rsidTr="008F69D5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7A5AD2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9F011B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E3CEC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807E7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804A5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B18F0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11AD5178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6B4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E844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D6D5F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81D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0FDF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98E9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CD47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0432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BF1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AA47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F69D5" w:rsidRPr="00365E46" w14:paraId="482A8F0C" w14:textId="77777777" w:rsidTr="008F69D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1CB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D) VIŠEGODIŠNJI PLAN URAVNOTEŽENJA</w:t>
            </w:r>
          </w:p>
        </w:tc>
      </w:tr>
      <w:tr w:rsidR="008F69D5" w:rsidRPr="00365E46" w14:paraId="0BB85CD3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9A0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A9C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09B7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83D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276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1D3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CAFE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9B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54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3C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9D5" w:rsidRPr="00365E46" w14:paraId="2E1F2EFA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DCF3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32C2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280D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6287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9EC5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CC38" w14:textId="032B919B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</w:t>
            </w:r>
            <w:r w:rsidR="00CE5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8CAF" w14:textId="72BF17B7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</w:t>
            </w:r>
            <w:r w:rsidR="00CE5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F7A7" w14:textId="49F163A4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Proračun za 202</w:t>
            </w:r>
            <w:r w:rsidR="00CE5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B8F4" w14:textId="25BDE2D9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4914" w14:textId="25AE99DC" w:rsidR="008F69D5" w:rsidRPr="00365E46" w:rsidRDefault="008F69D5" w:rsidP="00CE5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 proračuna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za 202</w:t>
            </w:r>
            <w:r w:rsidR="00CE5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351EF3F4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59F4D3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1231D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0F1A9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7BD4B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9C63C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AD519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1ADDC628" w14:textId="77777777" w:rsidTr="008F69D5">
        <w:trPr>
          <w:trHeight w:val="5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81AE08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FE534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CEAE7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0861A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97FE2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FD922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65311041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9079F0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TEKUĆE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6CEB9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96840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54C72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691A9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2E745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4AA1DEA4" w14:textId="77777777" w:rsidTr="008F69D5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6497CBC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C42FA1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80E3E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BB3DA8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DD33D1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DA8EB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F69D5" w:rsidRPr="00365E46" w14:paraId="4A4D3A0A" w14:textId="77777777" w:rsidTr="008F69D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374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E5D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F7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4015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3F05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10B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7EC0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7BA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5B75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45A9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510C76C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3D935AA9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909D2CB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68E8A7EF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407F7522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74BD761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3690B6E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0FE84D29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DE4DB56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FBF49F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88616E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B2A356D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0D505A56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EA65082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3"/>
        <w:gridCol w:w="994"/>
        <w:gridCol w:w="2278"/>
        <w:gridCol w:w="1124"/>
        <w:gridCol w:w="761"/>
        <w:gridCol w:w="785"/>
        <w:gridCol w:w="1162"/>
        <w:gridCol w:w="1162"/>
      </w:tblGrid>
      <w:tr w:rsidR="008F69D5" w:rsidRPr="00365E46" w14:paraId="12FBFFCB" w14:textId="77777777" w:rsidTr="008F69D5">
        <w:trPr>
          <w:trHeight w:val="8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2504" w14:textId="20F81A47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365E46" w14:paraId="3283172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D39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B86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174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3DC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FBD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421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73C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28FB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365E46" w14:paraId="4D016761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F13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365E46" w14:paraId="5A43896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C80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D16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9D6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819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742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421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9BB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8A4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75FA6348" w14:textId="77777777" w:rsidTr="008F69D5">
        <w:trPr>
          <w:trHeight w:val="3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221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8F69D5" w:rsidRPr="00365E46" w14:paraId="6DE65F1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B17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5396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792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E14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24C8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F66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CC6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FA6A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78CA04D1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EF9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POSLOVANJA PREMA EKONOMSKOJ KLASIFIKACIJI</w:t>
            </w:r>
          </w:p>
        </w:tc>
      </w:tr>
      <w:tr w:rsidR="008F69D5" w:rsidRPr="00365E46" w14:paraId="544928A5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7BB4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E49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F7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287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646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B710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B84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6E7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5D26D1C4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9121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8CA0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AA90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29C59" w14:textId="60292ED4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4EE62" w14:textId="3A907438" w:rsidR="008F69D5" w:rsidRPr="00365E46" w:rsidRDefault="0051273A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</w:t>
            </w:r>
            <w:r w:rsidR="008F69D5"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9D661" w14:textId="479B24E6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22A97" w14:textId="20A71A81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8DD83" w14:textId="1E1E6F9C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7620E13A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A9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DC7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5D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E5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BE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66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8E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82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1F1FC7A5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6398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A7A5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2E3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80CEA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161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78B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1B6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31D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68EE78FC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C3C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9EE2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374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0C8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CB2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FDD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122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FF7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4308BE0D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513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B58A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040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D9C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6D77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5EBD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921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063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5A10F3E8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C56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C6B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32E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B4C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F53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0EAD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E45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506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4EEE0862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FFB8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257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F89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6E7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6D06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55F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0BCA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2D4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3640AD73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80A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5378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0367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A53F8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2AD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049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4BA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7A1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31FCC4D6" w14:textId="77777777" w:rsidTr="00072229">
        <w:trPr>
          <w:trHeight w:val="8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06D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EE80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9A96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0D665086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92BEAF7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4E1C7BF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34B89ED6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5747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8F9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0B8E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AEC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C63" w14:textId="77777777" w:rsidR="008F69D5" w:rsidRPr="00365E46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F69D5" w:rsidRPr="00365E46" w14:paraId="3CE52FC9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1B8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POSLOVANJA PREMA EKONOMSKOJ KLASIFIKACIJI</w:t>
            </w:r>
          </w:p>
        </w:tc>
      </w:tr>
      <w:tr w:rsidR="008F69D5" w:rsidRPr="00365E46" w14:paraId="048C2A8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03C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568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9C6A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8113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8554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AFA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304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EE2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365E46" w14:paraId="04C6F158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83BE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F1C55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EB5AF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CB505" w14:textId="408AF3A6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94E5E" w14:textId="2286673C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045EA" w14:textId="5A90E6ED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6ECB6" w14:textId="5A765899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3DFA1" w14:textId="56554F37" w:rsidR="008F69D5" w:rsidRPr="00365E46" w:rsidRDefault="008F69D5" w:rsidP="00512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5127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365E46" w14:paraId="55EE1AA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5E1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952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DCD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13D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ABE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CBC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D9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699" w14:textId="77777777" w:rsidR="008F69D5" w:rsidRPr="00365E46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732E24F3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4D4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99B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6018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454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408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BB8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1C8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D562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755A2549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6CDF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84C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762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2C5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5A6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F5D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EDF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C59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04914DA1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6B0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37E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067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EF3F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27B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890B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396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CB3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22536EBE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D4C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E3F4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DA7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C98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83BA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47F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CC6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76AC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053F1117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22B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F9C9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6120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B89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E933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FE6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7E94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D937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365E46" w14:paraId="0E327351" w14:textId="77777777" w:rsidTr="008F69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4771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9AB6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F7BB" w14:textId="77777777" w:rsidR="008F69D5" w:rsidRPr="00365E46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365E4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FA2F0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C182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567E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F771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97175" w14:textId="77777777" w:rsidR="008F69D5" w:rsidRPr="00365E46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65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07EADC9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46"/>
        <w:gridCol w:w="1397"/>
        <w:gridCol w:w="976"/>
        <w:gridCol w:w="1082"/>
        <w:gridCol w:w="1274"/>
        <w:gridCol w:w="1274"/>
      </w:tblGrid>
      <w:tr w:rsidR="008F69D5" w:rsidRPr="00CD4B3C" w14:paraId="187AC311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DD2C" w14:textId="68771D3B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CD4B3C" w14:paraId="1F2B5526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3419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8385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300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448C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9E21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27B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CD4B3C" w14:paraId="105C895F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591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CD4B3C" w14:paraId="24CF06F6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5F6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7DE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D119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7F2D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CC0B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B503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CD4B3C" w14:paraId="14ACBAEA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E129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8F69D5" w:rsidRPr="00CD4B3C" w14:paraId="1A5E29AD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4E64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32B0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540B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F620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F215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DBE9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CD4B3C" w14:paraId="058FD63F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95E2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PRIHODI POSLOVANJA PREMA IZVORIMA FINANCIRANJA</w:t>
            </w:r>
          </w:p>
        </w:tc>
      </w:tr>
      <w:tr w:rsidR="008F69D5" w:rsidRPr="00CD4B3C" w14:paraId="2E2E9868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EBE0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EB08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7914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1F91D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A953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9C2E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CD4B3C" w14:paraId="3EAE9311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9A5D2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B538A" w14:textId="44BCEF20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09E57" w14:textId="55239B27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734D7" w14:textId="7DECA3CD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2EFA7" w14:textId="27507376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0A174" w14:textId="0B363ED0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CD4B3C" w14:paraId="4377A45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84B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C45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9E7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00E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A7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E61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2D6F08AE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5B51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C7D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DFD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FF0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98A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453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7A085B6C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BB5A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31C1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8C95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174F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E9D1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F900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08CF68D5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4A0D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AC77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1F9A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5700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5ED0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13CC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0B03D5FD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6044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ABC9D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9771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C40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5C04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020F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7CA8A9C8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0AE7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43 Ostali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F80A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7359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DD66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5124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D00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1DEC5A11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68E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9AD0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06AF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261B6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3971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71FA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11CA96F7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F447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52 Ostale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00D0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0E2C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62F5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3AF4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A7655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1C8E97C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D6A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160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1346FDC" w14:textId="77777777" w:rsidR="008F69D5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3B4188D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397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4CD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A5C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A5C0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F69D5" w:rsidRPr="00CD4B3C" w14:paraId="50A17B6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61D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3F0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A04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E66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BD1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5D1" w14:textId="77777777" w:rsidR="008F69D5" w:rsidRPr="00CD4B3C" w:rsidRDefault="008F69D5" w:rsidP="008F6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F69D5" w:rsidRPr="00CD4B3C" w14:paraId="7EBE440B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47FB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POSLOVANJA PREMA IZVORIMA FINANCIRANJA</w:t>
            </w:r>
          </w:p>
        </w:tc>
      </w:tr>
      <w:tr w:rsidR="008F69D5" w:rsidRPr="00CD4B3C" w14:paraId="103F5BC6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4E5C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FCB5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8B0F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C074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DB4F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563E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CD4B3C" w14:paraId="72E0EAB1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066D6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60A84" w14:textId="17E548C6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E3D92" w14:textId="06D95AA9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CFF27" w14:textId="1C43C5F1" w:rsidR="008F69D5" w:rsidRPr="00CD4B3C" w:rsidRDefault="008F69D5" w:rsidP="00FC3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FC3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5516A" w14:textId="04B7C195" w:rsidR="008F69D5" w:rsidRPr="00CD4B3C" w:rsidRDefault="00DA404E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2026</w:t>
            </w:r>
            <w:r w:rsidR="008F69D5"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1059C" w14:textId="09546155" w:rsidR="008F69D5" w:rsidRPr="00CD4B3C" w:rsidRDefault="008F69D5" w:rsidP="00DA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DA40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CD4B3C" w14:paraId="08A1AFD6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AE8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19F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458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E08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843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464" w14:textId="77777777" w:rsidR="008F69D5" w:rsidRPr="00CD4B3C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53E3CEB4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5E5D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E369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13E2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6553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D8AE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462B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3B54EE05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A0FC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5DC55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7B39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2B73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AA46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234EC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57654A41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BF6B5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44B2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095C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7E15E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AFE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528A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73BD2AE6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7C73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23A3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91895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C2FA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C92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09A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CD4B3C" w14:paraId="773C8758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B496" w14:textId="77777777" w:rsidR="008F69D5" w:rsidRPr="00CD4B3C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31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C238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D57B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A22F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A9806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70BCC" w14:textId="77777777" w:rsidR="008F69D5" w:rsidRPr="00CD4B3C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4B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8212CEF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BC5B14D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94F95B2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6D2E9225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EA99665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62"/>
        <w:gridCol w:w="1352"/>
        <w:gridCol w:w="947"/>
        <w:gridCol w:w="1058"/>
        <w:gridCol w:w="1215"/>
        <w:gridCol w:w="1215"/>
      </w:tblGrid>
      <w:tr w:rsidR="008F69D5" w:rsidRPr="00293045" w14:paraId="25F4A6D4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C711" w14:textId="3D7F8194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293045" w14:paraId="3F4F1131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C9B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3BE2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351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04C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3A6F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7CA1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293045" w14:paraId="351A82F9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636F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293045" w14:paraId="0B912A49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68A4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41C8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663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BCD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9026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C7F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0C81EB12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E99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8F69D5" w:rsidRPr="00293045" w14:paraId="39BF603E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DA4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576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AA1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EE02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8389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238B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79617AD4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EEB4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RASHODI PREMA FUNKCIJSKOJ KLASIFIKACIJI</w:t>
            </w:r>
          </w:p>
        </w:tc>
      </w:tr>
      <w:tr w:rsidR="008F69D5" w:rsidRPr="00293045" w14:paraId="4308926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1891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4EC3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71BF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7D3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4043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1F89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0E90ADE4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545C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273EE" w14:textId="5163E0F5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63160" w14:textId="1D89E6ED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10765" w14:textId="3E23A73B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5672A" w14:textId="5D5FD3EE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375F3" w14:textId="2EE051C7" w:rsidR="008F69D5" w:rsidRPr="00293045" w:rsidRDefault="008F69D5" w:rsidP="00CA1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A1C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293045" w14:paraId="30A934B5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C9A9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43D5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6655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81C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74C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F84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1219FDC2" w14:textId="77777777" w:rsidTr="008F69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71D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88B0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AA05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52B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FD1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52C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678F3841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B4F2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011 Izvršna i zakonodavna tijela, financijski i fiskalni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547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B0E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79F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F5D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262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0140214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0062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A99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AE3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56B1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99F1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A3F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3FD80C8B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E6F4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C96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351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ED38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7CF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36A4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5D2717CF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F79A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B740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BFB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4C9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06C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717C0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FC95217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3AFB6B65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A53DF33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EA69BBD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38B1974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10061F32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55E779CF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C38E054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1D02C019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0D9040C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7212910C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4D536960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13FE76FF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427D66D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759D982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3CFA15C3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6121A2E5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627308DA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72276EFB" w14:textId="77777777" w:rsidR="00072229" w:rsidRDefault="00072229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87"/>
        <w:gridCol w:w="997"/>
        <w:gridCol w:w="2063"/>
        <w:gridCol w:w="1188"/>
        <w:gridCol w:w="815"/>
        <w:gridCol w:w="869"/>
        <w:gridCol w:w="1165"/>
        <w:gridCol w:w="1165"/>
      </w:tblGrid>
      <w:tr w:rsidR="008F69D5" w:rsidRPr="00293045" w14:paraId="406D47A1" w14:textId="77777777" w:rsidTr="008F69D5">
        <w:trPr>
          <w:trHeight w:val="8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19CB" w14:textId="099E5840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293045" w14:paraId="45D40E29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BEE2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C450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ED3A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C4CD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DAB1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998F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D418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920E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293045" w14:paraId="14173ED0" w14:textId="77777777" w:rsidTr="008F69D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0406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293045" w14:paraId="654CB460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162F0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85ED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AECA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3F1F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438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85E3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01E6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A36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78317A32" w14:textId="77777777" w:rsidTr="008F69D5">
        <w:trPr>
          <w:trHeight w:val="3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B58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 PREMA EKONOMSKOJ KLASIFIKACIJI</w:t>
            </w:r>
          </w:p>
        </w:tc>
      </w:tr>
      <w:tr w:rsidR="008F69D5" w:rsidRPr="00293045" w14:paraId="3A50D0FD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D52A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6F9E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E58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344D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655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55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580E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DC5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500B7BFF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E514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0E2B1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5683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C87A9" w14:textId="5B6683D0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D2B58" w14:textId="345652B5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4BDB7" w14:textId="685CAAF9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EDAF1" w14:textId="2406B547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211A3" w14:textId="3235972B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293045" w14:paraId="0EBAF9E9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10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A4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55F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D3E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20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DF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E6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7CD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3D182268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093B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F0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D9A6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7885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372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056F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522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DD5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26EF1A87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B46A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2F08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EA8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BA5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CD14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6AA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7D24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7F15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4FC528C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74F9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5CAE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7274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8D8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4A0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559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6F7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6B3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62026FBA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CB9B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E26F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018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C568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F4B4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99F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A82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865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3EC39B68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0E49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C696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2795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56B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B7A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16D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525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7C1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79942371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B3D4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BE10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0A9C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CF3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A19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FC71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77748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E54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320A4E8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17"/>
        <w:gridCol w:w="1405"/>
        <w:gridCol w:w="981"/>
        <w:gridCol w:w="1088"/>
        <w:gridCol w:w="1279"/>
        <w:gridCol w:w="1279"/>
      </w:tblGrid>
      <w:tr w:rsidR="008F69D5" w:rsidRPr="00293045" w14:paraId="33C380C0" w14:textId="77777777" w:rsidTr="008F69D5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1FB0" w14:textId="5506DC44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PROJEKCIJA 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293045" w14:paraId="2308222D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91C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5C54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BE62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9477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4B36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1002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8F69D5" w:rsidRPr="00293045" w14:paraId="3764CDF5" w14:textId="77777777" w:rsidTr="008F69D5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DF2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8F69D5" w:rsidRPr="00293045" w14:paraId="6F7293F6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1456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E30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A82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093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607B3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48E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2542E0F7" w14:textId="77777777" w:rsidTr="008F69D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355D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RAČUN FINANCIRANJA PREMA IZVORIMA FINANCIRANJA</w:t>
            </w:r>
          </w:p>
        </w:tc>
      </w:tr>
      <w:tr w:rsidR="008F69D5" w:rsidRPr="00293045" w14:paraId="02ABDB4A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35B5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094B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3FFE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9A29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FB26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BBFD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293045" w14:paraId="4131CCD6" w14:textId="77777777" w:rsidTr="008F69D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85B76" w14:textId="77777777" w:rsidR="008F69D5" w:rsidRPr="00293045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96C79" w14:textId="55C518EA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4E0D" w14:textId="588600FB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61860" w14:textId="6BBB5666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1D192" w14:textId="32132B67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1BECE" w14:textId="31CE76DE" w:rsidR="008F69D5" w:rsidRPr="00293045" w:rsidRDefault="008F69D5" w:rsidP="00A51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A51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293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293045" w14:paraId="02EEDF11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0C14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290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534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95A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EC7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1455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15765A53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4F04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1D01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83F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82A9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B65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9B6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08CA5F08" w14:textId="77777777" w:rsidTr="008F69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DEB1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81 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2384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322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F82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B3AE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E6F0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285D220F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6137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545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8EB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B46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127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FFE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66AC0CB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4FB3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4CF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39E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7BE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579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C61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03F12C9F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4688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B3E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D54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8EC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886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049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2716C0BD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6F9B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11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6EB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416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5EA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93D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8C6FD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53EBDA84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CA8F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96C2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5CE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EE3F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BC90B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C8309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293045" w14:paraId="39852460" w14:textId="77777777" w:rsidTr="008F69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E9AD" w14:textId="77777777" w:rsidR="008F69D5" w:rsidRPr="00293045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31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3EA7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7E56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71DA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6C0C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D683" w14:textId="77777777" w:rsidR="008F69D5" w:rsidRPr="00293045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93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E9C9EF7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1"/>
        <w:gridCol w:w="509"/>
        <w:gridCol w:w="509"/>
        <w:gridCol w:w="2287"/>
        <w:gridCol w:w="1219"/>
        <w:gridCol w:w="838"/>
        <w:gridCol w:w="896"/>
        <w:gridCol w:w="1190"/>
        <w:gridCol w:w="1190"/>
      </w:tblGrid>
      <w:tr w:rsidR="008F69D5" w:rsidRPr="00745879" w14:paraId="1E670CD1" w14:textId="77777777" w:rsidTr="008F69D5">
        <w:trPr>
          <w:trHeight w:val="84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41C5" w14:textId="52143BFE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FINANCIJSKI PLAN PRORAČUNSKOG KORISNIKA JEDINICE LOKALNE I PODRUČNE (REGIONALNE) SAMOUPRAVE 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ZA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I PROJEKCIJA ZA 2026. I 2027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8F69D5" w:rsidRPr="00745879" w14:paraId="50396DFE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7721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1895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060A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757E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1DAC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FA1F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384D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AEED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827A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745879" w14:paraId="40F87FEA" w14:textId="77777777" w:rsidTr="008F69D5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83DD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8F69D5" w:rsidRPr="00745879" w14:paraId="37B9CAB7" w14:textId="77777777" w:rsidTr="008F69D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A8E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19532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6E11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3FEA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E7A0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A304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ABA5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8E97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C12CB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9D5" w:rsidRPr="00745879" w14:paraId="6855C516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A2A791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364C2" w14:textId="77777777" w:rsidR="008F69D5" w:rsidRPr="00745879" w:rsidRDefault="008F69D5" w:rsidP="008F6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D1C59" w14:textId="749D5E19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5732E" w14:textId="499094E4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04DF4" w14:textId="622DB332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B63DB" w14:textId="5977B948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2A237" w14:textId="1E48A38B" w:rsidR="008F69D5" w:rsidRPr="00745879" w:rsidRDefault="008F69D5" w:rsidP="00F37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F37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F69D5" w:rsidRPr="00745879" w14:paraId="461D8456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C42B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8409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BA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F9DA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5056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E94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6278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06AF5CB9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C2E9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proofErr w:type="spellStart"/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6586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7895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A944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8DAA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8540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E7ED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5E248AA7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CECC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1451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47B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D442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91D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935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24D1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18A36ED4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08F4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3BC6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E118A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C9A8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E270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AA33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C46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61CB3F21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7DB3" w14:textId="77777777" w:rsidR="008F69D5" w:rsidRPr="00745879" w:rsidRDefault="008F69D5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2F32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4B9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6D3A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FD7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D5A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91E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778B5F0C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CAA0" w14:textId="77777777" w:rsidR="008F69D5" w:rsidRPr="00745879" w:rsidRDefault="008F69D5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3CB4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CAC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80F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73A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75B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93FF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161FAE5C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3F27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</w:t>
            </w:r>
            <w:proofErr w:type="spellStart"/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954F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BEE2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0AD0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F57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20CF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9827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3B7CE1CC" w14:textId="77777777" w:rsidTr="008F69D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B4B2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</w:t>
            </w:r>
            <w:proofErr w:type="spellStart"/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F01F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KAPITALNOG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BED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EF0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7F73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2B95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B49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6B94F321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2521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2A8C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023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E601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9A4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FDB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0302D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3B79ED94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2F73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2F5C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BB6E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511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A8F0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C0E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21CDB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0B4BDFAE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0F72" w14:textId="77777777" w:rsidR="008F69D5" w:rsidRPr="00745879" w:rsidRDefault="008F69D5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6999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DC9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383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A2BD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81EE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7441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4BF7C25A" w14:textId="77777777" w:rsidTr="008F69D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C7F6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Izvor financiranja </w:t>
            </w:r>
            <w:proofErr w:type="spellStart"/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1995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54A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5753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B7A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A430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AC17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49441A8C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C1EC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62A9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C4D6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1E9C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0A7B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F949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2EE0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F69D5" w:rsidRPr="00745879" w14:paraId="290395E6" w14:textId="77777777" w:rsidTr="008F69D5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B3829" w14:textId="77777777" w:rsidR="008F69D5" w:rsidRPr="00745879" w:rsidRDefault="008F69D5" w:rsidP="008F69D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6BCA" w14:textId="77777777" w:rsidR="008F69D5" w:rsidRPr="00745879" w:rsidRDefault="008F69D5" w:rsidP="008F6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1F7A1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ADC2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D641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28F1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A1A2" w14:textId="77777777" w:rsidR="008F69D5" w:rsidRPr="00745879" w:rsidRDefault="008F69D5" w:rsidP="008F6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99A6E6D" w14:textId="77777777" w:rsidR="008F69D5" w:rsidRDefault="008F69D5" w:rsidP="008F69D5">
      <w:pPr>
        <w:pStyle w:val="Bezproreda"/>
        <w:tabs>
          <w:tab w:val="left" w:pos="2790"/>
        </w:tabs>
        <w:spacing w:line="360" w:lineRule="auto"/>
        <w:jc w:val="both"/>
        <w:rPr>
          <w:rFonts w:ascii="Times New Roman" w:hAnsi="Times New Roman"/>
        </w:rPr>
      </w:pPr>
    </w:p>
    <w:p w14:paraId="285F6176" w14:textId="77777777" w:rsidR="008F69D5" w:rsidRDefault="008F69D5" w:rsidP="008F69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69D5" w:rsidSect="0005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DCD82" w14:textId="77777777" w:rsidR="00C045AF" w:rsidRDefault="00C045AF" w:rsidP="00443146">
      <w:pPr>
        <w:spacing w:after="0" w:line="240" w:lineRule="auto"/>
      </w:pPr>
      <w:r>
        <w:separator/>
      </w:r>
    </w:p>
  </w:endnote>
  <w:endnote w:type="continuationSeparator" w:id="0">
    <w:p w14:paraId="477666B6" w14:textId="77777777" w:rsidR="00C045AF" w:rsidRDefault="00C045AF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941066"/>
      <w:docPartObj>
        <w:docPartGallery w:val="Page Numbers (Bottom of Page)"/>
        <w:docPartUnique/>
      </w:docPartObj>
    </w:sdtPr>
    <w:sdtEndPr/>
    <w:sdtContent>
      <w:p w14:paraId="66DA8E4F" w14:textId="44C2471F" w:rsidR="00C045AF" w:rsidRDefault="00636C10">
        <w:pPr>
          <w:pStyle w:val="Podnoje"/>
          <w:jc w:val="center"/>
        </w:pPr>
      </w:p>
    </w:sdtContent>
  </w:sdt>
  <w:p w14:paraId="6C102F13" w14:textId="2C8AE0B0" w:rsidR="00C045AF" w:rsidRDefault="00C045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531052"/>
      <w:docPartObj>
        <w:docPartGallery w:val="Page Numbers (Bottom of Page)"/>
        <w:docPartUnique/>
      </w:docPartObj>
    </w:sdtPr>
    <w:sdtEndPr/>
    <w:sdtContent>
      <w:p w14:paraId="75072A1A" w14:textId="06C56A1E" w:rsidR="00C045AF" w:rsidRDefault="00C045A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10">
          <w:rPr>
            <w:noProof/>
          </w:rPr>
          <w:t>2</w:t>
        </w:r>
        <w:r>
          <w:fldChar w:fldCharType="end"/>
        </w:r>
      </w:p>
    </w:sdtContent>
  </w:sdt>
  <w:p w14:paraId="374A9EFE" w14:textId="77777777" w:rsidR="00C045AF" w:rsidRDefault="00C045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3A4D" w14:textId="77777777" w:rsidR="00C045AF" w:rsidRDefault="00C045AF" w:rsidP="00443146">
      <w:pPr>
        <w:spacing w:after="0" w:line="240" w:lineRule="auto"/>
      </w:pPr>
      <w:r>
        <w:separator/>
      </w:r>
    </w:p>
  </w:footnote>
  <w:footnote w:type="continuationSeparator" w:id="0">
    <w:p w14:paraId="0F07655A" w14:textId="77777777" w:rsidR="00C045AF" w:rsidRDefault="00C045AF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hybridMultilevel"/>
    <w:tmpl w:val="00000038"/>
    <w:lvl w:ilvl="0" w:tplc="4F1E8AD0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D8886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96C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DC6D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BC49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A68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0422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F89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F04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39"/>
    <w:multiLevelType w:val="hybridMultilevel"/>
    <w:tmpl w:val="00000039"/>
    <w:lvl w:ilvl="0" w:tplc="CA769A94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AFB41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E1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2AD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00C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D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109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12B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0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3A"/>
    <w:multiLevelType w:val="hybridMultilevel"/>
    <w:tmpl w:val="0000003A"/>
    <w:lvl w:ilvl="0" w:tplc="6A1C3A10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E9C837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441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E6D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1040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7E6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F46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B407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224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3B"/>
    <w:multiLevelType w:val="hybridMultilevel"/>
    <w:tmpl w:val="0000003B"/>
    <w:lvl w:ilvl="0" w:tplc="D5D4D3B6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778CD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9085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CB5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504A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06D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7CE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A9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7678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3C"/>
    <w:multiLevelType w:val="multilevel"/>
    <w:tmpl w:val="0000003C"/>
    <w:lvl w:ilvl="0">
      <w:start w:val="2"/>
      <w:numFmt w:val="decimal"/>
      <w:lvlText w:val="6.%1."/>
      <w:lvlJc w:val="left"/>
      <w:pPr>
        <w:tabs>
          <w:tab w:val="num" w:pos="852"/>
        </w:tabs>
        <w:ind w:left="852" w:hanging="569"/>
      </w:pPr>
      <w:rPr>
        <w:rFonts w:ascii="Calibri" w:eastAsia="Calibri" w:hAnsi="Calibri" w:cs="Calibri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3D"/>
    <w:multiLevelType w:val="hybridMultilevel"/>
    <w:tmpl w:val="0000003D"/>
    <w:lvl w:ilvl="0" w:tplc="5EAC501E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ECD2F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149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27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8A44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105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C6B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8849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CA1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3E"/>
    <w:multiLevelType w:val="hybridMultilevel"/>
    <w:tmpl w:val="0000003E"/>
    <w:lvl w:ilvl="0" w:tplc="175454B0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4BB03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DC1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8E5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8E3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ECC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42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EC3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285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3F"/>
    <w:multiLevelType w:val="hybridMultilevel"/>
    <w:tmpl w:val="0000003F"/>
    <w:lvl w:ilvl="0" w:tplc="F2C06530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6FC44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5E7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A4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BE1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D06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A83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4A59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268D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40"/>
    <w:multiLevelType w:val="hybridMultilevel"/>
    <w:tmpl w:val="00000040"/>
    <w:lvl w:ilvl="0" w:tplc="F544F682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7848C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CE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D0E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122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6084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FA7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CCA9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D61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41"/>
    <w:multiLevelType w:val="hybridMultilevel"/>
    <w:tmpl w:val="00000041"/>
    <w:lvl w:ilvl="0" w:tplc="826CE048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AAB8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041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6A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8AC2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324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EAB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6EEE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D04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42"/>
    <w:multiLevelType w:val="hybridMultilevel"/>
    <w:tmpl w:val="00000042"/>
    <w:lvl w:ilvl="0" w:tplc="9572C692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64B87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A82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262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7694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78B7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14C2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E01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F0D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43"/>
    <w:multiLevelType w:val="hybridMultilevel"/>
    <w:tmpl w:val="00000043"/>
    <w:lvl w:ilvl="0" w:tplc="730E723E">
      <w:start w:val="1"/>
      <w:numFmt w:val="bullet"/>
      <w:lvlText w:val="-"/>
      <w:lvlJc w:val="left"/>
      <w:pPr>
        <w:tabs>
          <w:tab w:val="num" w:pos="197"/>
        </w:tabs>
        <w:ind w:left="197" w:hanging="19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 w:tplc="19FAF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9C1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EAD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4217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583E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7CF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D2F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0C5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9049FB"/>
    <w:multiLevelType w:val="multilevel"/>
    <w:tmpl w:val="ECCE4C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3A32631"/>
    <w:multiLevelType w:val="hybridMultilevel"/>
    <w:tmpl w:val="A66E471E"/>
    <w:lvl w:ilvl="0" w:tplc="61C8A9AC">
      <w:start w:val="1"/>
      <w:numFmt w:val="bullet"/>
      <w:lvlText w:val="-"/>
      <w:lvlJc w:val="left"/>
      <w:pPr>
        <w:ind w:left="76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3C6675D"/>
    <w:multiLevelType w:val="multilevel"/>
    <w:tmpl w:val="4656D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27"/>
      <w:numFmt w:val="decimal"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>
    <w:nsid w:val="06C84482"/>
    <w:multiLevelType w:val="hybridMultilevel"/>
    <w:tmpl w:val="41F6D6D6"/>
    <w:lvl w:ilvl="0" w:tplc="FA6CB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B655D8D"/>
    <w:multiLevelType w:val="multilevel"/>
    <w:tmpl w:val="C226D10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DE37E42"/>
    <w:multiLevelType w:val="hybridMultilevel"/>
    <w:tmpl w:val="DC14A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974C11"/>
    <w:multiLevelType w:val="hybridMultilevel"/>
    <w:tmpl w:val="FBCC7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4762FB"/>
    <w:multiLevelType w:val="hybridMultilevel"/>
    <w:tmpl w:val="6A303954"/>
    <w:lvl w:ilvl="0" w:tplc="208039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5B4733"/>
    <w:multiLevelType w:val="hybridMultilevel"/>
    <w:tmpl w:val="8EC22EF4"/>
    <w:lvl w:ilvl="0" w:tplc="27D20C0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196D31D1"/>
    <w:multiLevelType w:val="hybridMultilevel"/>
    <w:tmpl w:val="170A5EDE"/>
    <w:lvl w:ilvl="0" w:tplc="F2E4A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2DF83406"/>
    <w:multiLevelType w:val="multilevel"/>
    <w:tmpl w:val="EF426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3">
    <w:nsid w:val="2F2C7A7A"/>
    <w:multiLevelType w:val="multilevel"/>
    <w:tmpl w:val="E7EE3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24">
    <w:nsid w:val="2FC42E10"/>
    <w:multiLevelType w:val="hybridMultilevel"/>
    <w:tmpl w:val="BD68E05E"/>
    <w:lvl w:ilvl="0" w:tplc="69FE8FA2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154DC"/>
    <w:multiLevelType w:val="hybridMultilevel"/>
    <w:tmpl w:val="0FEC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42334"/>
    <w:multiLevelType w:val="hybridMultilevel"/>
    <w:tmpl w:val="F72CE880"/>
    <w:lvl w:ilvl="0" w:tplc="FD5677DE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21212"/>
    <w:multiLevelType w:val="hybridMultilevel"/>
    <w:tmpl w:val="762A9AE4"/>
    <w:lvl w:ilvl="0" w:tplc="C9461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552B36"/>
    <w:multiLevelType w:val="multilevel"/>
    <w:tmpl w:val="9B0ED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9">
    <w:nsid w:val="3B026BBB"/>
    <w:multiLevelType w:val="hybridMultilevel"/>
    <w:tmpl w:val="4DD68078"/>
    <w:lvl w:ilvl="0" w:tplc="37DEC7FA">
      <w:start w:val="1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42254C29"/>
    <w:multiLevelType w:val="multilevel"/>
    <w:tmpl w:val="D020D960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1">
    <w:nsid w:val="4586795B"/>
    <w:multiLevelType w:val="hybridMultilevel"/>
    <w:tmpl w:val="AA6A20CC"/>
    <w:lvl w:ilvl="0" w:tplc="B8ECEBE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90211"/>
    <w:multiLevelType w:val="hybridMultilevel"/>
    <w:tmpl w:val="F4A89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0225B"/>
    <w:multiLevelType w:val="hybridMultilevel"/>
    <w:tmpl w:val="0A8E33A2"/>
    <w:lvl w:ilvl="0" w:tplc="A3465F64">
      <w:start w:val="2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4BAC380D"/>
    <w:multiLevelType w:val="hybridMultilevel"/>
    <w:tmpl w:val="54689C9C"/>
    <w:lvl w:ilvl="0" w:tplc="BEB0DA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5D0C7A"/>
    <w:multiLevelType w:val="hybridMultilevel"/>
    <w:tmpl w:val="5DD414C0"/>
    <w:lvl w:ilvl="0" w:tplc="F8D0F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01E84"/>
    <w:multiLevelType w:val="hybridMultilevel"/>
    <w:tmpl w:val="569ACFE6"/>
    <w:lvl w:ilvl="0" w:tplc="3D0671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40F54"/>
    <w:multiLevelType w:val="hybridMultilevel"/>
    <w:tmpl w:val="3FC82BAE"/>
    <w:lvl w:ilvl="0" w:tplc="29AE8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831B2"/>
    <w:multiLevelType w:val="multilevel"/>
    <w:tmpl w:val="9B0ED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39">
    <w:nsid w:val="684F7843"/>
    <w:multiLevelType w:val="hybridMultilevel"/>
    <w:tmpl w:val="EC7A8A78"/>
    <w:lvl w:ilvl="0" w:tplc="9768FD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6E18BB"/>
    <w:multiLevelType w:val="hybridMultilevel"/>
    <w:tmpl w:val="68142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92B28"/>
    <w:multiLevelType w:val="hybridMultilevel"/>
    <w:tmpl w:val="AA5C2794"/>
    <w:lvl w:ilvl="0" w:tplc="039E0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A34BC"/>
    <w:multiLevelType w:val="hybridMultilevel"/>
    <w:tmpl w:val="99E44418"/>
    <w:lvl w:ilvl="0" w:tplc="7D86E46C">
      <w:start w:val="3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>
    <w:nsid w:val="72E1681F"/>
    <w:multiLevelType w:val="hybridMultilevel"/>
    <w:tmpl w:val="1D26B974"/>
    <w:lvl w:ilvl="0" w:tplc="ACBA0FCA">
      <w:start w:val="1"/>
      <w:numFmt w:val="bullet"/>
      <w:lvlText w:val="-"/>
      <w:lvlJc w:val="left"/>
      <w:pPr>
        <w:ind w:left="67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4">
    <w:nsid w:val="78082977"/>
    <w:multiLevelType w:val="hybridMultilevel"/>
    <w:tmpl w:val="EB50E8C2"/>
    <w:lvl w:ilvl="0" w:tplc="23AAB1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F66C3"/>
    <w:multiLevelType w:val="hybridMultilevel"/>
    <w:tmpl w:val="61BAA688"/>
    <w:lvl w:ilvl="0" w:tplc="D24C3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52E4B"/>
    <w:multiLevelType w:val="hybridMultilevel"/>
    <w:tmpl w:val="3BB2A2F6"/>
    <w:lvl w:ilvl="0" w:tplc="08E49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41"/>
  </w:num>
  <w:num w:numId="3">
    <w:abstractNumId w:val="27"/>
  </w:num>
  <w:num w:numId="4">
    <w:abstractNumId w:val="25"/>
  </w:num>
  <w:num w:numId="5">
    <w:abstractNumId w:val="42"/>
  </w:num>
  <w:num w:numId="6">
    <w:abstractNumId w:val="33"/>
  </w:num>
  <w:num w:numId="7">
    <w:abstractNumId w:val="29"/>
  </w:num>
  <w:num w:numId="8">
    <w:abstractNumId w:val="14"/>
  </w:num>
  <w:num w:numId="9">
    <w:abstractNumId w:val="43"/>
  </w:num>
  <w:num w:numId="10">
    <w:abstractNumId w:val="34"/>
  </w:num>
  <w:num w:numId="11">
    <w:abstractNumId w:val="24"/>
  </w:num>
  <w:num w:numId="12">
    <w:abstractNumId w:val="26"/>
  </w:num>
  <w:num w:numId="13">
    <w:abstractNumId w:val="20"/>
  </w:num>
  <w:num w:numId="14">
    <w:abstractNumId w:val="13"/>
  </w:num>
  <w:num w:numId="15">
    <w:abstractNumId w:val="45"/>
  </w:num>
  <w:num w:numId="16">
    <w:abstractNumId w:val="37"/>
  </w:num>
  <w:num w:numId="17">
    <w:abstractNumId w:val="40"/>
  </w:num>
  <w:num w:numId="18">
    <w:abstractNumId w:val="17"/>
  </w:num>
  <w:num w:numId="19">
    <w:abstractNumId w:val="31"/>
  </w:num>
  <w:num w:numId="20">
    <w:abstractNumId w:val="15"/>
  </w:num>
  <w:num w:numId="21">
    <w:abstractNumId w:val="16"/>
  </w:num>
  <w:num w:numId="22">
    <w:abstractNumId w:val="39"/>
  </w:num>
  <w:num w:numId="23">
    <w:abstractNumId w:val="2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22"/>
  </w:num>
  <w:num w:numId="37">
    <w:abstractNumId w:val="36"/>
  </w:num>
  <w:num w:numId="38">
    <w:abstractNumId w:val="12"/>
  </w:num>
  <w:num w:numId="39">
    <w:abstractNumId w:val="19"/>
  </w:num>
  <w:num w:numId="40">
    <w:abstractNumId w:val="32"/>
  </w:num>
  <w:num w:numId="41">
    <w:abstractNumId w:val="30"/>
  </w:num>
  <w:num w:numId="42">
    <w:abstractNumId w:val="18"/>
  </w:num>
  <w:num w:numId="43">
    <w:abstractNumId w:val="38"/>
  </w:num>
  <w:num w:numId="44">
    <w:abstractNumId w:val="44"/>
  </w:num>
  <w:num w:numId="45">
    <w:abstractNumId w:val="46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E"/>
    <w:rsid w:val="00010B6C"/>
    <w:rsid w:val="0001698A"/>
    <w:rsid w:val="00024D77"/>
    <w:rsid w:val="00040957"/>
    <w:rsid w:val="0004287F"/>
    <w:rsid w:val="000506D3"/>
    <w:rsid w:val="00051332"/>
    <w:rsid w:val="00054EC5"/>
    <w:rsid w:val="0005638E"/>
    <w:rsid w:val="000573D8"/>
    <w:rsid w:val="00060932"/>
    <w:rsid w:val="000660F4"/>
    <w:rsid w:val="00071A44"/>
    <w:rsid w:val="00071BB3"/>
    <w:rsid w:val="00072229"/>
    <w:rsid w:val="00072E75"/>
    <w:rsid w:val="000770DF"/>
    <w:rsid w:val="0008026A"/>
    <w:rsid w:val="0008349A"/>
    <w:rsid w:val="000861E5"/>
    <w:rsid w:val="00091D99"/>
    <w:rsid w:val="00095E1B"/>
    <w:rsid w:val="000A0FCD"/>
    <w:rsid w:val="000A108D"/>
    <w:rsid w:val="000A3DFB"/>
    <w:rsid w:val="000A772D"/>
    <w:rsid w:val="000A7C53"/>
    <w:rsid w:val="000B0EAF"/>
    <w:rsid w:val="000C06BC"/>
    <w:rsid w:val="000C5DB5"/>
    <w:rsid w:val="000D238C"/>
    <w:rsid w:val="000D4740"/>
    <w:rsid w:val="000E342B"/>
    <w:rsid w:val="000E40C4"/>
    <w:rsid w:val="000F4338"/>
    <w:rsid w:val="000F7B2B"/>
    <w:rsid w:val="00105F32"/>
    <w:rsid w:val="00110F9D"/>
    <w:rsid w:val="00111B92"/>
    <w:rsid w:val="001141C0"/>
    <w:rsid w:val="00123A2B"/>
    <w:rsid w:val="00124647"/>
    <w:rsid w:val="00140C6D"/>
    <w:rsid w:val="00141202"/>
    <w:rsid w:val="00142657"/>
    <w:rsid w:val="00154EEC"/>
    <w:rsid w:val="001622D5"/>
    <w:rsid w:val="00182DE8"/>
    <w:rsid w:val="00187849"/>
    <w:rsid w:val="00190FCF"/>
    <w:rsid w:val="0019265C"/>
    <w:rsid w:val="00193DE5"/>
    <w:rsid w:val="00194DEE"/>
    <w:rsid w:val="001B1D7C"/>
    <w:rsid w:val="001B45AC"/>
    <w:rsid w:val="001B5C61"/>
    <w:rsid w:val="001C3012"/>
    <w:rsid w:val="001C48BF"/>
    <w:rsid w:val="001C4CC8"/>
    <w:rsid w:val="001C56CD"/>
    <w:rsid w:val="001D484B"/>
    <w:rsid w:val="001D4D00"/>
    <w:rsid w:val="001E7ABB"/>
    <w:rsid w:val="001F3094"/>
    <w:rsid w:val="001F4323"/>
    <w:rsid w:val="001F49AD"/>
    <w:rsid w:val="001F4E6A"/>
    <w:rsid w:val="001F7205"/>
    <w:rsid w:val="002171E8"/>
    <w:rsid w:val="00221FA0"/>
    <w:rsid w:val="002307FD"/>
    <w:rsid w:val="00240ED5"/>
    <w:rsid w:val="00241F08"/>
    <w:rsid w:val="002438EA"/>
    <w:rsid w:val="002460D5"/>
    <w:rsid w:val="00246D8F"/>
    <w:rsid w:val="002541C2"/>
    <w:rsid w:val="00263290"/>
    <w:rsid w:val="00263900"/>
    <w:rsid w:val="0027504E"/>
    <w:rsid w:val="00280EE5"/>
    <w:rsid w:val="00292CD9"/>
    <w:rsid w:val="00293E9C"/>
    <w:rsid w:val="00297D45"/>
    <w:rsid w:val="002A0320"/>
    <w:rsid w:val="002A1F87"/>
    <w:rsid w:val="002A621D"/>
    <w:rsid w:val="002B46F8"/>
    <w:rsid w:val="002B581C"/>
    <w:rsid w:val="002B61F2"/>
    <w:rsid w:val="002C045B"/>
    <w:rsid w:val="002C395D"/>
    <w:rsid w:val="002D1279"/>
    <w:rsid w:val="002D1290"/>
    <w:rsid w:val="002D7F99"/>
    <w:rsid w:val="002E07F4"/>
    <w:rsid w:val="002E216C"/>
    <w:rsid w:val="002E2511"/>
    <w:rsid w:val="002E3049"/>
    <w:rsid w:val="002E3367"/>
    <w:rsid w:val="002E68F0"/>
    <w:rsid w:val="002F100F"/>
    <w:rsid w:val="002F3574"/>
    <w:rsid w:val="002F7145"/>
    <w:rsid w:val="002F778E"/>
    <w:rsid w:val="002F7795"/>
    <w:rsid w:val="00303F73"/>
    <w:rsid w:val="003057FF"/>
    <w:rsid w:val="00307172"/>
    <w:rsid w:val="00317419"/>
    <w:rsid w:val="0032463C"/>
    <w:rsid w:val="0032473A"/>
    <w:rsid w:val="00326859"/>
    <w:rsid w:val="0033017C"/>
    <w:rsid w:val="003469DB"/>
    <w:rsid w:val="00347AA3"/>
    <w:rsid w:val="00351B52"/>
    <w:rsid w:val="0036111E"/>
    <w:rsid w:val="003614B9"/>
    <w:rsid w:val="00361A42"/>
    <w:rsid w:val="00371654"/>
    <w:rsid w:val="00371C2A"/>
    <w:rsid w:val="003743FA"/>
    <w:rsid w:val="0037782B"/>
    <w:rsid w:val="00377B7C"/>
    <w:rsid w:val="003913CC"/>
    <w:rsid w:val="00393C11"/>
    <w:rsid w:val="003A0D5E"/>
    <w:rsid w:val="003A3A7B"/>
    <w:rsid w:val="003A5FFF"/>
    <w:rsid w:val="003A79C7"/>
    <w:rsid w:val="003B10A6"/>
    <w:rsid w:val="003B14E3"/>
    <w:rsid w:val="003C1DFC"/>
    <w:rsid w:val="003C612D"/>
    <w:rsid w:val="003C7042"/>
    <w:rsid w:val="003D223E"/>
    <w:rsid w:val="003E0639"/>
    <w:rsid w:val="003E2F34"/>
    <w:rsid w:val="003E6528"/>
    <w:rsid w:val="003F2777"/>
    <w:rsid w:val="003F2879"/>
    <w:rsid w:val="003F2943"/>
    <w:rsid w:val="003F329F"/>
    <w:rsid w:val="00403057"/>
    <w:rsid w:val="00404E6C"/>
    <w:rsid w:val="00406E30"/>
    <w:rsid w:val="004124DB"/>
    <w:rsid w:val="00417155"/>
    <w:rsid w:val="004232BF"/>
    <w:rsid w:val="00425352"/>
    <w:rsid w:val="00440B23"/>
    <w:rsid w:val="00443146"/>
    <w:rsid w:val="004446FD"/>
    <w:rsid w:val="00447387"/>
    <w:rsid w:val="004520ED"/>
    <w:rsid w:val="00453C23"/>
    <w:rsid w:val="0045447D"/>
    <w:rsid w:val="00456207"/>
    <w:rsid w:val="004653F7"/>
    <w:rsid w:val="00466E4F"/>
    <w:rsid w:val="00474EA0"/>
    <w:rsid w:val="00476628"/>
    <w:rsid w:val="00476FD3"/>
    <w:rsid w:val="00493718"/>
    <w:rsid w:val="004A3348"/>
    <w:rsid w:val="004A3768"/>
    <w:rsid w:val="004A3BED"/>
    <w:rsid w:val="004A53EE"/>
    <w:rsid w:val="004A5AE2"/>
    <w:rsid w:val="004B1401"/>
    <w:rsid w:val="004B2A9B"/>
    <w:rsid w:val="004B36A1"/>
    <w:rsid w:val="004C0C4A"/>
    <w:rsid w:val="004C1891"/>
    <w:rsid w:val="004C22DD"/>
    <w:rsid w:val="004C7196"/>
    <w:rsid w:val="004D0AB3"/>
    <w:rsid w:val="004D3CD0"/>
    <w:rsid w:val="004D6667"/>
    <w:rsid w:val="004D6FC3"/>
    <w:rsid w:val="004D77EB"/>
    <w:rsid w:val="004E1D21"/>
    <w:rsid w:val="004F1B63"/>
    <w:rsid w:val="004F7F71"/>
    <w:rsid w:val="005005E5"/>
    <w:rsid w:val="0050099A"/>
    <w:rsid w:val="00506B3E"/>
    <w:rsid w:val="005112E4"/>
    <w:rsid w:val="0051273A"/>
    <w:rsid w:val="005320AA"/>
    <w:rsid w:val="0053587B"/>
    <w:rsid w:val="005373A8"/>
    <w:rsid w:val="00541D5E"/>
    <w:rsid w:val="00556B30"/>
    <w:rsid w:val="005641B0"/>
    <w:rsid w:val="0057483D"/>
    <w:rsid w:val="00575AEE"/>
    <w:rsid w:val="00576CC1"/>
    <w:rsid w:val="0057754E"/>
    <w:rsid w:val="0058166F"/>
    <w:rsid w:val="0059612A"/>
    <w:rsid w:val="005A2A85"/>
    <w:rsid w:val="005A5EFC"/>
    <w:rsid w:val="005A7D9F"/>
    <w:rsid w:val="005B02BE"/>
    <w:rsid w:val="005B5B7B"/>
    <w:rsid w:val="005B792B"/>
    <w:rsid w:val="005C2401"/>
    <w:rsid w:val="005C273C"/>
    <w:rsid w:val="005C550E"/>
    <w:rsid w:val="005E7E6B"/>
    <w:rsid w:val="005F1022"/>
    <w:rsid w:val="005F291A"/>
    <w:rsid w:val="00604143"/>
    <w:rsid w:val="00604C83"/>
    <w:rsid w:val="006164A3"/>
    <w:rsid w:val="00620109"/>
    <w:rsid w:val="00624A86"/>
    <w:rsid w:val="006302F4"/>
    <w:rsid w:val="006322A9"/>
    <w:rsid w:val="00635AA8"/>
    <w:rsid w:val="00636C10"/>
    <w:rsid w:val="00636F71"/>
    <w:rsid w:val="00637B8A"/>
    <w:rsid w:val="00641594"/>
    <w:rsid w:val="0064396A"/>
    <w:rsid w:val="00647317"/>
    <w:rsid w:val="0065007F"/>
    <w:rsid w:val="00650F10"/>
    <w:rsid w:val="00652391"/>
    <w:rsid w:val="00652864"/>
    <w:rsid w:val="00652CA3"/>
    <w:rsid w:val="00664CA5"/>
    <w:rsid w:val="00667A25"/>
    <w:rsid w:val="006702AE"/>
    <w:rsid w:val="00670D94"/>
    <w:rsid w:val="00674A19"/>
    <w:rsid w:val="00675B5C"/>
    <w:rsid w:val="00677EEF"/>
    <w:rsid w:val="0068479A"/>
    <w:rsid w:val="00687754"/>
    <w:rsid w:val="006947D3"/>
    <w:rsid w:val="006A2FD2"/>
    <w:rsid w:val="006A3387"/>
    <w:rsid w:val="006A4A00"/>
    <w:rsid w:val="006A72B4"/>
    <w:rsid w:val="006B3847"/>
    <w:rsid w:val="006B6476"/>
    <w:rsid w:val="006B7549"/>
    <w:rsid w:val="006B7DD0"/>
    <w:rsid w:val="006C02C8"/>
    <w:rsid w:val="006C7209"/>
    <w:rsid w:val="006D0E93"/>
    <w:rsid w:val="006D1AFA"/>
    <w:rsid w:val="006D1E07"/>
    <w:rsid w:val="006D31B2"/>
    <w:rsid w:val="006E1433"/>
    <w:rsid w:val="006F059B"/>
    <w:rsid w:val="006F24B4"/>
    <w:rsid w:val="006F6EA7"/>
    <w:rsid w:val="006F7135"/>
    <w:rsid w:val="00700B1E"/>
    <w:rsid w:val="007041E3"/>
    <w:rsid w:val="00706CDA"/>
    <w:rsid w:val="0070719A"/>
    <w:rsid w:val="00713B95"/>
    <w:rsid w:val="00725283"/>
    <w:rsid w:val="0072755F"/>
    <w:rsid w:val="007319C5"/>
    <w:rsid w:val="0073476B"/>
    <w:rsid w:val="00736B05"/>
    <w:rsid w:val="00741911"/>
    <w:rsid w:val="00743BE3"/>
    <w:rsid w:val="00744ADE"/>
    <w:rsid w:val="00746CFF"/>
    <w:rsid w:val="00746FEA"/>
    <w:rsid w:val="00747CCC"/>
    <w:rsid w:val="00751E8D"/>
    <w:rsid w:val="007541AE"/>
    <w:rsid w:val="00755246"/>
    <w:rsid w:val="00757B22"/>
    <w:rsid w:val="0076723B"/>
    <w:rsid w:val="0077520A"/>
    <w:rsid w:val="00777D85"/>
    <w:rsid w:val="00782C56"/>
    <w:rsid w:val="007846CE"/>
    <w:rsid w:val="007940A4"/>
    <w:rsid w:val="00794866"/>
    <w:rsid w:val="00795DD0"/>
    <w:rsid w:val="00797524"/>
    <w:rsid w:val="007A28AD"/>
    <w:rsid w:val="007A4A31"/>
    <w:rsid w:val="007A55D8"/>
    <w:rsid w:val="007A6FE9"/>
    <w:rsid w:val="007B04A8"/>
    <w:rsid w:val="007B07A1"/>
    <w:rsid w:val="007B2BC1"/>
    <w:rsid w:val="007B63E9"/>
    <w:rsid w:val="007D3394"/>
    <w:rsid w:val="007D7EEA"/>
    <w:rsid w:val="007E52A1"/>
    <w:rsid w:val="007F3723"/>
    <w:rsid w:val="007F53FE"/>
    <w:rsid w:val="008030B1"/>
    <w:rsid w:val="0081167B"/>
    <w:rsid w:val="00812034"/>
    <w:rsid w:val="008147DB"/>
    <w:rsid w:val="008162FC"/>
    <w:rsid w:val="0083123B"/>
    <w:rsid w:val="00833B7E"/>
    <w:rsid w:val="00835368"/>
    <w:rsid w:val="008354B2"/>
    <w:rsid w:val="008363AB"/>
    <w:rsid w:val="00841F46"/>
    <w:rsid w:val="00843C25"/>
    <w:rsid w:val="00851E2E"/>
    <w:rsid w:val="00857387"/>
    <w:rsid w:val="00857C72"/>
    <w:rsid w:val="008613B4"/>
    <w:rsid w:val="00863552"/>
    <w:rsid w:val="0086504E"/>
    <w:rsid w:val="00871241"/>
    <w:rsid w:val="008735CB"/>
    <w:rsid w:val="0087707D"/>
    <w:rsid w:val="00882A5B"/>
    <w:rsid w:val="00883EEF"/>
    <w:rsid w:val="0089234E"/>
    <w:rsid w:val="0089284A"/>
    <w:rsid w:val="008B1DFD"/>
    <w:rsid w:val="008B460E"/>
    <w:rsid w:val="008C39D7"/>
    <w:rsid w:val="008C56DF"/>
    <w:rsid w:val="008C6ECF"/>
    <w:rsid w:val="008D4E0F"/>
    <w:rsid w:val="008D4F85"/>
    <w:rsid w:val="008D79E7"/>
    <w:rsid w:val="008E234F"/>
    <w:rsid w:val="008E6E76"/>
    <w:rsid w:val="008F0C0D"/>
    <w:rsid w:val="008F0F61"/>
    <w:rsid w:val="008F263F"/>
    <w:rsid w:val="008F3376"/>
    <w:rsid w:val="008F55D0"/>
    <w:rsid w:val="008F69D5"/>
    <w:rsid w:val="00901305"/>
    <w:rsid w:val="00901813"/>
    <w:rsid w:val="0090238A"/>
    <w:rsid w:val="0090482E"/>
    <w:rsid w:val="00913E9A"/>
    <w:rsid w:val="00913FA4"/>
    <w:rsid w:val="00916438"/>
    <w:rsid w:val="00935063"/>
    <w:rsid w:val="009378C3"/>
    <w:rsid w:val="00943823"/>
    <w:rsid w:val="00943948"/>
    <w:rsid w:val="0094564C"/>
    <w:rsid w:val="00952DAB"/>
    <w:rsid w:val="0095787C"/>
    <w:rsid w:val="00966F9A"/>
    <w:rsid w:val="00974A22"/>
    <w:rsid w:val="0097540A"/>
    <w:rsid w:val="00975F11"/>
    <w:rsid w:val="00977162"/>
    <w:rsid w:val="0098471D"/>
    <w:rsid w:val="009B0D46"/>
    <w:rsid w:val="009B363D"/>
    <w:rsid w:val="009C09F3"/>
    <w:rsid w:val="009C2CED"/>
    <w:rsid w:val="009D0C62"/>
    <w:rsid w:val="009D0DF3"/>
    <w:rsid w:val="009D1C0F"/>
    <w:rsid w:val="009D4B27"/>
    <w:rsid w:val="009E0406"/>
    <w:rsid w:val="009F1193"/>
    <w:rsid w:val="009F5F3B"/>
    <w:rsid w:val="009F619C"/>
    <w:rsid w:val="00A00312"/>
    <w:rsid w:val="00A01525"/>
    <w:rsid w:val="00A031B5"/>
    <w:rsid w:val="00A03A22"/>
    <w:rsid w:val="00A0500F"/>
    <w:rsid w:val="00A10705"/>
    <w:rsid w:val="00A2180A"/>
    <w:rsid w:val="00A21A3D"/>
    <w:rsid w:val="00A22ABA"/>
    <w:rsid w:val="00A22F56"/>
    <w:rsid w:val="00A30FE5"/>
    <w:rsid w:val="00A328CA"/>
    <w:rsid w:val="00A34F53"/>
    <w:rsid w:val="00A4051B"/>
    <w:rsid w:val="00A44A98"/>
    <w:rsid w:val="00A45D64"/>
    <w:rsid w:val="00A51E9E"/>
    <w:rsid w:val="00A51EE3"/>
    <w:rsid w:val="00A55AF5"/>
    <w:rsid w:val="00A634BB"/>
    <w:rsid w:val="00A664B4"/>
    <w:rsid w:val="00A709B2"/>
    <w:rsid w:val="00A710DB"/>
    <w:rsid w:val="00A7736C"/>
    <w:rsid w:val="00A851FA"/>
    <w:rsid w:val="00A91936"/>
    <w:rsid w:val="00AA4955"/>
    <w:rsid w:val="00AA4BA6"/>
    <w:rsid w:val="00AB28FF"/>
    <w:rsid w:val="00AB6D9C"/>
    <w:rsid w:val="00AB7D3F"/>
    <w:rsid w:val="00AC4606"/>
    <w:rsid w:val="00AD0379"/>
    <w:rsid w:val="00AD19B5"/>
    <w:rsid w:val="00AD1BAF"/>
    <w:rsid w:val="00AD2845"/>
    <w:rsid w:val="00AD2A27"/>
    <w:rsid w:val="00AD68B9"/>
    <w:rsid w:val="00AE15BB"/>
    <w:rsid w:val="00AE230B"/>
    <w:rsid w:val="00AE2917"/>
    <w:rsid w:val="00AE3679"/>
    <w:rsid w:val="00AE4B2D"/>
    <w:rsid w:val="00AE6615"/>
    <w:rsid w:val="00AF097B"/>
    <w:rsid w:val="00AF1773"/>
    <w:rsid w:val="00B025BE"/>
    <w:rsid w:val="00B03F64"/>
    <w:rsid w:val="00B05848"/>
    <w:rsid w:val="00B1033D"/>
    <w:rsid w:val="00B106B1"/>
    <w:rsid w:val="00B147D6"/>
    <w:rsid w:val="00B149EB"/>
    <w:rsid w:val="00B22446"/>
    <w:rsid w:val="00B41DCB"/>
    <w:rsid w:val="00B43DC6"/>
    <w:rsid w:val="00B4702E"/>
    <w:rsid w:val="00B4798D"/>
    <w:rsid w:val="00B509EE"/>
    <w:rsid w:val="00B524CA"/>
    <w:rsid w:val="00B57531"/>
    <w:rsid w:val="00B60F44"/>
    <w:rsid w:val="00B6480B"/>
    <w:rsid w:val="00B65ECF"/>
    <w:rsid w:val="00B660A4"/>
    <w:rsid w:val="00B66ECD"/>
    <w:rsid w:val="00B77D22"/>
    <w:rsid w:val="00B82BC7"/>
    <w:rsid w:val="00B91CBC"/>
    <w:rsid w:val="00B94872"/>
    <w:rsid w:val="00B95DBC"/>
    <w:rsid w:val="00B9678D"/>
    <w:rsid w:val="00BA2A18"/>
    <w:rsid w:val="00BA53CF"/>
    <w:rsid w:val="00BB2A1E"/>
    <w:rsid w:val="00BB7E3C"/>
    <w:rsid w:val="00BC3B23"/>
    <w:rsid w:val="00BE09A9"/>
    <w:rsid w:val="00BF6AE2"/>
    <w:rsid w:val="00BF72E7"/>
    <w:rsid w:val="00C045AF"/>
    <w:rsid w:val="00C047A8"/>
    <w:rsid w:val="00C12D6E"/>
    <w:rsid w:val="00C21F3B"/>
    <w:rsid w:val="00C262B0"/>
    <w:rsid w:val="00C404EF"/>
    <w:rsid w:val="00C4249F"/>
    <w:rsid w:val="00C435B9"/>
    <w:rsid w:val="00C5006C"/>
    <w:rsid w:val="00C5329C"/>
    <w:rsid w:val="00C575E7"/>
    <w:rsid w:val="00C72EED"/>
    <w:rsid w:val="00C76820"/>
    <w:rsid w:val="00C76DB5"/>
    <w:rsid w:val="00C77B0A"/>
    <w:rsid w:val="00C8278F"/>
    <w:rsid w:val="00C8775A"/>
    <w:rsid w:val="00CA1C93"/>
    <w:rsid w:val="00CA3757"/>
    <w:rsid w:val="00CA5585"/>
    <w:rsid w:val="00CA5725"/>
    <w:rsid w:val="00CB428D"/>
    <w:rsid w:val="00CB4436"/>
    <w:rsid w:val="00CB5097"/>
    <w:rsid w:val="00CB58AF"/>
    <w:rsid w:val="00CB75D0"/>
    <w:rsid w:val="00CB778A"/>
    <w:rsid w:val="00CC5A17"/>
    <w:rsid w:val="00CD2226"/>
    <w:rsid w:val="00CD588D"/>
    <w:rsid w:val="00CD6886"/>
    <w:rsid w:val="00CD7107"/>
    <w:rsid w:val="00CE3223"/>
    <w:rsid w:val="00CE572E"/>
    <w:rsid w:val="00CE676A"/>
    <w:rsid w:val="00CF2406"/>
    <w:rsid w:val="00CF2BA0"/>
    <w:rsid w:val="00CF3A33"/>
    <w:rsid w:val="00CF50AC"/>
    <w:rsid w:val="00D04DEA"/>
    <w:rsid w:val="00D12124"/>
    <w:rsid w:val="00D129E3"/>
    <w:rsid w:val="00D131B4"/>
    <w:rsid w:val="00D156C9"/>
    <w:rsid w:val="00D16E28"/>
    <w:rsid w:val="00D24284"/>
    <w:rsid w:val="00D24673"/>
    <w:rsid w:val="00D27844"/>
    <w:rsid w:val="00D34BE3"/>
    <w:rsid w:val="00D376DE"/>
    <w:rsid w:val="00D4066D"/>
    <w:rsid w:val="00D43495"/>
    <w:rsid w:val="00D437EC"/>
    <w:rsid w:val="00D51701"/>
    <w:rsid w:val="00D51C5D"/>
    <w:rsid w:val="00D51F0E"/>
    <w:rsid w:val="00D57052"/>
    <w:rsid w:val="00D57934"/>
    <w:rsid w:val="00D60790"/>
    <w:rsid w:val="00D676DB"/>
    <w:rsid w:val="00D71768"/>
    <w:rsid w:val="00D752DE"/>
    <w:rsid w:val="00D777E7"/>
    <w:rsid w:val="00D86217"/>
    <w:rsid w:val="00D91240"/>
    <w:rsid w:val="00D91C0A"/>
    <w:rsid w:val="00D941B9"/>
    <w:rsid w:val="00D94279"/>
    <w:rsid w:val="00DA0DED"/>
    <w:rsid w:val="00DA3A87"/>
    <w:rsid w:val="00DA404E"/>
    <w:rsid w:val="00DB393F"/>
    <w:rsid w:val="00DB4FE4"/>
    <w:rsid w:val="00DC3802"/>
    <w:rsid w:val="00DC6CE1"/>
    <w:rsid w:val="00DD0FBB"/>
    <w:rsid w:val="00DE0FA0"/>
    <w:rsid w:val="00DE2110"/>
    <w:rsid w:val="00DE2581"/>
    <w:rsid w:val="00DE7F28"/>
    <w:rsid w:val="00DF51B0"/>
    <w:rsid w:val="00E02CED"/>
    <w:rsid w:val="00E34A50"/>
    <w:rsid w:val="00E35FB3"/>
    <w:rsid w:val="00E36C38"/>
    <w:rsid w:val="00E42AFF"/>
    <w:rsid w:val="00E42DAF"/>
    <w:rsid w:val="00E44D81"/>
    <w:rsid w:val="00E472A6"/>
    <w:rsid w:val="00E56E50"/>
    <w:rsid w:val="00E56FF5"/>
    <w:rsid w:val="00E57FAE"/>
    <w:rsid w:val="00E623AE"/>
    <w:rsid w:val="00E772DF"/>
    <w:rsid w:val="00E90C74"/>
    <w:rsid w:val="00E9326C"/>
    <w:rsid w:val="00E9457C"/>
    <w:rsid w:val="00E955E8"/>
    <w:rsid w:val="00EA3952"/>
    <w:rsid w:val="00EA41C2"/>
    <w:rsid w:val="00EA574A"/>
    <w:rsid w:val="00EA7AC0"/>
    <w:rsid w:val="00EB04D8"/>
    <w:rsid w:val="00EB0A1F"/>
    <w:rsid w:val="00EB3D7A"/>
    <w:rsid w:val="00EB5AF6"/>
    <w:rsid w:val="00EB6659"/>
    <w:rsid w:val="00EC0250"/>
    <w:rsid w:val="00EC2C22"/>
    <w:rsid w:val="00ED05AD"/>
    <w:rsid w:val="00ED3169"/>
    <w:rsid w:val="00ED5F1D"/>
    <w:rsid w:val="00EE4865"/>
    <w:rsid w:val="00EE5401"/>
    <w:rsid w:val="00EF048B"/>
    <w:rsid w:val="00EF146F"/>
    <w:rsid w:val="00EF7633"/>
    <w:rsid w:val="00F07ACA"/>
    <w:rsid w:val="00F07FB5"/>
    <w:rsid w:val="00F14262"/>
    <w:rsid w:val="00F14444"/>
    <w:rsid w:val="00F2139A"/>
    <w:rsid w:val="00F2290F"/>
    <w:rsid w:val="00F24776"/>
    <w:rsid w:val="00F31C35"/>
    <w:rsid w:val="00F32D8B"/>
    <w:rsid w:val="00F3711D"/>
    <w:rsid w:val="00F404F4"/>
    <w:rsid w:val="00F43507"/>
    <w:rsid w:val="00F45EFA"/>
    <w:rsid w:val="00F52BBF"/>
    <w:rsid w:val="00F542EA"/>
    <w:rsid w:val="00F55E7F"/>
    <w:rsid w:val="00F57BF0"/>
    <w:rsid w:val="00F61E08"/>
    <w:rsid w:val="00F62078"/>
    <w:rsid w:val="00F649F8"/>
    <w:rsid w:val="00F81755"/>
    <w:rsid w:val="00F83BBC"/>
    <w:rsid w:val="00F83E92"/>
    <w:rsid w:val="00F84980"/>
    <w:rsid w:val="00F84B3B"/>
    <w:rsid w:val="00F91D44"/>
    <w:rsid w:val="00F92031"/>
    <w:rsid w:val="00F94488"/>
    <w:rsid w:val="00FA1304"/>
    <w:rsid w:val="00FA5C29"/>
    <w:rsid w:val="00FA6086"/>
    <w:rsid w:val="00FA657C"/>
    <w:rsid w:val="00FB7A2D"/>
    <w:rsid w:val="00FB7F8A"/>
    <w:rsid w:val="00FC0C07"/>
    <w:rsid w:val="00FC304E"/>
    <w:rsid w:val="00FC4138"/>
    <w:rsid w:val="00FC45C8"/>
    <w:rsid w:val="00FC463E"/>
    <w:rsid w:val="00FC6035"/>
    <w:rsid w:val="00FD2EE8"/>
    <w:rsid w:val="00FD476C"/>
    <w:rsid w:val="00FD62B3"/>
    <w:rsid w:val="00FD6B76"/>
    <w:rsid w:val="00FE5F01"/>
    <w:rsid w:val="00FF0006"/>
    <w:rsid w:val="00FF32B4"/>
    <w:rsid w:val="00FF40C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3C2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3C23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uiPriority w:val="9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aslov21">
    <w:name w:val="Naslov 21"/>
    <w:basedOn w:val="Normal"/>
    <w:next w:val="Normal"/>
    <w:uiPriority w:val="9"/>
    <w:semiHidden/>
    <w:unhideWhenUsed/>
    <w:qFormat/>
    <w:rsid w:val="00453C2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Naslov31">
    <w:name w:val="Naslov 31"/>
    <w:basedOn w:val="Normal"/>
    <w:next w:val="Normal"/>
    <w:uiPriority w:val="9"/>
    <w:semiHidden/>
    <w:unhideWhenUsed/>
    <w:qFormat/>
    <w:rsid w:val="00453C23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453C23"/>
  </w:style>
  <w:style w:type="paragraph" w:styleId="Bezproreda">
    <w:name w:val="No Spacing"/>
    <w:uiPriority w:val="99"/>
    <w:qFormat/>
    <w:rsid w:val="00453C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C23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3C23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3C23"/>
    <w:rPr>
      <w:rFonts w:ascii="Cambria" w:eastAsia="Times New Roman" w:hAnsi="Cambria" w:cs="Times New Roman"/>
      <w:color w:val="365F91"/>
      <w:sz w:val="26"/>
      <w:szCs w:val="26"/>
    </w:rPr>
  </w:style>
  <w:style w:type="character" w:styleId="Jakoisticanje">
    <w:name w:val="Intense Emphasis"/>
    <w:basedOn w:val="Zadanifontodlomka"/>
    <w:uiPriority w:val="99"/>
    <w:qFormat/>
    <w:rsid w:val="00453C23"/>
    <w:rPr>
      <w:rFonts w:cs="Times New Roman"/>
      <w:b/>
      <w:bCs/>
      <w:i/>
      <w:iCs/>
      <w:color w:val="4F81BD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453C2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99"/>
    <w:rsid w:val="00453C23"/>
    <w:rPr>
      <w:rFonts w:ascii="Calibri" w:eastAsia="Times New Roman" w:hAnsi="Calibri" w:cs="Times New Roman"/>
      <w:b/>
      <w:bCs/>
      <w:i/>
      <w:iCs/>
      <w:color w:val="4F81BD"/>
      <w:lang w:eastAsia="hr-HR"/>
    </w:rPr>
  </w:style>
  <w:style w:type="paragraph" w:styleId="TOCNaslov">
    <w:name w:val="TOC Heading"/>
    <w:basedOn w:val="Naslov1"/>
    <w:next w:val="Normal"/>
    <w:uiPriority w:val="99"/>
    <w:qFormat/>
    <w:rsid w:val="00453C23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rsid w:val="00453C23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Default">
    <w:name w:val="Default"/>
    <w:rsid w:val="00453C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53C23"/>
    <w:rPr>
      <w:color w:val="605E5C"/>
      <w:shd w:val="clear" w:color="auto" w:fill="E1DFDD"/>
    </w:rPr>
  </w:style>
  <w:style w:type="character" w:customStyle="1" w:styleId="Naslov2Char1">
    <w:name w:val="Naslov 2 Char1"/>
    <w:basedOn w:val="Zadanifontodlomka"/>
    <w:uiPriority w:val="9"/>
    <w:semiHidden/>
    <w:rsid w:val="00453C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1">
    <w:name w:val="Naslov 3 Char1"/>
    <w:basedOn w:val="Zadanifontodlomka"/>
    <w:uiPriority w:val="9"/>
    <w:semiHidden/>
    <w:rsid w:val="00453C2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3C2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3C23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uiPriority w:val="9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Naslov21">
    <w:name w:val="Naslov 21"/>
    <w:basedOn w:val="Normal"/>
    <w:next w:val="Normal"/>
    <w:uiPriority w:val="9"/>
    <w:semiHidden/>
    <w:unhideWhenUsed/>
    <w:qFormat/>
    <w:rsid w:val="00453C2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Naslov31">
    <w:name w:val="Naslov 31"/>
    <w:basedOn w:val="Normal"/>
    <w:next w:val="Normal"/>
    <w:uiPriority w:val="9"/>
    <w:semiHidden/>
    <w:unhideWhenUsed/>
    <w:qFormat/>
    <w:rsid w:val="00453C23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453C23"/>
  </w:style>
  <w:style w:type="paragraph" w:styleId="Bezproreda">
    <w:name w:val="No Spacing"/>
    <w:uiPriority w:val="99"/>
    <w:qFormat/>
    <w:rsid w:val="00453C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C23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3C23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3C23"/>
    <w:rPr>
      <w:rFonts w:ascii="Cambria" w:eastAsia="Times New Roman" w:hAnsi="Cambria" w:cs="Times New Roman"/>
      <w:color w:val="365F91"/>
      <w:sz w:val="26"/>
      <w:szCs w:val="26"/>
    </w:rPr>
  </w:style>
  <w:style w:type="character" w:styleId="Jakoisticanje">
    <w:name w:val="Intense Emphasis"/>
    <w:basedOn w:val="Zadanifontodlomka"/>
    <w:uiPriority w:val="99"/>
    <w:qFormat/>
    <w:rsid w:val="00453C23"/>
    <w:rPr>
      <w:rFonts w:cs="Times New Roman"/>
      <w:b/>
      <w:bCs/>
      <w:i/>
      <w:iCs/>
      <w:color w:val="4F81BD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453C2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99"/>
    <w:rsid w:val="00453C23"/>
    <w:rPr>
      <w:rFonts w:ascii="Calibri" w:eastAsia="Times New Roman" w:hAnsi="Calibri" w:cs="Times New Roman"/>
      <w:b/>
      <w:bCs/>
      <w:i/>
      <w:iCs/>
      <w:color w:val="4F81BD"/>
      <w:lang w:eastAsia="hr-HR"/>
    </w:rPr>
  </w:style>
  <w:style w:type="paragraph" w:styleId="TOCNaslov">
    <w:name w:val="TOC Heading"/>
    <w:basedOn w:val="Naslov1"/>
    <w:next w:val="Normal"/>
    <w:uiPriority w:val="99"/>
    <w:qFormat/>
    <w:rsid w:val="00453C23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rsid w:val="00453C23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Default">
    <w:name w:val="Default"/>
    <w:rsid w:val="00453C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53C23"/>
    <w:rPr>
      <w:color w:val="605E5C"/>
      <w:shd w:val="clear" w:color="auto" w:fill="E1DFDD"/>
    </w:rPr>
  </w:style>
  <w:style w:type="character" w:customStyle="1" w:styleId="Naslov2Char1">
    <w:name w:val="Naslov 2 Char1"/>
    <w:basedOn w:val="Zadanifontodlomka"/>
    <w:uiPriority w:val="9"/>
    <w:semiHidden/>
    <w:rsid w:val="00453C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1">
    <w:name w:val="Naslov 3 Char1"/>
    <w:basedOn w:val="Zadanifontodlomka"/>
    <w:uiPriority w:val="9"/>
    <w:semiHidden/>
    <w:rsid w:val="00453C2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fin.gov.hr/istaknute-teme/drzavna-rznica/izvrsenje-proracun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rodne-novine.nn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lokalni.proracuni@mfin.hr" TargetMode="External"/><Relationship Id="rId10" Type="http://schemas.openxmlformats.org/officeDocument/2006/relationships/hyperlink" Target="https://opcina-sveti-ilija.hr/wp-content/uploads/2022/08/Provedbeni-program-Op%C4%87ine-Sveti-Ilija-2022.-2025.-1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lokalni.proracuni@mf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4E0D-815D-4789-8778-F08CF0B0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8521</Words>
  <Characters>48572</Characters>
  <Application>Microsoft Office Word</Application>
  <DocSecurity>0</DocSecurity>
  <Lines>404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Filipović</dc:creator>
  <cp:lastModifiedBy>Ivan</cp:lastModifiedBy>
  <cp:revision>2</cp:revision>
  <cp:lastPrinted>2024-09-12T08:24:00Z</cp:lastPrinted>
  <dcterms:created xsi:type="dcterms:W3CDTF">2024-09-30T11:33:00Z</dcterms:created>
  <dcterms:modified xsi:type="dcterms:W3CDTF">2024-09-30T11:33:00Z</dcterms:modified>
</cp:coreProperties>
</file>