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5E3D24" w14:textId="08F49884" w:rsidR="00C21D68" w:rsidRPr="00C21D68" w:rsidRDefault="00C21D68" w:rsidP="00C21D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C21D68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0" allowOverlap="1" wp14:anchorId="3A0D901B" wp14:editId="0EF931B5">
            <wp:simplePos x="0" y="0"/>
            <wp:positionH relativeFrom="column">
              <wp:posOffset>742950</wp:posOffset>
            </wp:positionH>
            <wp:positionV relativeFrom="paragraph">
              <wp:posOffset>0</wp:posOffset>
            </wp:positionV>
            <wp:extent cx="457200" cy="548640"/>
            <wp:effectExtent l="0" t="0" r="0" b="3810"/>
            <wp:wrapTopAndBottom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1D68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 REPUBLIKA HRVATSKA</w:t>
      </w:r>
    </w:p>
    <w:p w14:paraId="7B5C660A" w14:textId="77777777" w:rsidR="00C21D68" w:rsidRPr="00C21D68" w:rsidRDefault="00C21D68" w:rsidP="00C21D6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21D6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VARAŽDINSKA ŽUPANIJA</w:t>
      </w:r>
    </w:p>
    <w:p w14:paraId="22C39747" w14:textId="77777777" w:rsidR="00C21D68" w:rsidRPr="00C21D68" w:rsidRDefault="00C21D68" w:rsidP="00C21D68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21D6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OPĆINA SVETI ILIJA</w:t>
      </w:r>
    </w:p>
    <w:p w14:paraId="448F4C32" w14:textId="0F74B444" w:rsidR="00C21D68" w:rsidRDefault="00C21D68" w:rsidP="00C21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C21D6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       Općinsko vijeće</w:t>
      </w:r>
    </w:p>
    <w:p w14:paraId="0B344E1A" w14:textId="77777777" w:rsidR="000E5EAB" w:rsidRPr="00C21D68" w:rsidRDefault="000E5EAB" w:rsidP="00C21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14AC65E4" w14:textId="2DD0DC4F" w:rsidR="00AB6E06" w:rsidRDefault="00AB6E06" w:rsidP="00A132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321-02/21-0</w:t>
      </w:r>
      <w:r w:rsidR="00254A7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/</w:t>
      </w:r>
      <w:r w:rsidR="00254A7C">
        <w:rPr>
          <w:rFonts w:ascii="Times New Roman" w:hAnsi="Times New Roman" w:cs="Times New Roman"/>
          <w:sz w:val="24"/>
          <w:szCs w:val="24"/>
        </w:rPr>
        <w:t>01</w:t>
      </w:r>
    </w:p>
    <w:p w14:paraId="33B3D235" w14:textId="619D0121" w:rsidR="00AB6E06" w:rsidRDefault="00AB6E06" w:rsidP="00A132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2186-08-0</w:t>
      </w:r>
      <w:r w:rsidR="00A461F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-21-</w:t>
      </w:r>
      <w:r w:rsidR="00A461FE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1</w:t>
      </w:r>
    </w:p>
    <w:p w14:paraId="628BF2C4" w14:textId="6EC9CBF3" w:rsidR="00AB6E06" w:rsidRDefault="00AB6E06" w:rsidP="00A132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Sv</w:t>
      </w:r>
      <w:r w:rsidR="00A132B8">
        <w:rPr>
          <w:rFonts w:ascii="Times New Roman" w:hAnsi="Times New Roman" w:cs="Times New Roman"/>
          <w:sz w:val="24"/>
          <w:szCs w:val="24"/>
        </w:rPr>
        <w:t>eti</w:t>
      </w:r>
      <w:r>
        <w:rPr>
          <w:rFonts w:ascii="Times New Roman" w:hAnsi="Times New Roman" w:cs="Times New Roman"/>
          <w:sz w:val="24"/>
          <w:szCs w:val="24"/>
        </w:rPr>
        <w:t xml:space="preserve">. Ilija, </w:t>
      </w:r>
      <w:r w:rsidR="0008505E">
        <w:rPr>
          <w:rFonts w:ascii="Times New Roman" w:hAnsi="Times New Roman" w:cs="Times New Roman"/>
          <w:sz w:val="24"/>
          <w:szCs w:val="24"/>
        </w:rPr>
        <w:t>16.1</w:t>
      </w:r>
      <w:r w:rsidR="00950D3D">
        <w:rPr>
          <w:rFonts w:ascii="Times New Roman" w:hAnsi="Times New Roman" w:cs="Times New Roman"/>
          <w:sz w:val="24"/>
          <w:szCs w:val="24"/>
        </w:rPr>
        <w:t>2</w:t>
      </w:r>
      <w:r w:rsidR="0008505E">
        <w:rPr>
          <w:rFonts w:ascii="Times New Roman" w:hAnsi="Times New Roman" w:cs="Times New Roman"/>
          <w:sz w:val="24"/>
          <w:szCs w:val="24"/>
        </w:rPr>
        <w:t>.2021. godine</w:t>
      </w:r>
      <w:r w:rsidR="00254A7C">
        <w:rPr>
          <w:rFonts w:ascii="Times New Roman" w:hAnsi="Times New Roman" w:cs="Times New Roman"/>
          <w:sz w:val="24"/>
          <w:szCs w:val="24"/>
        </w:rPr>
        <w:tab/>
      </w:r>
      <w:r w:rsidR="00B64725">
        <w:rPr>
          <w:rFonts w:ascii="Times New Roman" w:hAnsi="Times New Roman" w:cs="Times New Roman"/>
          <w:sz w:val="24"/>
          <w:szCs w:val="24"/>
        </w:rPr>
        <w:tab/>
      </w:r>
      <w:r w:rsidR="00B64725">
        <w:rPr>
          <w:rFonts w:ascii="Times New Roman" w:hAnsi="Times New Roman" w:cs="Times New Roman"/>
          <w:sz w:val="24"/>
          <w:szCs w:val="24"/>
        </w:rPr>
        <w:tab/>
      </w:r>
      <w:r w:rsidR="00234B62">
        <w:rPr>
          <w:rFonts w:ascii="Times New Roman" w:hAnsi="Times New Roman" w:cs="Times New Roman"/>
          <w:sz w:val="24"/>
          <w:szCs w:val="24"/>
        </w:rPr>
        <w:tab/>
      </w:r>
      <w:r w:rsidR="00234B62">
        <w:rPr>
          <w:rFonts w:ascii="Times New Roman" w:hAnsi="Times New Roman" w:cs="Times New Roman"/>
          <w:sz w:val="24"/>
          <w:szCs w:val="24"/>
        </w:rPr>
        <w:tab/>
      </w:r>
      <w:r w:rsidR="00234B62">
        <w:rPr>
          <w:rFonts w:ascii="Times New Roman" w:hAnsi="Times New Roman" w:cs="Times New Roman"/>
          <w:sz w:val="24"/>
          <w:szCs w:val="24"/>
        </w:rPr>
        <w:tab/>
      </w:r>
      <w:r w:rsidR="00234B62">
        <w:rPr>
          <w:rFonts w:ascii="Times New Roman" w:hAnsi="Times New Roman" w:cs="Times New Roman"/>
          <w:sz w:val="24"/>
          <w:szCs w:val="24"/>
        </w:rPr>
        <w:tab/>
      </w:r>
      <w:r w:rsidR="00254A7C">
        <w:rPr>
          <w:rFonts w:ascii="Times New Roman" w:hAnsi="Times New Roman" w:cs="Times New Roman"/>
          <w:sz w:val="24"/>
          <w:szCs w:val="24"/>
        </w:rPr>
        <w:tab/>
      </w:r>
      <w:r w:rsidR="00254A7C">
        <w:rPr>
          <w:rFonts w:ascii="Times New Roman" w:hAnsi="Times New Roman" w:cs="Times New Roman"/>
          <w:sz w:val="24"/>
          <w:szCs w:val="24"/>
        </w:rPr>
        <w:tab/>
      </w:r>
    </w:p>
    <w:p w14:paraId="6C23DCCF" w14:textId="77777777" w:rsidR="00A132B8" w:rsidRDefault="00A132B8" w:rsidP="00A132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02D93A7" w14:textId="3E159CD2" w:rsidR="00AB6E06" w:rsidRDefault="00AB6E06" w:rsidP="00A132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odredbi članka 69. Zakona o šumama („Narodne novine“</w:t>
      </w:r>
      <w:r w:rsidR="00E37A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broj 68/18, 115/18, 98/19), članka 30. Statuta </w:t>
      </w:r>
      <w:r w:rsidR="0000608A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pćine Sv. Ilija (</w:t>
      </w:r>
      <w:r w:rsidR="0000608A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 xml:space="preserve">Službeni vjesnik Varaždinske županije“ broj </w:t>
      </w:r>
      <w:r w:rsidR="0000608A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5/18</w:t>
      </w:r>
      <w:r w:rsidR="00BD09A7">
        <w:rPr>
          <w:rFonts w:ascii="Times New Roman" w:hAnsi="Times New Roman" w:cs="Times New Roman"/>
          <w:sz w:val="24"/>
          <w:szCs w:val="24"/>
        </w:rPr>
        <w:t>,</w:t>
      </w:r>
      <w:r w:rsidR="001075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608A">
        <w:rPr>
          <w:rFonts w:ascii="Times New Roman" w:hAnsi="Times New Roman" w:cs="Times New Roman"/>
          <w:sz w:val="24"/>
          <w:szCs w:val="24"/>
        </w:rPr>
        <w:t>36/20</w:t>
      </w:r>
      <w:r w:rsidR="00BD09A7">
        <w:rPr>
          <w:rFonts w:ascii="Times New Roman" w:hAnsi="Times New Roman" w:cs="Times New Roman"/>
          <w:sz w:val="24"/>
          <w:szCs w:val="24"/>
        </w:rPr>
        <w:t xml:space="preserve"> i 33/21</w:t>
      </w:r>
      <w:r>
        <w:rPr>
          <w:rFonts w:ascii="Times New Roman" w:hAnsi="Times New Roman" w:cs="Times New Roman"/>
          <w:sz w:val="24"/>
          <w:szCs w:val="24"/>
        </w:rPr>
        <w:t xml:space="preserve">), Općinsko vijeće Općine Sveti Ilija na svojoj </w:t>
      </w:r>
      <w:r w:rsidR="0008505E">
        <w:rPr>
          <w:rFonts w:ascii="Times New Roman" w:hAnsi="Times New Roman" w:cs="Times New Roman"/>
          <w:sz w:val="24"/>
          <w:szCs w:val="24"/>
        </w:rPr>
        <w:t>04.</w:t>
      </w:r>
      <w:r>
        <w:rPr>
          <w:rFonts w:ascii="Times New Roman" w:hAnsi="Times New Roman" w:cs="Times New Roman"/>
          <w:sz w:val="24"/>
          <w:szCs w:val="24"/>
        </w:rPr>
        <w:t xml:space="preserve"> sjednici održanoj dana </w:t>
      </w:r>
      <w:r w:rsidR="0008505E">
        <w:rPr>
          <w:rFonts w:ascii="Times New Roman" w:hAnsi="Times New Roman" w:cs="Times New Roman"/>
          <w:sz w:val="24"/>
          <w:szCs w:val="24"/>
        </w:rPr>
        <w:t>16.1</w:t>
      </w:r>
      <w:r w:rsidR="00950D3D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="0008505E">
        <w:rPr>
          <w:rFonts w:ascii="Times New Roman" w:hAnsi="Times New Roman" w:cs="Times New Roman"/>
          <w:sz w:val="24"/>
          <w:szCs w:val="24"/>
        </w:rPr>
        <w:t>.2021.</w:t>
      </w:r>
      <w:r>
        <w:rPr>
          <w:rFonts w:ascii="Times New Roman" w:hAnsi="Times New Roman" w:cs="Times New Roman"/>
          <w:sz w:val="24"/>
          <w:szCs w:val="24"/>
        </w:rPr>
        <w:t xml:space="preserve"> godine donosi</w:t>
      </w:r>
    </w:p>
    <w:p w14:paraId="2DC1FB9F" w14:textId="77777777" w:rsidR="00A132B8" w:rsidRDefault="00A132B8" w:rsidP="00A132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5C33B39" w14:textId="7DC3B845" w:rsidR="00AB6E06" w:rsidRDefault="00AB6E06" w:rsidP="00A132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881229B" w14:textId="6A6A52C8" w:rsidR="00AB6E06" w:rsidRDefault="00AB6E06" w:rsidP="00A132B8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PROGRAM</w:t>
      </w:r>
    </w:p>
    <w:p w14:paraId="0BF6B693" w14:textId="5CE6F0D0" w:rsidR="00AB6E06" w:rsidRDefault="00AB6E06" w:rsidP="00A132B8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utroška sredstava šumskog doprinosa za 202</w:t>
      </w:r>
      <w:r w:rsidR="00BD09A7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. godinu</w:t>
      </w:r>
    </w:p>
    <w:p w14:paraId="735D349C" w14:textId="05DECA52" w:rsidR="00AB6E06" w:rsidRDefault="00AB6E06" w:rsidP="00A132B8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F04712C" w14:textId="77777777" w:rsidR="00A132B8" w:rsidRDefault="00A132B8" w:rsidP="00A132B8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FDE0D13" w14:textId="5E0ECF09" w:rsidR="00AB6E06" w:rsidRDefault="00AB6E06" w:rsidP="00A132B8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Članak 1.</w:t>
      </w:r>
    </w:p>
    <w:p w14:paraId="79296D00" w14:textId="04FB4F57" w:rsidR="00AB6E06" w:rsidRDefault="00AB6E06" w:rsidP="00A132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Ovim Programom utroška sredstava šumskog doprinosa za 202</w:t>
      </w:r>
      <w:r w:rsidR="00BD09A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godinu (u daljnjem tekstu: Program) utvrđuje se namjena korištenja i kontrola utroška sredstava šumskog doprinosa kojeg plaćaju pravne i fizičke osobe koje obavljaju prodaju proizvoda iskorištavanjem šuma (drvni sortimenti) na području Općine Sveti Ilija, u visini 5% od prodajne cijene proizvoda po panju.</w:t>
      </w:r>
    </w:p>
    <w:p w14:paraId="3B8BDD79" w14:textId="7FBC4BB0" w:rsidR="00AB6E06" w:rsidRDefault="00AB6E06" w:rsidP="00A132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5B08BE1" w14:textId="080BE0C7" w:rsidR="00AB6E06" w:rsidRDefault="00AB6E06" w:rsidP="00A132B8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Članak 2.</w:t>
      </w:r>
    </w:p>
    <w:p w14:paraId="4ABADB81" w14:textId="185549B5" w:rsidR="00AB6E06" w:rsidRDefault="00AB6E06" w:rsidP="00A132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Proračun</w:t>
      </w:r>
      <w:r w:rsidR="00ED615A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Općine Sveti Ilija za 202</w:t>
      </w:r>
      <w:r w:rsidR="00F7138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godinu planirani prihod šumskog doprinosa iz članka 1. Ovog Programa iznosi 500,00 kuna (slovima: petsto kuna).</w:t>
      </w:r>
    </w:p>
    <w:p w14:paraId="668D4488" w14:textId="1AE4C21B" w:rsidR="00AB6E06" w:rsidRDefault="00AB6E06" w:rsidP="00A132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4F74BF1" w14:textId="2E2936FE" w:rsidR="00E37AD2" w:rsidRDefault="00E37AD2" w:rsidP="00A132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E2F6AF6" w14:textId="77777777" w:rsidR="00E37AD2" w:rsidRDefault="00E37AD2" w:rsidP="00A132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1D80C3F" w14:textId="0997B19A" w:rsidR="00AB6E06" w:rsidRDefault="00AB6E06" w:rsidP="00A132B8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Članak 3.</w:t>
      </w:r>
    </w:p>
    <w:p w14:paraId="1B850E34" w14:textId="2363DB4B" w:rsidR="00AB6E06" w:rsidRDefault="0000608A" w:rsidP="00A132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Sredstva iz članka 2. ovog Programa koristiti će se za financiranje izgradnje komunalne infrastrukture – održavanje cestovne infrastrukture na području Općine Sveti Ilija za nabavu prometnih znakova.</w:t>
      </w:r>
    </w:p>
    <w:p w14:paraId="3F34A9FC" w14:textId="6269EF81" w:rsidR="0000608A" w:rsidRDefault="0000608A" w:rsidP="00A132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516023B" w14:textId="10897158" w:rsidR="0000608A" w:rsidRDefault="0000608A" w:rsidP="00A132B8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Članak 4.</w:t>
      </w:r>
    </w:p>
    <w:p w14:paraId="03CE08F3" w14:textId="7533E1B7" w:rsidR="0000608A" w:rsidRDefault="0000608A" w:rsidP="00A132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Ovaj Program stupa na snagu osmog dana od dana objave u „Službenom vjesniku Varaždinske županije“.</w:t>
      </w:r>
    </w:p>
    <w:p w14:paraId="626715C0" w14:textId="78768677" w:rsidR="0000608A" w:rsidRDefault="0000608A" w:rsidP="00A132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6116921" w14:textId="77777777" w:rsidR="00A132B8" w:rsidRDefault="00A132B8" w:rsidP="00A132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204533B" w14:textId="15724BFC" w:rsidR="0000608A" w:rsidRDefault="0000608A" w:rsidP="00A132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Predsjednik Općinskog vijeća:</w:t>
      </w:r>
    </w:p>
    <w:p w14:paraId="6B5DD30B" w14:textId="3FE56B49" w:rsidR="00AB6E06" w:rsidRDefault="0000608A" w:rsidP="00CD3B86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8505E">
        <w:rPr>
          <w:rFonts w:ascii="Times New Roman" w:hAnsi="Times New Roman" w:cs="Times New Roman"/>
          <w:sz w:val="24"/>
          <w:szCs w:val="24"/>
        </w:rPr>
        <w:t xml:space="preserve">     </w:t>
      </w:r>
      <w:r w:rsidR="003F5BD4">
        <w:rPr>
          <w:rFonts w:ascii="Times New Roman" w:hAnsi="Times New Roman" w:cs="Times New Roman"/>
          <w:sz w:val="24"/>
          <w:szCs w:val="24"/>
        </w:rPr>
        <w:t>Dean Hrastić</w:t>
      </w:r>
      <w:r>
        <w:rPr>
          <w:rFonts w:ascii="Times New Roman" w:hAnsi="Times New Roman" w:cs="Times New Roman"/>
          <w:sz w:val="24"/>
          <w:szCs w:val="24"/>
        </w:rPr>
        <w:t>, dipl.ing.</w:t>
      </w:r>
    </w:p>
    <w:p w14:paraId="1754B3B1" w14:textId="77777777" w:rsidR="00AB6E06" w:rsidRPr="00AB6E06" w:rsidRDefault="00AB6E06" w:rsidP="00AB6E06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AB6E06" w:rsidRPr="00AB6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E06"/>
    <w:rsid w:val="0000608A"/>
    <w:rsid w:val="0008505E"/>
    <w:rsid w:val="000E5EAB"/>
    <w:rsid w:val="001075A0"/>
    <w:rsid w:val="00234B62"/>
    <w:rsid w:val="00254A7C"/>
    <w:rsid w:val="003F5BD4"/>
    <w:rsid w:val="00424263"/>
    <w:rsid w:val="00817B78"/>
    <w:rsid w:val="00950D3D"/>
    <w:rsid w:val="00A132B8"/>
    <w:rsid w:val="00A461FE"/>
    <w:rsid w:val="00AB6E06"/>
    <w:rsid w:val="00B510E9"/>
    <w:rsid w:val="00B64725"/>
    <w:rsid w:val="00BD09A7"/>
    <w:rsid w:val="00C21D68"/>
    <w:rsid w:val="00CD3B86"/>
    <w:rsid w:val="00DD3BA1"/>
    <w:rsid w:val="00E37AD2"/>
    <w:rsid w:val="00ED615A"/>
    <w:rsid w:val="00F71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36A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Ivan</cp:lastModifiedBy>
  <cp:revision>4</cp:revision>
  <cp:lastPrinted>2021-12-16T11:59:00Z</cp:lastPrinted>
  <dcterms:created xsi:type="dcterms:W3CDTF">2021-12-16T12:00:00Z</dcterms:created>
  <dcterms:modified xsi:type="dcterms:W3CDTF">2021-12-16T12:06:00Z</dcterms:modified>
</cp:coreProperties>
</file>