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A8" w:rsidRDefault="003419A8" w:rsidP="003419A8">
      <w:pPr>
        <w:pStyle w:val="Tijeloteksta"/>
        <w:ind w:left="1527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7C648A32" wp14:editId="3816AAB5">
            <wp:extent cx="460375" cy="55245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A8" w:rsidRDefault="003419A8" w:rsidP="003419A8">
      <w:pPr>
        <w:pStyle w:val="Naslov1"/>
        <w:ind w:left="416" w:right="6687" w:hanging="94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57"/>
        </w:rPr>
        <w:t xml:space="preserve"> </w:t>
      </w:r>
      <w:r>
        <w:t>OPĆINA</w:t>
      </w:r>
      <w:r>
        <w:rPr>
          <w:spacing w:val="-1"/>
        </w:rPr>
        <w:t xml:space="preserve"> </w:t>
      </w:r>
      <w:r>
        <w:t>SVETI</w:t>
      </w:r>
      <w:r>
        <w:rPr>
          <w:spacing w:val="2"/>
        </w:rPr>
        <w:t xml:space="preserve"> </w:t>
      </w:r>
      <w:r>
        <w:t>ILIJA</w:t>
      </w:r>
    </w:p>
    <w:p w:rsidR="003419A8" w:rsidRDefault="003419A8" w:rsidP="003419A8">
      <w:pPr>
        <w:pStyle w:val="Tijeloteksta"/>
        <w:spacing w:line="271" w:lineRule="exact"/>
        <w:ind w:left="1020" w:right="7361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</w:p>
    <w:p w:rsidR="003419A8" w:rsidRDefault="003419A8" w:rsidP="003419A8">
      <w:pPr>
        <w:pStyle w:val="Tijeloteksta"/>
        <w:spacing w:before="7"/>
        <w:rPr>
          <w:sz w:val="23"/>
        </w:rPr>
      </w:pPr>
    </w:p>
    <w:p w:rsidR="003419A8" w:rsidRDefault="003419A8" w:rsidP="003419A8">
      <w:pPr>
        <w:pStyle w:val="Tijeloteksta"/>
        <w:ind w:left="356" w:right="7120"/>
      </w:pPr>
      <w:r>
        <w:t>KLASA: 321-02/2-03/01</w:t>
      </w:r>
      <w:r>
        <w:rPr>
          <w:spacing w:val="1"/>
        </w:rPr>
        <w:t xml:space="preserve"> </w:t>
      </w:r>
      <w:r>
        <w:t>URBROJ:</w:t>
      </w:r>
      <w:r>
        <w:rPr>
          <w:spacing w:val="-13"/>
        </w:rPr>
        <w:t xml:space="preserve"> </w:t>
      </w:r>
      <w:r>
        <w:t>2186-08-03-2-01</w:t>
      </w:r>
    </w:p>
    <w:p w:rsidR="003419A8" w:rsidRDefault="003419A8" w:rsidP="003419A8">
      <w:pPr>
        <w:pStyle w:val="Tijeloteksta"/>
        <w:tabs>
          <w:tab w:val="left" w:pos="2728"/>
        </w:tabs>
        <w:ind w:left="356"/>
        <w:rPr>
          <w:sz w:val="20"/>
        </w:rPr>
      </w:pPr>
      <w:r>
        <w:t>U</w:t>
      </w:r>
      <w:r>
        <w:rPr>
          <w:spacing w:val="-1"/>
        </w:rPr>
        <w:t xml:space="preserve"> </w:t>
      </w:r>
      <w:r>
        <w:t>Sveti</w:t>
      </w:r>
      <w:r>
        <w:rPr>
          <w:spacing w:val="1"/>
        </w:rPr>
        <w:t xml:space="preserve"> </w:t>
      </w:r>
      <w:r>
        <w:t>Ilija,</w:t>
      </w:r>
      <w:r w:rsidRPr="004877E2">
        <w:t xml:space="preserve"> </w:t>
      </w:r>
      <w:r>
        <w:t xml:space="preserve">13.12.2022. </w:t>
      </w:r>
    </w:p>
    <w:p w:rsidR="003419A8" w:rsidRDefault="003419A8" w:rsidP="003419A8">
      <w:pPr>
        <w:pStyle w:val="Tijeloteksta"/>
        <w:spacing w:before="6"/>
        <w:rPr>
          <w:b/>
          <w:i/>
          <w:sz w:val="37"/>
        </w:rPr>
      </w:pPr>
    </w:p>
    <w:p w:rsidR="003419A8" w:rsidRDefault="003419A8" w:rsidP="003419A8">
      <w:pPr>
        <w:pStyle w:val="Tijeloteksta"/>
        <w:tabs>
          <w:tab w:val="left" w:pos="2002"/>
        </w:tabs>
        <w:spacing w:before="1"/>
        <w:ind w:left="356" w:right="736"/>
        <w:jc w:val="both"/>
      </w:pPr>
      <w:r>
        <w:t>Na temelju odredbi članka 69. Zakona o šumama („Narodne novine“ broj 68/18, 115/18,</w:t>
      </w:r>
      <w:r>
        <w:rPr>
          <w:spacing w:val="1"/>
        </w:rPr>
        <w:t xml:space="preserve"> </w:t>
      </w:r>
      <w:r>
        <w:t>98/19), članka 30. Statuta Općine Sv. Ilija („Službeni vjesnik Varaždinske županije“ broj</w:t>
      </w:r>
      <w:r>
        <w:rPr>
          <w:spacing w:val="1"/>
        </w:rPr>
        <w:t xml:space="preserve"> </w:t>
      </w:r>
      <w:r>
        <w:t>05/18,</w:t>
      </w:r>
      <w:r>
        <w:rPr>
          <w:spacing w:val="60"/>
        </w:rPr>
        <w:t xml:space="preserve"> </w:t>
      </w:r>
      <w:r>
        <w:t>36/20 i 33/21), Općinsko vijeće Općine Sveti Ilija na svojoj 09. sjednici održanoj</w:t>
      </w:r>
      <w:r>
        <w:rPr>
          <w:spacing w:val="1"/>
        </w:rPr>
        <w:t xml:space="preserve"> </w:t>
      </w:r>
      <w:r>
        <w:t>dana 13.12.2022.</w:t>
      </w:r>
      <w:r>
        <w:rPr>
          <w:spacing w:val="2"/>
        </w:rPr>
        <w:t xml:space="preserve"> </w:t>
      </w:r>
      <w:r>
        <w:t>godine donosi</w:t>
      </w:r>
    </w:p>
    <w:p w:rsidR="003419A8" w:rsidRDefault="003419A8" w:rsidP="003419A8">
      <w:pPr>
        <w:pStyle w:val="Tijeloteksta"/>
        <w:rPr>
          <w:sz w:val="26"/>
        </w:rPr>
      </w:pPr>
    </w:p>
    <w:p w:rsidR="003419A8" w:rsidRDefault="003419A8" w:rsidP="003419A8">
      <w:pPr>
        <w:pStyle w:val="Tijeloteksta"/>
        <w:spacing w:before="4"/>
        <w:rPr>
          <w:sz w:val="22"/>
        </w:rPr>
      </w:pPr>
    </w:p>
    <w:p w:rsidR="003419A8" w:rsidRDefault="003419A8" w:rsidP="003419A8">
      <w:pPr>
        <w:pStyle w:val="Naslov1"/>
        <w:spacing w:before="1"/>
        <w:ind w:left="2116" w:right="2497"/>
      </w:pPr>
      <w:r>
        <w:t>IZMJENE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 PROGRAMA</w:t>
      </w:r>
    </w:p>
    <w:p w:rsidR="003419A8" w:rsidRDefault="003419A8" w:rsidP="003419A8">
      <w:pPr>
        <w:ind w:left="2119" w:right="2497"/>
        <w:jc w:val="center"/>
        <w:rPr>
          <w:b/>
          <w:sz w:val="24"/>
        </w:rPr>
      </w:pPr>
      <w:r>
        <w:rPr>
          <w:b/>
          <w:sz w:val="24"/>
        </w:rPr>
        <w:t>utroška sredstava šumskog doprinosa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 2022.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godinu</w:t>
      </w:r>
    </w:p>
    <w:p w:rsidR="003419A8" w:rsidRDefault="003419A8" w:rsidP="003419A8">
      <w:pPr>
        <w:pStyle w:val="Tijeloteksta"/>
        <w:rPr>
          <w:b/>
          <w:sz w:val="26"/>
        </w:rPr>
      </w:pPr>
    </w:p>
    <w:p w:rsidR="003419A8" w:rsidRDefault="003419A8" w:rsidP="003419A8">
      <w:pPr>
        <w:pStyle w:val="Tijeloteksta"/>
        <w:spacing w:before="11"/>
        <w:rPr>
          <w:b/>
          <w:sz w:val="21"/>
        </w:rPr>
      </w:pPr>
    </w:p>
    <w:p w:rsidR="003419A8" w:rsidRDefault="003419A8" w:rsidP="003419A8">
      <w:pPr>
        <w:pStyle w:val="Naslov1"/>
        <w:spacing w:line="274" w:lineRule="exact"/>
        <w:ind w:left="4397" w:right="0"/>
        <w:jc w:val="both"/>
      </w:pPr>
      <w:r>
        <w:t>Članak</w:t>
      </w:r>
      <w:r>
        <w:rPr>
          <w:spacing w:val="2"/>
        </w:rPr>
        <w:t xml:space="preserve"> </w:t>
      </w:r>
      <w:r>
        <w:t>1.</w:t>
      </w:r>
    </w:p>
    <w:p w:rsidR="003419A8" w:rsidRDefault="003419A8" w:rsidP="003419A8">
      <w:pPr>
        <w:pStyle w:val="Tijeloteksta"/>
        <w:ind w:left="356" w:right="733"/>
        <w:jc w:val="both"/>
      </w:pPr>
      <w:r>
        <w:t>Ovim Programom utroška sredstava šumskog doprinosa za 2022. godinu (u daljnjem tekstu:</w:t>
      </w:r>
      <w:r>
        <w:rPr>
          <w:spacing w:val="1"/>
        </w:rPr>
        <w:t xml:space="preserve"> </w:t>
      </w:r>
      <w:r>
        <w:t>Program) utvrđuje se namjena korištenja i</w:t>
      </w:r>
      <w:r>
        <w:rPr>
          <w:spacing w:val="60"/>
        </w:rPr>
        <w:t xml:space="preserve"> </w:t>
      </w:r>
      <w:r>
        <w:t>kontrola utroška sredstava šumskog doprinosa</w:t>
      </w:r>
      <w:r>
        <w:rPr>
          <w:spacing w:val="1"/>
        </w:rPr>
        <w:t xml:space="preserve"> </w:t>
      </w:r>
      <w:r>
        <w:t>kojeg plaćaju pravne i fizičke osobe koje obavljaju prodaju proizvoda iskorištavanjem šuma</w:t>
      </w:r>
      <w:r>
        <w:rPr>
          <w:spacing w:val="1"/>
        </w:rPr>
        <w:t xml:space="preserve"> </w:t>
      </w:r>
      <w:r>
        <w:t>(drvni sortimenti) na području Općine Sveti Ilija, u visini 5% od prodajne cijene proizvoda po</w:t>
      </w:r>
      <w:r>
        <w:rPr>
          <w:spacing w:val="1"/>
        </w:rPr>
        <w:t xml:space="preserve"> </w:t>
      </w:r>
      <w:r>
        <w:t>panju.</w:t>
      </w:r>
    </w:p>
    <w:p w:rsidR="003419A8" w:rsidRDefault="003419A8" w:rsidP="003419A8">
      <w:pPr>
        <w:pStyle w:val="Tijeloteksta"/>
        <w:spacing w:before="3"/>
      </w:pPr>
    </w:p>
    <w:p w:rsidR="003419A8" w:rsidRDefault="003419A8" w:rsidP="003419A8">
      <w:pPr>
        <w:pStyle w:val="Naslov1"/>
        <w:spacing w:line="274" w:lineRule="exact"/>
      </w:pPr>
      <w:r>
        <w:t>Članak</w:t>
      </w:r>
      <w:r>
        <w:rPr>
          <w:spacing w:val="2"/>
        </w:rPr>
        <w:t xml:space="preserve"> </w:t>
      </w:r>
      <w:r>
        <w:t>2.</w:t>
      </w:r>
    </w:p>
    <w:p w:rsidR="003419A8" w:rsidRDefault="003419A8" w:rsidP="003419A8">
      <w:pPr>
        <w:pStyle w:val="Tijeloteksta"/>
        <w:spacing w:line="274" w:lineRule="exact"/>
        <w:ind w:left="346" w:right="724"/>
        <w:jc w:val="center"/>
      </w:pPr>
      <w:r>
        <w:t>U</w:t>
      </w:r>
      <w:r>
        <w:rPr>
          <w:spacing w:val="3"/>
        </w:rPr>
        <w:t xml:space="preserve"> </w:t>
      </w:r>
      <w:r>
        <w:t>Proračunu</w:t>
      </w:r>
      <w:r>
        <w:rPr>
          <w:spacing w:val="4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Sveti</w:t>
      </w:r>
      <w:r>
        <w:rPr>
          <w:spacing w:val="7"/>
        </w:rPr>
        <w:t xml:space="preserve"> </w:t>
      </w:r>
      <w:r>
        <w:t>Ilija</w:t>
      </w:r>
      <w:r>
        <w:rPr>
          <w:spacing w:val="1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t>godinu</w:t>
      </w:r>
      <w:r>
        <w:rPr>
          <w:spacing w:val="3"/>
        </w:rPr>
        <w:t xml:space="preserve"> </w:t>
      </w:r>
      <w:r>
        <w:t>planirani</w:t>
      </w:r>
      <w:r>
        <w:rPr>
          <w:spacing w:val="4"/>
        </w:rPr>
        <w:t xml:space="preserve"> </w:t>
      </w:r>
      <w:r>
        <w:t>prihod</w:t>
      </w:r>
      <w:r>
        <w:rPr>
          <w:spacing w:val="3"/>
        </w:rPr>
        <w:t xml:space="preserve"> </w:t>
      </w:r>
      <w:r>
        <w:t>šumskog</w:t>
      </w:r>
      <w:r>
        <w:rPr>
          <w:spacing w:val="4"/>
        </w:rPr>
        <w:t xml:space="preserve"> </w:t>
      </w:r>
      <w:r>
        <w:t>doprinosa</w:t>
      </w:r>
      <w:r>
        <w:rPr>
          <w:spacing w:val="3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članka</w:t>
      </w:r>
    </w:p>
    <w:p w:rsidR="003419A8" w:rsidRDefault="003419A8" w:rsidP="003419A8">
      <w:pPr>
        <w:pStyle w:val="Tijeloteksta"/>
        <w:ind w:left="356"/>
      </w:pPr>
      <w:r>
        <w:t>1.</w:t>
      </w:r>
      <w:r>
        <w:rPr>
          <w:spacing w:val="38"/>
        </w:rPr>
        <w:t xml:space="preserve"> </w:t>
      </w:r>
      <w:r>
        <w:t>Ovog</w:t>
      </w:r>
      <w:r>
        <w:rPr>
          <w:spacing w:val="36"/>
        </w:rPr>
        <w:t xml:space="preserve"> </w:t>
      </w:r>
      <w:r>
        <w:t>Programa</w:t>
      </w:r>
      <w:r>
        <w:rPr>
          <w:spacing w:val="39"/>
        </w:rPr>
        <w:t xml:space="preserve"> </w:t>
      </w:r>
      <w:r>
        <w:t>iznosi</w:t>
      </w:r>
      <w:r>
        <w:rPr>
          <w:spacing w:val="40"/>
        </w:rPr>
        <w:t xml:space="preserve"> </w:t>
      </w:r>
      <w:r>
        <w:t>500,00</w:t>
      </w:r>
      <w:r>
        <w:rPr>
          <w:spacing w:val="38"/>
        </w:rPr>
        <w:t xml:space="preserve"> </w:t>
      </w:r>
      <w:r>
        <w:t>kuna</w:t>
      </w:r>
      <w:r>
        <w:rPr>
          <w:spacing w:val="40"/>
        </w:rPr>
        <w:t xml:space="preserve"> </w:t>
      </w:r>
      <w:r>
        <w:t>(slovima:</w:t>
      </w:r>
      <w:r>
        <w:rPr>
          <w:spacing w:val="36"/>
        </w:rPr>
        <w:t xml:space="preserve"> </w:t>
      </w:r>
      <w:r>
        <w:t>petsto</w:t>
      </w:r>
      <w:r>
        <w:rPr>
          <w:spacing w:val="39"/>
        </w:rPr>
        <w:t xml:space="preserve"> </w:t>
      </w:r>
      <w:r>
        <w:t>kuna),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u</w:t>
      </w:r>
      <w:r>
        <w:rPr>
          <w:spacing w:val="39"/>
        </w:rPr>
        <w:t xml:space="preserve"> </w:t>
      </w:r>
      <w:r>
        <w:t>izmjenama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dopunama</w:t>
      </w:r>
      <w:r>
        <w:rPr>
          <w:spacing w:val="-57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utroška</w:t>
      </w:r>
      <w:r>
        <w:rPr>
          <w:spacing w:val="-3"/>
        </w:rPr>
        <w:t xml:space="preserve"> </w:t>
      </w:r>
      <w:r>
        <w:t>sredstava šumskog</w:t>
      </w:r>
      <w:r>
        <w:rPr>
          <w:spacing w:val="-3"/>
        </w:rPr>
        <w:t xml:space="preserve"> </w:t>
      </w:r>
      <w:r>
        <w:t>doprinosa za</w:t>
      </w:r>
      <w:r>
        <w:rPr>
          <w:spacing w:val="1"/>
        </w:rPr>
        <w:t xml:space="preserve"> </w:t>
      </w:r>
      <w:r>
        <w:t>2022. godinu iznosi 500,00 kuna.</w:t>
      </w:r>
    </w:p>
    <w:p w:rsidR="003419A8" w:rsidRDefault="003419A8" w:rsidP="003419A8">
      <w:pPr>
        <w:pStyle w:val="Tijeloteksta"/>
        <w:spacing w:before="4"/>
      </w:pPr>
    </w:p>
    <w:p w:rsidR="003419A8" w:rsidRDefault="003419A8" w:rsidP="003419A8">
      <w:pPr>
        <w:pStyle w:val="Naslov1"/>
        <w:spacing w:before="1" w:line="274" w:lineRule="exact"/>
        <w:ind w:left="4397" w:right="0"/>
        <w:jc w:val="both"/>
      </w:pPr>
      <w:r>
        <w:t>Članak</w:t>
      </w:r>
      <w:r>
        <w:rPr>
          <w:spacing w:val="2"/>
        </w:rPr>
        <w:t xml:space="preserve"> </w:t>
      </w:r>
      <w:r>
        <w:t>3.</w:t>
      </w:r>
    </w:p>
    <w:p w:rsidR="003419A8" w:rsidRDefault="003419A8" w:rsidP="003419A8">
      <w:pPr>
        <w:pStyle w:val="Tijeloteksta"/>
        <w:ind w:left="356" w:right="734"/>
        <w:jc w:val="both"/>
      </w:pPr>
      <w:r>
        <w:t>Sredstva iz članka 2. ovog Programa koristiti će se za financiranje izgradnje komunalne</w:t>
      </w:r>
      <w:r>
        <w:rPr>
          <w:spacing w:val="1"/>
        </w:rPr>
        <w:t xml:space="preserve"> </w:t>
      </w:r>
      <w:r>
        <w:t>infrastrukture – održavanje cestovne infrastrukture na području Općine Sveti Ilija za nabavu</w:t>
      </w:r>
      <w:r>
        <w:rPr>
          <w:spacing w:val="1"/>
        </w:rPr>
        <w:t xml:space="preserve"> </w:t>
      </w:r>
      <w:r>
        <w:t>prometnih znakova.</w:t>
      </w:r>
    </w:p>
    <w:p w:rsidR="003419A8" w:rsidRDefault="003419A8" w:rsidP="003419A8">
      <w:pPr>
        <w:pStyle w:val="Tijeloteksta"/>
        <w:spacing w:before="2"/>
      </w:pPr>
    </w:p>
    <w:p w:rsidR="003419A8" w:rsidRDefault="003419A8" w:rsidP="003419A8">
      <w:pPr>
        <w:pStyle w:val="Naslov1"/>
        <w:spacing w:line="274" w:lineRule="exact"/>
        <w:ind w:left="4397" w:right="0"/>
        <w:jc w:val="both"/>
      </w:pPr>
      <w:r>
        <w:t>Članak</w:t>
      </w:r>
      <w:r>
        <w:rPr>
          <w:spacing w:val="2"/>
        </w:rPr>
        <w:t xml:space="preserve"> </w:t>
      </w:r>
      <w:r>
        <w:t>4.</w:t>
      </w:r>
    </w:p>
    <w:p w:rsidR="003419A8" w:rsidRDefault="003419A8" w:rsidP="003419A8">
      <w:pPr>
        <w:pStyle w:val="Tijeloteksta"/>
        <w:ind w:left="356" w:right="736"/>
        <w:jc w:val="both"/>
      </w:pPr>
      <w:r>
        <w:t>Ove Izmjene i dopune Programa utroška sredstava šumskog doprinosa za 2022.g. sastavni su</w:t>
      </w:r>
      <w:r>
        <w:rPr>
          <w:spacing w:val="1"/>
        </w:rPr>
        <w:t xml:space="preserve"> </w:t>
      </w:r>
      <w:r>
        <w:t>dio Izmjena i dopuna Proračuna Općine Sveti Ilija za 2022.g., a stupaju na snagu osmog dana</w:t>
      </w:r>
      <w:r>
        <w:rPr>
          <w:spacing w:val="1"/>
        </w:rPr>
        <w:t xml:space="preserve"> </w:t>
      </w:r>
      <w:r>
        <w:t>od dana</w:t>
      </w:r>
      <w:r>
        <w:rPr>
          <w:spacing w:val="-3"/>
        </w:rPr>
        <w:t xml:space="preserve"> </w:t>
      </w:r>
      <w:r>
        <w:t>objave u „Službenom vjesniku Varaždinske</w:t>
      </w:r>
      <w:r>
        <w:rPr>
          <w:spacing w:val="-3"/>
        </w:rPr>
        <w:t xml:space="preserve"> </w:t>
      </w:r>
      <w:r>
        <w:t>županije“.</w:t>
      </w:r>
    </w:p>
    <w:p w:rsidR="003419A8" w:rsidRDefault="003419A8" w:rsidP="003419A8">
      <w:pPr>
        <w:pStyle w:val="Tijeloteksta"/>
        <w:rPr>
          <w:sz w:val="26"/>
        </w:rPr>
      </w:pPr>
    </w:p>
    <w:p w:rsidR="003419A8" w:rsidRDefault="003419A8" w:rsidP="003419A8">
      <w:pPr>
        <w:pStyle w:val="Tijeloteksta"/>
        <w:spacing w:before="9"/>
        <w:rPr>
          <w:sz w:val="21"/>
        </w:rPr>
      </w:pPr>
    </w:p>
    <w:p w:rsidR="003419A8" w:rsidRDefault="003419A8" w:rsidP="003419A8">
      <w:pPr>
        <w:pStyle w:val="Tijeloteksta"/>
        <w:ind w:left="6020" w:right="1197"/>
      </w:pPr>
      <w:r>
        <w:t>Predsjednik Općinskog vijeća:</w:t>
      </w:r>
      <w:r>
        <w:rPr>
          <w:spacing w:val="-57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 xml:space="preserve">Hrastić, </w:t>
      </w:r>
      <w:proofErr w:type="spellStart"/>
      <w:r>
        <w:t>dipl.ing</w:t>
      </w:r>
      <w:proofErr w:type="spellEnd"/>
      <w:r>
        <w:t>.</w:t>
      </w:r>
    </w:p>
    <w:p w:rsidR="00410AA6" w:rsidRDefault="00410AA6">
      <w:bookmarkStart w:id="0" w:name="_GoBack"/>
      <w:bookmarkEnd w:id="0"/>
    </w:p>
    <w:sectPr w:rsidR="00410AA6">
      <w:footerReference w:type="default" r:id="rId6"/>
      <w:pgSz w:w="11910" w:h="16840"/>
      <w:pgMar w:top="1400" w:right="680" w:bottom="280" w:left="10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77" w:rsidRDefault="003419A8">
    <w:pPr>
      <w:pStyle w:val="Tijeloteksta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A8"/>
    <w:rsid w:val="003419A8"/>
    <w:rsid w:val="0041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419A8"/>
    <w:pPr>
      <w:ind w:left="1409" w:right="1788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419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419A8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419A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9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9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419A8"/>
    <w:pPr>
      <w:ind w:left="1409" w:right="1788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419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419A8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419A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9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9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2022-12-15T12:00:00Z</dcterms:created>
  <dcterms:modified xsi:type="dcterms:W3CDTF">2022-12-15T12:00:00Z</dcterms:modified>
</cp:coreProperties>
</file>