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E3D24" w14:textId="08F49884" w:rsidR="00C21D68" w:rsidRPr="00C21D68" w:rsidRDefault="00C21D68" w:rsidP="00C21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21D68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drawing>
          <wp:anchor distT="0" distB="0" distL="114300" distR="114300" simplePos="0" relativeHeight="251659264" behindDoc="0" locked="0" layoutInCell="0" allowOverlap="1" wp14:anchorId="3A0D901B" wp14:editId="0EF931B5">
            <wp:simplePos x="0" y="0"/>
            <wp:positionH relativeFrom="column">
              <wp:posOffset>742950</wp:posOffset>
            </wp:positionH>
            <wp:positionV relativeFrom="paragraph">
              <wp:posOffset>0</wp:posOffset>
            </wp:positionV>
            <wp:extent cx="457200" cy="548640"/>
            <wp:effectExtent l="0" t="0" r="0" b="3810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D6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REPUBLIKA HRVATSKA</w:t>
      </w:r>
    </w:p>
    <w:p w14:paraId="7B5C660A" w14:textId="77777777" w:rsidR="00C21D68" w:rsidRPr="00C21D68" w:rsidRDefault="00C21D68" w:rsidP="00C21D6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1D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VARAŽDINSKA ŽUPANIJA</w:t>
      </w:r>
    </w:p>
    <w:p w14:paraId="22C39747" w14:textId="77777777" w:rsidR="00C21D68" w:rsidRPr="00C21D68" w:rsidRDefault="00C21D68" w:rsidP="00C21D6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1D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OPĆINA SVETI ILIJA</w:t>
      </w:r>
    </w:p>
    <w:p w14:paraId="448F4C32" w14:textId="0F74B444" w:rsidR="00C21D68" w:rsidRDefault="00C21D68" w:rsidP="00C2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21D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</w:t>
      </w:r>
      <w:proofErr w:type="spellStart"/>
      <w:r w:rsidRPr="00C21D68">
        <w:rPr>
          <w:rFonts w:ascii="Times New Roman" w:eastAsia="Times New Roman" w:hAnsi="Times New Roman" w:cs="Times New Roman"/>
          <w:sz w:val="24"/>
          <w:szCs w:val="24"/>
          <w:lang w:val="en-GB"/>
        </w:rPr>
        <w:t>Općinsko</w:t>
      </w:r>
      <w:proofErr w:type="spellEnd"/>
      <w:r w:rsidRPr="00C21D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21D68">
        <w:rPr>
          <w:rFonts w:ascii="Times New Roman" w:eastAsia="Times New Roman" w:hAnsi="Times New Roman" w:cs="Times New Roman"/>
          <w:sz w:val="24"/>
          <w:szCs w:val="24"/>
          <w:lang w:val="en-GB"/>
        </w:rPr>
        <w:t>vijeće</w:t>
      </w:r>
      <w:proofErr w:type="spellEnd"/>
    </w:p>
    <w:p w14:paraId="0B344E1A" w14:textId="77777777" w:rsidR="000E5EAB" w:rsidRPr="00C21D68" w:rsidRDefault="000E5EAB" w:rsidP="00C21D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4AC65E4" w14:textId="00D77F70" w:rsidR="00AB6E06" w:rsidRDefault="00AB6E06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321-02/2</w:t>
      </w:r>
      <w:r w:rsidR="00BF452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</w:t>
      </w:r>
      <w:r w:rsidR="00254A7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r w:rsidR="00254A7C">
        <w:rPr>
          <w:rFonts w:ascii="Times New Roman" w:hAnsi="Times New Roman" w:cs="Times New Roman"/>
          <w:sz w:val="24"/>
          <w:szCs w:val="24"/>
        </w:rPr>
        <w:t>01</w:t>
      </w:r>
    </w:p>
    <w:p w14:paraId="33B3D235" w14:textId="3813786D" w:rsidR="00AB6E06" w:rsidRDefault="00AB6E06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2186-08-0</w:t>
      </w:r>
      <w:r w:rsidR="00A461F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</w:t>
      </w:r>
      <w:r w:rsidR="00BF452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</w:t>
      </w:r>
      <w:r w:rsidR="00A461FE">
        <w:rPr>
          <w:rFonts w:ascii="Times New Roman" w:hAnsi="Times New Roman" w:cs="Times New Roman"/>
          <w:sz w:val="24"/>
          <w:szCs w:val="24"/>
        </w:rPr>
        <w:t>0</w:t>
      </w:r>
      <w:r w:rsidR="00BF4522">
        <w:rPr>
          <w:rFonts w:ascii="Times New Roman" w:hAnsi="Times New Roman" w:cs="Times New Roman"/>
          <w:sz w:val="24"/>
          <w:szCs w:val="24"/>
        </w:rPr>
        <w:t>3</w:t>
      </w:r>
    </w:p>
    <w:p w14:paraId="628BF2C4" w14:textId="6D07A79B" w:rsidR="00AB6E06" w:rsidRDefault="00AB6E06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Sv</w:t>
      </w:r>
      <w:r w:rsidR="00A132B8">
        <w:rPr>
          <w:rFonts w:ascii="Times New Roman" w:hAnsi="Times New Roman" w:cs="Times New Roman"/>
          <w:sz w:val="24"/>
          <w:szCs w:val="24"/>
        </w:rPr>
        <w:t>eti</w:t>
      </w:r>
      <w:r>
        <w:rPr>
          <w:rFonts w:ascii="Times New Roman" w:hAnsi="Times New Roman" w:cs="Times New Roman"/>
          <w:sz w:val="24"/>
          <w:szCs w:val="24"/>
        </w:rPr>
        <w:t xml:space="preserve">. Ilija, </w:t>
      </w:r>
      <w:r w:rsidR="00A03FE4">
        <w:rPr>
          <w:rFonts w:ascii="Times New Roman" w:hAnsi="Times New Roman" w:cs="Times New Roman"/>
          <w:sz w:val="24"/>
          <w:szCs w:val="24"/>
        </w:rPr>
        <w:t>11.07.2022.</w:t>
      </w:r>
      <w:r w:rsidR="00254A7C">
        <w:rPr>
          <w:rFonts w:ascii="Times New Roman" w:hAnsi="Times New Roman" w:cs="Times New Roman"/>
          <w:sz w:val="24"/>
          <w:szCs w:val="24"/>
        </w:rPr>
        <w:tab/>
      </w:r>
      <w:r w:rsidR="00254A7C">
        <w:rPr>
          <w:rFonts w:ascii="Times New Roman" w:hAnsi="Times New Roman" w:cs="Times New Roman"/>
          <w:sz w:val="24"/>
          <w:szCs w:val="24"/>
        </w:rPr>
        <w:tab/>
      </w:r>
      <w:r w:rsidR="009C58E7">
        <w:rPr>
          <w:rFonts w:ascii="Times New Roman" w:hAnsi="Times New Roman" w:cs="Times New Roman"/>
          <w:sz w:val="24"/>
          <w:szCs w:val="24"/>
        </w:rPr>
        <w:tab/>
      </w:r>
      <w:r w:rsidR="009C58E7">
        <w:rPr>
          <w:rFonts w:ascii="Times New Roman" w:hAnsi="Times New Roman" w:cs="Times New Roman"/>
          <w:sz w:val="24"/>
          <w:szCs w:val="24"/>
        </w:rPr>
        <w:tab/>
      </w:r>
      <w:r w:rsidR="009C58E7">
        <w:rPr>
          <w:rFonts w:ascii="Times New Roman" w:hAnsi="Times New Roman" w:cs="Times New Roman"/>
          <w:sz w:val="24"/>
          <w:szCs w:val="24"/>
        </w:rPr>
        <w:tab/>
      </w:r>
    </w:p>
    <w:p w14:paraId="4A51B957" w14:textId="767E738D" w:rsidR="00AB6E06" w:rsidRDefault="00AB6E06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23DCCF" w14:textId="77777777" w:rsidR="00A132B8" w:rsidRDefault="00A132B8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2D93A7" w14:textId="78881124" w:rsidR="00AB6E06" w:rsidRDefault="00AB6E06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odredbi članka 69. Zakona o šumama („Narodne novine“</w:t>
      </w:r>
      <w:r w:rsidR="00E37A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broj 68/18, 115/18, 98/19</w:t>
      </w:r>
      <w:r w:rsidR="007047BD">
        <w:rPr>
          <w:rFonts w:ascii="Times New Roman" w:hAnsi="Times New Roman" w:cs="Times New Roman"/>
          <w:sz w:val="24"/>
          <w:szCs w:val="24"/>
        </w:rPr>
        <w:t xml:space="preserve"> i 145/20</w:t>
      </w:r>
      <w:r>
        <w:rPr>
          <w:rFonts w:ascii="Times New Roman" w:hAnsi="Times New Roman" w:cs="Times New Roman"/>
          <w:sz w:val="24"/>
          <w:szCs w:val="24"/>
        </w:rPr>
        <w:t xml:space="preserve">), članka 30. Statuta </w:t>
      </w:r>
      <w:r w:rsidR="0000608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pćine Sv. Ilija (</w:t>
      </w:r>
      <w:r w:rsidR="0000608A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Službeni vjesnik Varaždinske županije“ broj </w:t>
      </w:r>
      <w:r w:rsidR="0000608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5/18</w:t>
      </w:r>
      <w:r w:rsidR="00A86C16">
        <w:rPr>
          <w:rFonts w:ascii="Times New Roman" w:hAnsi="Times New Roman" w:cs="Times New Roman"/>
          <w:sz w:val="24"/>
          <w:szCs w:val="24"/>
        </w:rPr>
        <w:t>,</w:t>
      </w:r>
      <w:r w:rsidR="001075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08A">
        <w:rPr>
          <w:rFonts w:ascii="Times New Roman" w:hAnsi="Times New Roman" w:cs="Times New Roman"/>
          <w:sz w:val="24"/>
          <w:szCs w:val="24"/>
        </w:rPr>
        <w:t>36/20</w:t>
      </w:r>
      <w:r w:rsidR="00A86C16">
        <w:rPr>
          <w:rFonts w:ascii="Times New Roman" w:hAnsi="Times New Roman" w:cs="Times New Roman"/>
          <w:sz w:val="24"/>
          <w:szCs w:val="24"/>
        </w:rPr>
        <w:t xml:space="preserve"> i 33/21</w:t>
      </w:r>
      <w:r>
        <w:rPr>
          <w:rFonts w:ascii="Times New Roman" w:hAnsi="Times New Roman" w:cs="Times New Roman"/>
          <w:sz w:val="24"/>
          <w:szCs w:val="24"/>
        </w:rPr>
        <w:t xml:space="preserve">), Općinsko vijeće Općine Sveti Ilija na svojoj </w:t>
      </w:r>
      <w:r w:rsidR="00A03FE4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sjednici održanoj dana </w:t>
      </w:r>
      <w:r w:rsidR="00A03FE4">
        <w:rPr>
          <w:rFonts w:ascii="Times New Roman" w:hAnsi="Times New Roman" w:cs="Times New Roman"/>
          <w:sz w:val="24"/>
          <w:szCs w:val="24"/>
        </w:rPr>
        <w:t>11.07.2022.</w:t>
      </w:r>
      <w:r>
        <w:rPr>
          <w:rFonts w:ascii="Times New Roman" w:hAnsi="Times New Roman" w:cs="Times New Roman"/>
          <w:sz w:val="24"/>
          <w:szCs w:val="24"/>
        </w:rPr>
        <w:t xml:space="preserve"> godine donosi</w:t>
      </w:r>
    </w:p>
    <w:p w14:paraId="2DC1FB9F" w14:textId="77777777" w:rsidR="00A132B8" w:rsidRDefault="00A132B8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81229B" w14:textId="4F8A7975" w:rsidR="00AB6E06" w:rsidRDefault="00607436" w:rsidP="00A132B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22EB">
        <w:rPr>
          <w:rFonts w:ascii="Times New Roman" w:hAnsi="Times New Roman" w:cs="Times New Roman"/>
          <w:b/>
          <w:bCs/>
          <w:sz w:val="24"/>
          <w:szCs w:val="24"/>
        </w:rPr>
        <w:t>IZ</w:t>
      </w:r>
      <w:r w:rsidR="00BF4522">
        <w:rPr>
          <w:rFonts w:ascii="Times New Roman" w:hAnsi="Times New Roman" w:cs="Times New Roman"/>
          <w:b/>
          <w:bCs/>
          <w:sz w:val="24"/>
          <w:szCs w:val="24"/>
        </w:rPr>
        <w:t xml:space="preserve">VRŠENJE </w:t>
      </w:r>
      <w:r w:rsidR="00AB6E06">
        <w:rPr>
          <w:rFonts w:ascii="Times New Roman" w:hAnsi="Times New Roman" w:cs="Times New Roman"/>
          <w:b/>
          <w:bCs/>
          <w:sz w:val="24"/>
          <w:szCs w:val="24"/>
        </w:rPr>
        <w:t>PROGRAM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0BF6B693" w14:textId="0E7681C6" w:rsidR="00AB6E06" w:rsidRDefault="00AB6E06" w:rsidP="00A132B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utroška sredstava šumskog doprinosa za 2021. godinu</w:t>
      </w:r>
    </w:p>
    <w:p w14:paraId="735D349C" w14:textId="05DECA52" w:rsidR="00AB6E06" w:rsidRDefault="00AB6E06" w:rsidP="00A132B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04712C" w14:textId="77777777" w:rsidR="00A132B8" w:rsidRDefault="00A132B8" w:rsidP="00A132B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DE0D13" w14:textId="5E0ECF09" w:rsidR="00AB6E06" w:rsidRDefault="00AB6E06" w:rsidP="00A132B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79296D00" w14:textId="6FD78EBD" w:rsidR="00AB6E06" w:rsidRDefault="00AB6E06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Programom utroška sredstava šumskog doprinosa za 2021. godinu (u daljnjem tekstu: Program) utvrđuje se namjena korištenja i kontrola utroška sredstava šumskog doprinosa kojeg plaćaju pravne i fizičke osobe koje obavljaju prodaju proizvoda iskorištavanjem šuma (drvni sortimenti) na području Općine Sveti Ilija, u visini 5% od prodajne cijene proizvoda po panju.</w:t>
      </w:r>
    </w:p>
    <w:p w14:paraId="3B8BDD79" w14:textId="7FBC4BB0" w:rsidR="00AB6E06" w:rsidRDefault="00AB6E06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B08BE1" w14:textId="080BE0C7" w:rsidR="00AB6E06" w:rsidRDefault="00AB6E06" w:rsidP="00A132B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4ABADB81" w14:textId="2B49D633" w:rsidR="00AB6E06" w:rsidRDefault="00AB6E06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Proračun</w:t>
      </w:r>
      <w:r w:rsidR="00ED615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Općine Sveti Ilija za 2021. godinu planirani prihod šumskog doprinosa iz članka 1. </w:t>
      </w:r>
      <w:r w:rsidR="00740A2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vog Programa iznosi 500,00 kuna</w:t>
      </w:r>
      <w:r w:rsidR="008A0FB2">
        <w:rPr>
          <w:rFonts w:ascii="Times New Roman" w:hAnsi="Times New Roman" w:cs="Times New Roman"/>
          <w:sz w:val="24"/>
          <w:szCs w:val="24"/>
        </w:rPr>
        <w:t>, naplaćeno je 236,67 kn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8D4488" w14:textId="1AE4C21B" w:rsidR="00AB6E06" w:rsidRDefault="00AB6E06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F74BF1" w14:textId="2E2936FE" w:rsidR="00E37AD2" w:rsidRDefault="00E37AD2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D80C3F" w14:textId="0997B19A" w:rsidR="00AB6E06" w:rsidRDefault="00AB6E06" w:rsidP="00A132B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1B850E34" w14:textId="34001CEF" w:rsidR="00AB6E06" w:rsidRDefault="0000608A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iz članka 2. ovog Programa kori</w:t>
      </w:r>
      <w:r w:rsidR="008368DE">
        <w:rPr>
          <w:rFonts w:ascii="Times New Roman" w:hAnsi="Times New Roman" w:cs="Times New Roman"/>
          <w:sz w:val="24"/>
          <w:szCs w:val="24"/>
        </w:rPr>
        <w:t>štena su</w:t>
      </w:r>
      <w:r w:rsidR="000F46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financiranje izgradnje komunalne infrastrukture – održavanje cestovne infrastrukture na području Općine Sveti Ilija za </w:t>
      </w:r>
      <w:r w:rsidR="00E950D2">
        <w:rPr>
          <w:rFonts w:ascii="Times New Roman" w:hAnsi="Times New Roman" w:cs="Times New Roman"/>
          <w:sz w:val="24"/>
          <w:szCs w:val="24"/>
        </w:rPr>
        <w:t>održavanje nerazvrstanih cesta i puteva.</w:t>
      </w:r>
    </w:p>
    <w:p w14:paraId="3F34A9FC" w14:textId="6269EF81" w:rsidR="0000608A" w:rsidRDefault="0000608A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16023B" w14:textId="10897158" w:rsidR="0000608A" w:rsidRDefault="0000608A" w:rsidP="00A132B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03CE08F3" w14:textId="5A3C1176" w:rsidR="0000608A" w:rsidRDefault="0000608A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</w:t>
      </w:r>
      <w:r w:rsidR="000F460F">
        <w:rPr>
          <w:rFonts w:ascii="Times New Roman" w:hAnsi="Times New Roman" w:cs="Times New Roman"/>
          <w:sz w:val="24"/>
          <w:szCs w:val="24"/>
        </w:rPr>
        <w:t>aj Program utroška sredstava šumskog doprinosa sastavni je dio</w:t>
      </w:r>
      <w:r w:rsidR="00FA22EB">
        <w:rPr>
          <w:rFonts w:ascii="Times New Roman" w:hAnsi="Times New Roman" w:cs="Times New Roman"/>
          <w:sz w:val="24"/>
          <w:szCs w:val="24"/>
        </w:rPr>
        <w:t xml:space="preserve"> </w:t>
      </w:r>
      <w:r w:rsidR="00C35F8C">
        <w:rPr>
          <w:rFonts w:ascii="Times New Roman" w:hAnsi="Times New Roman" w:cs="Times New Roman"/>
          <w:sz w:val="24"/>
          <w:szCs w:val="24"/>
        </w:rPr>
        <w:t xml:space="preserve">Godišnjeg </w:t>
      </w:r>
      <w:r w:rsidR="00E950D2">
        <w:rPr>
          <w:rFonts w:ascii="Times New Roman" w:hAnsi="Times New Roman" w:cs="Times New Roman"/>
          <w:sz w:val="24"/>
          <w:szCs w:val="24"/>
        </w:rPr>
        <w:t xml:space="preserve">izvještaja o </w:t>
      </w:r>
      <w:r w:rsidR="00C35F8C">
        <w:rPr>
          <w:rFonts w:ascii="Times New Roman" w:hAnsi="Times New Roman" w:cs="Times New Roman"/>
          <w:sz w:val="24"/>
          <w:szCs w:val="24"/>
        </w:rPr>
        <w:t>izvršenj</w:t>
      </w:r>
      <w:r w:rsidR="00E950D2">
        <w:rPr>
          <w:rFonts w:ascii="Times New Roman" w:hAnsi="Times New Roman" w:cs="Times New Roman"/>
          <w:sz w:val="24"/>
          <w:szCs w:val="24"/>
        </w:rPr>
        <w:t>u</w:t>
      </w:r>
      <w:r w:rsidR="00917768">
        <w:rPr>
          <w:rFonts w:ascii="Times New Roman" w:hAnsi="Times New Roman" w:cs="Times New Roman"/>
          <w:sz w:val="24"/>
          <w:szCs w:val="24"/>
        </w:rPr>
        <w:t xml:space="preserve"> Proračuna Općine Sveti Ilija za 2021.g., a</w:t>
      </w:r>
      <w:r>
        <w:rPr>
          <w:rFonts w:ascii="Times New Roman" w:hAnsi="Times New Roman" w:cs="Times New Roman"/>
          <w:sz w:val="24"/>
          <w:szCs w:val="24"/>
        </w:rPr>
        <w:t xml:space="preserve"> stupa na snagu osmog dana od dana objave u „Službenom vjesniku Varaždinske županije“.</w:t>
      </w:r>
    </w:p>
    <w:p w14:paraId="626715C0" w14:textId="78768677" w:rsidR="0000608A" w:rsidRDefault="0000608A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116921" w14:textId="77777777" w:rsidR="00A132B8" w:rsidRDefault="00A132B8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04533B" w14:textId="15724BFC" w:rsidR="0000608A" w:rsidRDefault="0000608A" w:rsidP="00A132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Predsjednik Općinskog vijeća:</w:t>
      </w:r>
    </w:p>
    <w:p w14:paraId="6B5DD30B" w14:textId="6D1B96C9" w:rsidR="00AB6E06" w:rsidRDefault="0000608A" w:rsidP="00CD3B86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6C16">
        <w:rPr>
          <w:rFonts w:ascii="Times New Roman" w:hAnsi="Times New Roman" w:cs="Times New Roman"/>
          <w:sz w:val="24"/>
          <w:szCs w:val="24"/>
        </w:rPr>
        <w:t>Dean Hrastić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754B3B1" w14:textId="77777777" w:rsidR="00AB6E06" w:rsidRPr="00AB6E06" w:rsidRDefault="00AB6E06" w:rsidP="00AB6E0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B6E06" w:rsidRPr="00AB6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06"/>
    <w:rsid w:val="0000608A"/>
    <w:rsid w:val="000112D7"/>
    <w:rsid w:val="000950CF"/>
    <w:rsid w:val="000D6573"/>
    <w:rsid w:val="000E5EAB"/>
    <w:rsid w:val="000F460F"/>
    <w:rsid w:val="001075A0"/>
    <w:rsid w:val="00254A7C"/>
    <w:rsid w:val="00424263"/>
    <w:rsid w:val="00467393"/>
    <w:rsid w:val="005641B8"/>
    <w:rsid w:val="00607436"/>
    <w:rsid w:val="00654312"/>
    <w:rsid w:val="006E4957"/>
    <w:rsid w:val="007047BD"/>
    <w:rsid w:val="00740A29"/>
    <w:rsid w:val="00817B78"/>
    <w:rsid w:val="008368DE"/>
    <w:rsid w:val="008A0FB2"/>
    <w:rsid w:val="00917768"/>
    <w:rsid w:val="009C58E7"/>
    <w:rsid w:val="00A03FE4"/>
    <w:rsid w:val="00A132B8"/>
    <w:rsid w:val="00A461FE"/>
    <w:rsid w:val="00A86C16"/>
    <w:rsid w:val="00AB6E06"/>
    <w:rsid w:val="00B510E9"/>
    <w:rsid w:val="00BF4522"/>
    <w:rsid w:val="00C21D68"/>
    <w:rsid w:val="00C35F8C"/>
    <w:rsid w:val="00CD3B86"/>
    <w:rsid w:val="00DD3BA1"/>
    <w:rsid w:val="00E37AD2"/>
    <w:rsid w:val="00E950D2"/>
    <w:rsid w:val="00ED615A"/>
    <w:rsid w:val="00FA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36AAB"/>
  <w15:chartTrackingRefBased/>
  <w15:docId w15:val="{5961B791-CF9D-423E-85CC-621216F4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OIP Sveti Ilija</cp:lastModifiedBy>
  <cp:revision>5</cp:revision>
  <cp:lastPrinted>2022-04-22T05:38:00Z</cp:lastPrinted>
  <dcterms:created xsi:type="dcterms:W3CDTF">2022-04-22T05:38:00Z</dcterms:created>
  <dcterms:modified xsi:type="dcterms:W3CDTF">2022-07-12T07:43:00Z</dcterms:modified>
</cp:coreProperties>
</file>